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21AD">
        <w:rPr>
          <w:sz w:val="28"/>
          <w:szCs w:val="28"/>
        </w:rPr>
        <w:t>2</w:t>
      </w:r>
      <w:r w:rsidR="00A16EAC">
        <w:rPr>
          <w:sz w:val="28"/>
          <w:szCs w:val="28"/>
        </w:rPr>
        <w:t>8</w:t>
      </w:r>
      <w:r w:rsidR="00DC21AD">
        <w:rPr>
          <w:sz w:val="28"/>
          <w:szCs w:val="28"/>
        </w:rPr>
        <w:t>.07</w:t>
      </w:r>
      <w:r w:rsidR="000E0205">
        <w:rPr>
          <w:sz w:val="28"/>
          <w:szCs w:val="28"/>
        </w:rPr>
        <w:t>.</w:t>
      </w:r>
      <w:r w:rsidR="00963AB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85B20">
      <w:pPr>
        <w:shd w:val="clear" w:color="auto" w:fill="FFFFFF"/>
        <w:spacing w:line="276" w:lineRule="auto"/>
        <w:jc w:val="both"/>
        <w:outlineLvl w:val="0"/>
        <w:rPr>
          <w:sz w:val="28"/>
        </w:rPr>
      </w:pPr>
    </w:p>
    <w:p w:rsidR="00E2002E" w:rsidRPr="00CA01E7" w:rsidRDefault="00E2002E" w:rsidP="00957CB5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26:29:</w:t>
      </w:r>
      <w:r w:rsidR="00A16EAC">
        <w:rPr>
          <w:rFonts w:ascii="Times New Roman" w:hAnsi="Times New Roman" w:cs="Times New Roman"/>
          <w:szCs w:val="28"/>
        </w:rPr>
        <w:t>110124:242</w:t>
      </w:r>
      <w:r w:rsidR="002C1CF7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957CB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A16EAC">
        <w:rPr>
          <w:sz w:val="28"/>
          <w:szCs w:val="28"/>
        </w:rPr>
        <w:t>7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A16EAC">
        <w:rPr>
          <w:sz w:val="28"/>
          <w:szCs w:val="28"/>
        </w:rPr>
        <w:t>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957CB5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4C64A1">
        <w:rPr>
          <w:rFonts w:ascii="Times New Roman" w:hAnsi="Times New Roman" w:cs="Times New Roman"/>
          <w:szCs w:val="28"/>
        </w:rPr>
        <w:t xml:space="preserve">от </w:t>
      </w:r>
      <w:r w:rsidR="00DC21AD">
        <w:rPr>
          <w:rFonts w:ascii="Times New Roman" w:hAnsi="Times New Roman" w:cs="Times New Roman"/>
          <w:szCs w:val="28"/>
        </w:rPr>
        <w:t>2</w:t>
      </w:r>
      <w:r w:rsidR="00A16EAC">
        <w:rPr>
          <w:rFonts w:ascii="Times New Roman" w:hAnsi="Times New Roman" w:cs="Times New Roman"/>
          <w:szCs w:val="28"/>
        </w:rPr>
        <w:t>8</w:t>
      </w:r>
      <w:r w:rsidR="001C6218">
        <w:rPr>
          <w:rFonts w:ascii="Times New Roman" w:hAnsi="Times New Roman" w:cs="Times New Roman"/>
          <w:szCs w:val="28"/>
        </w:rPr>
        <w:t>.</w:t>
      </w:r>
      <w:r w:rsidR="00DC21AD">
        <w:rPr>
          <w:rFonts w:ascii="Times New Roman" w:hAnsi="Times New Roman" w:cs="Times New Roman"/>
          <w:szCs w:val="28"/>
        </w:rPr>
        <w:t>07</w:t>
      </w:r>
      <w:r w:rsidRPr="00CA01E7">
        <w:rPr>
          <w:rFonts w:ascii="Times New Roman" w:hAnsi="Times New Roman" w:cs="Times New Roman"/>
          <w:szCs w:val="28"/>
        </w:rPr>
        <w:t>.2</w:t>
      </w:r>
      <w:r w:rsidR="00963AB2">
        <w:rPr>
          <w:rFonts w:ascii="Times New Roman" w:hAnsi="Times New Roman" w:cs="Times New Roman"/>
          <w:szCs w:val="28"/>
        </w:rPr>
        <w:t>022</w:t>
      </w:r>
      <w:r w:rsidR="00685B20">
        <w:rPr>
          <w:rFonts w:ascii="Times New Roman" w:hAnsi="Times New Roman" w:cs="Times New Roman"/>
          <w:szCs w:val="28"/>
        </w:rPr>
        <w:t xml:space="preserve"> г. №</w:t>
      </w:r>
      <w:r w:rsidR="00A16EAC">
        <w:rPr>
          <w:rFonts w:ascii="Times New Roman" w:hAnsi="Times New Roman" w:cs="Times New Roman"/>
          <w:szCs w:val="28"/>
        </w:rPr>
        <w:t>22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</w:t>
      </w:r>
      <w:r w:rsidR="00390C6F">
        <w:rPr>
          <w:rFonts w:ascii="Times New Roman" w:hAnsi="Times New Roman" w:cs="Times New Roman"/>
          <w:szCs w:val="28"/>
        </w:rPr>
        <w:t xml:space="preserve">               </w:t>
      </w:r>
      <w:r w:rsidRPr="00CA01E7">
        <w:rPr>
          <w:rFonts w:ascii="Times New Roman" w:hAnsi="Times New Roman" w:cs="Times New Roman"/>
          <w:szCs w:val="28"/>
        </w:rPr>
        <w:t xml:space="preserve">с кадастровым номером </w:t>
      </w:r>
      <w:r w:rsidR="00A16EAC" w:rsidRPr="00CA01E7">
        <w:rPr>
          <w:rFonts w:ascii="Times New Roman" w:hAnsi="Times New Roman" w:cs="Times New Roman"/>
          <w:szCs w:val="28"/>
        </w:rPr>
        <w:t>26:29:</w:t>
      </w:r>
      <w:r w:rsidR="00A16EAC">
        <w:rPr>
          <w:rFonts w:ascii="Times New Roman" w:hAnsi="Times New Roman" w:cs="Times New Roman"/>
          <w:szCs w:val="28"/>
        </w:rPr>
        <w:t>110124:242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957CB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A16EAC" w:rsidRDefault="00A16EAC" w:rsidP="00A16EAC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По вопросу заседания Комиссии выступил </w:t>
      </w:r>
      <w:proofErr w:type="spellStart"/>
      <w:r>
        <w:rPr>
          <w:sz w:val="28"/>
          <w:szCs w:val="28"/>
        </w:rPr>
        <w:t>Татаров</w:t>
      </w:r>
      <w:proofErr w:type="spellEnd"/>
      <w:r>
        <w:rPr>
          <w:sz w:val="28"/>
          <w:szCs w:val="28"/>
        </w:rPr>
        <w:t xml:space="preserve"> А.Г. –председатель комиссии: </w:t>
      </w:r>
    </w:p>
    <w:p w:rsidR="00A16EAC" w:rsidRPr="00BB50D5" w:rsidRDefault="00A16EAC" w:rsidP="00A16EAC">
      <w:pPr>
        <w:pStyle w:val="11"/>
        <w:shd w:val="clear" w:color="auto" w:fill="FFFFFF" w:themeFill="background1"/>
        <w:tabs>
          <w:tab w:val="left" w:pos="21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BD3">
        <w:rPr>
          <w:rFonts w:ascii="Times New Roman" w:hAnsi="Times New Roman" w:cs="Times New Roman"/>
          <w:sz w:val="28"/>
          <w:szCs w:val="28"/>
        </w:rPr>
        <w:t>1.1.</w:t>
      </w:r>
      <w:r w:rsidRPr="007963C6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обращения за разрешением на отклонение от предельных параметров разрешенного строительства на земельном участке                        с кадастровым номером 26:29</w:t>
      </w:r>
      <w:r w:rsidRPr="0001490D">
        <w:rPr>
          <w:rFonts w:ascii="Times New Roman" w:hAnsi="Times New Roman" w:cs="Times New Roman"/>
          <w:sz w:val="28"/>
          <w:szCs w:val="28"/>
        </w:rPr>
        <w:t>:</w:t>
      </w:r>
      <w:r w:rsidRPr="0001490D">
        <w:rPr>
          <w:rFonts w:ascii="Times New Roman" w:hAnsi="Times New Roman"/>
          <w:sz w:val="28"/>
          <w:szCs w:val="28"/>
        </w:rPr>
        <w:t>110124:242</w:t>
      </w:r>
      <w:r>
        <w:rPr>
          <w:rFonts w:ascii="Times New Roman" w:hAnsi="Times New Roman" w:cs="Times New Roman"/>
          <w:sz w:val="28"/>
          <w:szCs w:val="28"/>
        </w:rPr>
        <w:t xml:space="preserve"> послужили:  ч. 1 ст. 40 Градостроительного кодекса РФ, иные характеристики неблагоприятные для застройки: планировочные ограничения, включающие необходимость формирования единой линии застройки; градостроительные ограничения, установленные зонами с особыми условиями использованием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тот факт, что правообладателем земельного участка будет установлен сервитут для прохода, проезда к смежному земельному участку с кадастровым номером 26:29:</w:t>
      </w:r>
      <w:r w:rsidRPr="0001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110124:17</w:t>
      </w:r>
      <w:r>
        <w:rPr>
          <w:rFonts w:ascii="Times New Roman" w:hAnsi="Times New Roman" w:cs="Times New Roman"/>
          <w:sz w:val="28"/>
          <w:szCs w:val="28"/>
        </w:rPr>
        <w:t xml:space="preserve">, учитывая, </w:t>
      </w:r>
      <w:r w:rsidRPr="00BB50D5">
        <w:rPr>
          <w:rFonts w:ascii="Times New Roman" w:hAnsi="Times New Roman" w:cs="Times New Roman"/>
          <w:sz w:val="28"/>
          <w:szCs w:val="28"/>
        </w:rPr>
        <w:t xml:space="preserve">что данная процедура не ущемит права владельцев смежных земельных участков, других объектов недвижимости, в газете «Вести Предгорья» от </w:t>
      </w:r>
      <w:r>
        <w:rPr>
          <w:rFonts w:ascii="Times New Roman" w:hAnsi="Times New Roman" w:cs="Times New Roman"/>
          <w:sz w:val="28"/>
          <w:szCs w:val="28"/>
        </w:rPr>
        <w:t>01.07.2022 №25 (424</w:t>
      </w:r>
      <w:r w:rsidRPr="00BB50D5">
        <w:rPr>
          <w:rFonts w:ascii="Times New Roman" w:hAnsi="Times New Roman" w:cs="Times New Roman"/>
          <w:sz w:val="28"/>
          <w:szCs w:val="28"/>
        </w:rPr>
        <w:t>) заявителем опубликовано уведомление  о проведении общественных обсуждений, оповещены смежники земельных участков о</w:t>
      </w:r>
      <w:proofErr w:type="gramEnd"/>
      <w:r w:rsidRPr="00BB5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0D5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BB50D5">
        <w:rPr>
          <w:rFonts w:ascii="Times New Roman" w:hAnsi="Times New Roman" w:cs="Times New Roman"/>
          <w:sz w:val="28"/>
          <w:szCs w:val="28"/>
        </w:rPr>
        <w:t xml:space="preserve"> подготовки проведения процедуры общественных обсуждений.</w:t>
      </w:r>
    </w:p>
    <w:p w:rsidR="00A16EAC" w:rsidRPr="000153CD" w:rsidRDefault="00A16EAC" w:rsidP="00A16EAC">
      <w:pPr>
        <w:pStyle w:val="a4"/>
        <w:ind w:firstLine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</w:t>
      </w:r>
      <w:r w:rsidRPr="000153CD">
        <w:rPr>
          <w:rFonts w:ascii="Times New Roman" w:hAnsi="Times New Roman" w:cs="Times New Roman"/>
          <w:szCs w:val="28"/>
        </w:rPr>
        <w:t>С периода опубликования оповещения в комиссию не поступали письменные отзывы, замечания и предложения.</w:t>
      </w:r>
    </w:p>
    <w:p w:rsidR="00A16EAC" w:rsidRDefault="00963AB2" w:rsidP="00A16EAC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63AB2">
        <w:rPr>
          <w:sz w:val="28"/>
        </w:rPr>
        <w:t>4.</w:t>
      </w:r>
      <w:r w:rsidRPr="00C8789D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На основании представленной информации предлагаю удовлетворить заявление </w:t>
      </w:r>
      <w:r w:rsidR="00E1051C">
        <w:rPr>
          <w:sz w:val="28"/>
          <w:szCs w:val="28"/>
        </w:rPr>
        <w:t xml:space="preserve">гр. </w:t>
      </w:r>
      <w:proofErr w:type="spellStart"/>
      <w:r w:rsidR="00A16EAC">
        <w:rPr>
          <w:sz w:val="28"/>
          <w:szCs w:val="28"/>
        </w:rPr>
        <w:t>Ишханяна</w:t>
      </w:r>
      <w:proofErr w:type="spellEnd"/>
      <w:r w:rsidR="00A16EAC">
        <w:rPr>
          <w:sz w:val="28"/>
          <w:szCs w:val="28"/>
        </w:rPr>
        <w:t xml:space="preserve"> С.Р.</w:t>
      </w:r>
      <w:r w:rsidR="004C64A1">
        <w:rPr>
          <w:sz w:val="28"/>
          <w:szCs w:val="28"/>
        </w:rPr>
        <w:t xml:space="preserve"> </w:t>
      </w:r>
      <w:r w:rsidRPr="00D37C87">
        <w:rPr>
          <w:sz w:val="28"/>
          <w:szCs w:val="28"/>
        </w:rPr>
        <w:t>установив</w:t>
      </w:r>
      <w:r w:rsidR="00A16EAC">
        <w:rPr>
          <w:sz w:val="28"/>
          <w:szCs w:val="28"/>
        </w:rPr>
        <w:t>:</w:t>
      </w:r>
      <w:r w:rsidR="00DC21AD">
        <w:rPr>
          <w:sz w:val="28"/>
          <w:szCs w:val="28"/>
        </w:rPr>
        <w:t xml:space="preserve"> </w:t>
      </w:r>
    </w:p>
    <w:p w:rsidR="00A16EAC" w:rsidRDefault="00A16EAC" w:rsidP="00A16EAC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eastAsia="en-US"/>
        </w:rPr>
        <w:t>1.</w:t>
      </w:r>
      <w:r w:rsidRPr="00610D95">
        <w:rPr>
          <w:sz w:val="28"/>
          <w:szCs w:val="28"/>
          <w:lang w:eastAsia="en-US"/>
        </w:rPr>
        <w:t xml:space="preserve"> минимальный отступ от участка границы между угловыми – поворотными точками </w:t>
      </w:r>
      <w:r w:rsidRPr="0078778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8</w:t>
      </w:r>
      <w:r w:rsidRPr="00787782">
        <w:rPr>
          <w:sz w:val="28"/>
          <w:szCs w:val="28"/>
          <w:lang w:eastAsia="en-US"/>
        </w:rPr>
        <w:t xml:space="preserve"> 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365090.08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1390287.55</w:t>
      </w:r>
      <w:r w:rsidRPr="00787782">
        <w:rPr>
          <w:rFonts w:eastAsia="TimesNewRomanPSMT"/>
          <w:sz w:val="28"/>
          <w:szCs w:val="28"/>
          <w:lang w:eastAsia="en-US"/>
        </w:rPr>
        <w:t xml:space="preserve">);                                                          </w:t>
      </w:r>
      <w:r>
        <w:rPr>
          <w:rFonts w:eastAsia="TimesNewRomanPSMT"/>
          <w:sz w:val="28"/>
          <w:szCs w:val="28"/>
          <w:lang w:eastAsia="en-US"/>
        </w:rPr>
        <w:t>19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sz w:val="28"/>
          <w:szCs w:val="28"/>
          <w:lang w:val="en-US" w:eastAsia="en-US"/>
        </w:rPr>
        <w:t>X</w:t>
      </w:r>
      <w:r w:rsidRPr="00787782">
        <w:rPr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365089.32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1390285.71</w:t>
      </w:r>
      <w:r w:rsidRPr="00787782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; 20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365084.7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1390273.41</w:t>
      </w:r>
      <w:r w:rsidRPr="00787782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;                                       21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365083.71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1390273.05</w:t>
      </w:r>
      <w:r w:rsidRPr="00787782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; 22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365082.23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1390269.17</w:t>
      </w:r>
      <w:r w:rsidRPr="00787782">
        <w:rPr>
          <w:rFonts w:eastAsia="TimesNewRomanPSMT"/>
          <w:sz w:val="28"/>
          <w:szCs w:val="28"/>
          <w:lang w:eastAsia="en-US"/>
        </w:rPr>
        <w:t xml:space="preserve">): </w:t>
      </w:r>
      <w:r w:rsidRPr="00EF3F6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1,2</w:t>
      </w:r>
      <w:r w:rsidRPr="00EF3F63">
        <w:rPr>
          <w:sz w:val="28"/>
          <w:szCs w:val="28"/>
          <w:lang w:eastAsia="en-US"/>
        </w:rPr>
        <w:t xml:space="preserve">  м</w:t>
      </w:r>
      <w:r w:rsidRPr="00EF3F63">
        <w:rPr>
          <w:bCs/>
          <w:sz w:val="28"/>
          <w:szCs w:val="28"/>
          <w:shd w:val="clear" w:color="auto" w:fill="FFFFFF"/>
        </w:rPr>
        <w:t>;</w:t>
      </w:r>
    </w:p>
    <w:p w:rsidR="00A16EAC" w:rsidRDefault="00A16EAC" w:rsidP="00A16EAC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4.2.</w:t>
      </w:r>
      <w:r w:rsidRPr="008239D9">
        <w:rPr>
          <w:sz w:val="28"/>
          <w:szCs w:val="28"/>
          <w:lang w:eastAsia="en-US"/>
        </w:rPr>
        <w:t xml:space="preserve"> </w:t>
      </w:r>
      <w:r w:rsidRPr="00610D95">
        <w:rPr>
          <w:sz w:val="28"/>
          <w:szCs w:val="28"/>
          <w:lang w:eastAsia="en-US"/>
        </w:rPr>
        <w:t xml:space="preserve">минимальный отступ от участка границы между угловыми – поворотными точками </w:t>
      </w:r>
      <w:r>
        <w:rPr>
          <w:sz w:val="28"/>
          <w:szCs w:val="28"/>
          <w:lang w:eastAsia="en-US"/>
        </w:rPr>
        <w:t>6</w:t>
      </w:r>
      <w:r w:rsidRPr="00787782">
        <w:rPr>
          <w:sz w:val="28"/>
          <w:szCs w:val="28"/>
          <w:lang w:eastAsia="en-US"/>
        </w:rPr>
        <w:t xml:space="preserve"> 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365141.85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1390279</w:t>
      </w:r>
      <w:r w:rsidRPr="00787782">
        <w:rPr>
          <w:rFonts w:eastAsia="TimesNewRomanPSMT"/>
          <w:sz w:val="28"/>
          <w:szCs w:val="28"/>
          <w:lang w:eastAsia="en-US"/>
        </w:rPr>
        <w:t xml:space="preserve">);                        </w:t>
      </w:r>
      <w:r>
        <w:rPr>
          <w:rFonts w:eastAsia="TimesNewRomanPSMT"/>
          <w:sz w:val="28"/>
          <w:szCs w:val="28"/>
          <w:lang w:eastAsia="en-US"/>
        </w:rPr>
        <w:t xml:space="preserve">               </w:t>
      </w:r>
      <w:r w:rsidRPr="00787782">
        <w:rPr>
          <w:rFonts w:eastAsia="TimesNewRomanPSMT"/>
          <w:sz w:val="28"/>
          <w:szCs w:val="28"/>
          <w:lang w:eastAsia="en-US"/>
        </w:rPr>
        <w:t xml:space="preserve">                                  </w:t>
      </w:r>
      <w:r>
        <w:rPr>
          <w:rFonts w:eastAsia="TimesNewRomanPSMT"/>
          <w:sz w:val="28"/>
          <w:szCs w:val="28"/>
          <w:lang w:eastAsia="en-US"/>
        </w:rPr>
        <w:t>7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sz w:val="28"/>
          <w:szCs w:val="28"/>
          <w:lang w:val="en-US" w:eastAsia="en-US"/>
        </w:rPr>
        <w:t>X</w:t>
      </w:r>
      <w:r w:rsidRPr="00787782">
        <w:rPr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365120.93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1390287.43</w:t>
      </w:r>
      <w:r w:rsidRPr="00787782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; 8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365094.44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1390298.09</w:t>
      </w:r>
      <w:r w:rsidRPr="00787782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; 9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365072.76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1390306.65</w:t>
      </w:r>
      <w:r w:rsidRPr="00787782">
        <w:rPr>
          <w:rFonts w:eastAsia="TimesNewRomanPSMT"/>
          <w:sz w:val="28"/>
          <w:szCs w:val="28"/>
          <w:lang w:eastAsia="en-US"/>
        </w:rPr>
        <w:t xml:space="preserve">): </w:t>
      </w:r>
      <w:r w:rsidRPr="00EF3F6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1,1</w:t>
      </w:r>
      <w:r w:rsidRPr="00EF3F63">
        <w:rPr>
          <w:sz w:val="28"/>
          <w:szCs w:val="28"/>
          <w:lang w:eastAsia="en-US"/>
        </w:rPr>
        <w:t xml:space="preserve">  м</w:t>
      </w:r>
      <w:r w:rsidRPr="00EF3F63">
        <w:rPr>
          <w:bCs/>
          <w:sz w:val="28"/>
          <w:szCs w:val="28"/>
          <w:shd w:val="clear" w:color="auto" w:fill="FFFFFF"/>
        </w:rPr>
        <w:t>;</w:t>
      </w:r>
    </w:p>
    <w:p w:rsidR="00A16EAC" w:rsidRPr="00EF3F63" w:rsidRDefault="00A16EAC" w:rsidP="00A16EAC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4.3. показатель предельного количества этажей с 8 до 9.</w:t>
      </w:r>
    </w:p>
    <w:p w:rsidR="00E2002E" w:rsidRPr="00FA4B7F" w:rsidRDefault="00A16EAC" w:rsidP="00A16EAC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631" w:rsidRPr="00FA4B7F">
        <w:rPr>
          <w:sz w:val="28"/>
          <w:szCs w:val="28"/>
        </w:rPr>
        <w:t>5</w:t>
      </w:r>
      <w:r w:rsidR="00E2002E" w:rsidRPr="00FA4B7F">
        <w:rPr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FA4B7F">
        <w:rPr>
          <w:sz w:val="28"/>
          <w:szCs w:val="28"/>
        </w:rPr>
        <w:t>общественных обсуждений</w:t>
      </w:r>
      <w:r w:rsidR="00E2002E" w:rsidRPr="00FA4B7F">
        <w:rPr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A01E7" w:rsidRDefault="00CA01E7" w:rsidP="00957CB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Предгорного муниципального округа Ставропольского края рекомендации о принятии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A16EAC">
        <w:rPr>
          <w:sz w:val="28"/>
          <w:szCs w:val="28"/>
        </w:rPr>
        <w:t>26:29</w:t>
      </w:r>
      <w:r w:rsidR="00A16EAC" w:rsidRPr="0001490D">
        <w:rPr>
          <w:sz w:val="28"/>
          <w:szCs w:val="28"/>
        </w:rPr>
        <w:t>:110124:242</w:t>
      </w:r>
      <w:r w:rsidRPr="00CA01E7">
        <w:rPr>
          <w:sz w:val="28"/>
          <w:szCs w:val="28"/>
        </w:rPr>
        <w:t>».</w:t>
      </w:r>
    </w:p>
    <w:p w:rsidR="00E2002E" w:rsidRPr="00CA01E7" w:rsidRDefault="009C2631" w:rsidP="00957C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957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957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C44570" w:rsidP="001C6218">
      <w:pPr>
        <w:spacing w:line="240" w:lineRule="exact"/>
      </w:pPr>
      <w:r>
        <w:rPr>
          <w:color w:val="000000"/>
          <w:sz w:val="28"/>
          <w:szCs w:val="28"/>
        </w:rPr>
        <w:t>Секретарь</w:t>
      </w:r>
      <w:r w:rsidR="001C6218">
        <w:rPr>
          <w:color w:val="000000"/>
          <w:sz w:val="28"/>
          <w:szCs w:val="28"/>
        </w:rPr>
        <w:t xml:space="preserve"> комиссии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1C62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Д.Ю. Гайдуков</w:t>
      </w:r>
    </w:p>
    <w:p w:rsidR="006A2882" w:rsidRDefault="006A2882" w:rsidP="001C6218">
      <w:pPr>
        <w:spacing w:line="240" w:lineRule="exact"/>
      </w:pPr>
    </w:p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81B"/>
    <w:rsid w:val="0000073B"/>
    <w:rsid w:val="00003054"/>
    <w:rsid w:val="0001114A"/>
    <w:rsid w:val="000164FE"/>
    <w:rsid w:val="000C2357"/>
    <w:rsid w:val="000D5C9E"/>
    <w:rsid w:val="000E0205"/>
    <w:rsid w:val="001577EB"/>
    <w:rsid w:val="001725CF"/>
    <w:rsid w:val="00196AE6"/>
    <w:rsid w:val="001C6218"/>
    <w:rsid w:val="001F0EB7"/>
    <w:rsid w:val="002447D5"/>
    <w:rsid w:val="00265F51"/>
    <w:rsid w:val="002C1CF7"/>
    <w:rsid w:val="00306329"/>
    <w:rsid w:val="0032268C"/>
    <w:rsid w:val="00350CE0"/>
    <w:rsid w:val="00352684"/>
    <w:rsid w:val="00390C6F"/>
    <w:rsid w:val="003A6A83"/>
    <w:rsid w:val="00420892"/>
    <w:rsid w:val="00424305"/>
    <w:rsid w:val="00453106"/>
    <w:rsid w:val="00476498"/>
    <w:rsid w:val="004C64A1"/>
    <w:rsid w:val="00547FBD"/>
    <w:rsid w:val="00596883"/>
    <w:rsid w:val="00600F2B"/>
    <w:rsid w:val="006344DE"/>
    <w:rsid w:val="00641877"/>
    <w:rsid w:val="00662D95"/>
    <w:rsid w:val="00683B60"/>
    <w:rsid w:val="00685B20"/>
    <w:rsid w:val="0069325C"/>
    <w:rsid w:val="006A2882"/>
    <w:rsid w:val="006E7BF7"/>
    <w:rsid w:val="006F1AF9"/>
    <w:rsid w:val="00722A7D"/>
    <w:rsid w:val="008A1BC7"/>
    <w:rsid w:val="008F005A"/>
    <w:rsid w:val="009333FB"/>
    <w:rsid w:val="00941DEB"/>
    <w:rsid w:val="00942664"/>
    <w:rsid w:val="00957CB5"/>
    <w:rsid w:val="00963AB2"/>
    <w:rsid w:val="009C2631"/>
    <w:rsid w:val="009F0972"/>
    <w:rsid w:val="00A16EAC"/>
    <w:rsid w:val="00A505AF"/>
    <w:rsid w:val="00AD3486"/>
    <w:rsid w:val="00AE1552"/>
    <w:rsid w:val="00AE6391"/>
    <w:rsid w:val="00AF27FA"/>
    <w:rsid w:val="00B1140A"/>
    <w:rsid w:val="00B13342"/>
    <w:rsid w:val="00B81A2A"/>
    <w:rsid w:val="00BB5E32"/>
    <w:rsid w:val="00BF6F70"/>
    <w:rsid w:val="00C06458"/>
    <w:rsid w:val="00C115F4"/>
    <w:rsid w:val="00C44570"/>
    <w:rsid w:val="00C72872"/>
    <w:rsid w:val="00CA01E7"/>
    <w:rsid w:val="00D14672"/>
    <w:rsid w:val="00DB381B"/>
    <w:rsid w:val="00DC21AD"/>
    <w:rsid w:val="00E1051C"/>
    <w:rsid w:val="00E2002E"/>
    <w:rsid w:val="00E35C91"/>
    <w:rsid w:val="00F4552C"/>
    <w:rsid w:val="00F97085"/>
    <w:rsid w:val="00FA0BEA"/>
    <w:rsid w:val="00FA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603A8-2A3D-492A-82AA-29570C6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61</cp:revision>
  <cp:lastPrinted>2022-07-29T07:40:00Z</cp:lastPrinted>
  <dcterms:created xsi:type="dcterms:W3CDTF">2019-07-02T11:03:00Z</dcterms:created>
  <dcterms:modified xsi:type="dcterms:W3CDTF">2022-07-29T07:40:00Z</dcterms:modified>
</cp:coreProperties>
</file>