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FE" w:rsidRPr="009408B0" w:rsidRDefault="000F43FE" w:rsidP="000F43FE">
      <w:pPr>
        <w:ind w:firstLine="709"/>
        <w:jc w:val="center"/>
        <w:rPr>
          <w:sz w:val="28"/>
          <w:szCs w:val="28"/>
        </w:rPr>
      </w:pPr>
      <w:r w:rsidRPr="009408B0">
        <w:rPr>
          <w:sz w:val="28"/>
          <w:szCs w:val="28"/>
        </w:rPr>
        <w:t>Дума Предгорного муниципального округа Ставропольского края</w:t>
      </w:r>
    </w:p>
    <w:p w:rsidR="000F43FE" w:rsidRPr="009408B0" w:rsidRDefault="000F43FE" w:rsidP="000F43FE">
      <w:pPr>
        <w:ind w:firstLine="709"/>
        <w:jc w:val="center"/>
        <w:rPr>
          <w:sz w:val="28"/>
          <w:szCs w:val="28"/>
        </w:rPr>
      </w:pPr>
      <w:r w:rsidRPr="009408B0">
        <w:rPr>
          <w:sz w:val="28"/>
          <w:szCs w:val="28"/>
        </w:rPr>
        <w:t>первого созыва</w:t>
      </w:r>
    </w:p>
    <w:p w:rsidR="000F43FE" w:rsidRPr="009408B0" w:rsidRDefault="000F43FE" w:rsidP="000F43FE">
      <w:pPr>
        <w:ind w:firstLine="709"/>
        <w:rPr>
          <w:sz w:val="28"/>
          <w:szCs w:val="28"/>
        </w:rPr>
      </w:pPr>
    </w:p>
    <w:p w:rsidR="000F43FE" w:rsidRPr="009408B0" w:rsidRDefault="000F43FE" w:rsidP="000F43FE">
      <w:pPr>
        <w:ind w:firstLine="709"/>
        <w:jc w:val="center"/>
        <w:rPr>
          <w:sz w:val="28"/>
          <w:szCs w:val="28"/>
        </w:rPr>
      </w:pPr>
      <w:r w:rsidRPr="009408B0">
        <w:rPr>
          <w:sz w:val="28"/>
          <w:szCs w:val="28"/>
        </w:rPr>
        <w:t>РЕШЕНИЕ</w:t>
      </w:r>
    </w:p>
    <w:p w:rsidR="000F43FE" w:rsidRPr="009408B0" w:rsidRDefault="000F43FE" w:rsidP="000F43FE">
      <w:pPr>
        <w:ind w:firstLine="709"/>
        <w:rPr>
          <w:sz w:val="28"/>
          <w:szCs w:val="28"/>
        </w:rPr>
      </w:pPr>
    </w:p>
    <w:p w:rsidR="000F43FE" w:rsidRDefault="00663CD3" w:rsidP="000F43FE">
      <w:pPr>
        <w:rPr>
          <w:sz w:val="28"/>
          <w:szCs w:val="28"/>
        </w:rPr>
      </w:pPr>
      <w:r>
        <w:rPr>
          <w:sz w:val="28"/>
          <w:szCs w:val="28"/>
        </w:rPr>
        <w:t xml:space="preserve">24 июня </w:t>
      </w:r>
      <w:r w:rsidR="000F43FE" w:rsidRPr="009408B0">
        <w:rPr>
          <w:sz w:val="28"/>
          <w:szCs w:val="28"/>
        </w:rPr>
        <w:t>202</w:t>
      </w:r>
      <w:r w:rsidR="000F43FE">
        <w:rPr>
          <w:sz w:val="28"/>
          <w:szCs w:val="28"/>
        </w:rPr>
        <w:t>2</w:t>
      </w:r>
      <w:r w:rsidR="000F43FE" w:rsidRPr="009408B0">
        <w:rPr>
          <w:sz w:val="28"/>
          <w:szCs w:val="28"/>
        </w:rPr>
        <w:t xml:space="preserve"> года                        ст. Ессентукска</w:t>
      </w:r>
      <w:r w:rsidR="000F43FE">
        <w:rPr>
          <w:sz w:val="28"/>
          <w:szCs w:val="28"/>
        </w:rPr>
        <w:t xml:space="preserve">я                             </w:t>
      </w:r>
      <w:r w:rsidR="000F43FE" w:rsidRPr="009408B0">
        <w:rPr>
          <w:sz w:val="28"/>
          <w:szCs w:val="28"/>
        </w:rPr>
        <w:t xml:space="preserve">       </w:t>
      </w:r>
      <w:r w:rsidR="000F43FE">
        <w:rPr>
          <w:sz w:val="28"/>
          <w:szCs w:val="28"/>
        </w:rPr>
        <w:t xml:space="preserve">       </w:t>
      </w:r>
      <w:r w:rsidR="000F43FE" w:rsidRPr="009408B0">
        <w:rPr>
          <w:sz w:val="28"/>
          <w:szCs w:val="28"/>
        </w:rPr>
        <w:t xml:space="preserve"> №</w:t>
      </w:r>
      <w:r w:rsidR="000F43FE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0F43FE" w:rsidRDefault="000F43FE" w:rsidP="000F43FE">
      <w:pPr>
        <w:rPr>
          <w:sz w:val="28"/>
          <w:szCs w:val="28"/>
        </w:rPr>
      </w:pPr>
    </w:p>
    <w:p w:rsidR="000F43FE" w:rsidRDefault="000F43FE" w:rsidP="000F43F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Pr="00686BF6">
        <w:rPr>
          <w:sz w:val="28"/>
          <w:szCs w:val="28"/>
        </w:rPr>
        <w:t>Положени</w:t>
      </w:r>
      <w:r>
        <w:rPr>
          <w:sz w:val="28"/>
          <w:szCs w:val="28"/>
        </w:rPr>
        <w:t>е о порядке применения взысканий за несоблюдение муниципальными служащими, замещающими должности  муниципальной службы в Думе Предгорного муниципального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решением Думы Предгорного муниципального округа от 29.04.2022 года № 23</w:t>
      </w:r>
      <w:proofErr w:type="gramEnd"/>
    </w:p>
    <w:p w:rsidR="000F43FE" w:rsidRDefault="000F43FE" w:rsidP="000F43FE">
      <w:pPr>
        <w:spacing w:line="240" w:lineRule="exact"/>
        <w:jc w:val="both"/>
        <w:rPr>
          <w:sz w:val="28"/>
          <w:szCs w:val="28"/>
        </w:rPr>
      </w:pPr>
    </w:p>
    <w:p w:rsidR="000F43FE" w:rsidRDefault="000F43FE" w:rsidP="000F43FE">
      <w:pPr>
        <w:spacing w:line="240" w:lineRule="exact"/>
        <w:jc w:val="both"/>
        <w:rPr>
          <w:sz w:val="28"/>
          <w:szCs w:val="28"/>
        </w:rPr>
      </w:pPr>
    </w:p>
    <w:p w:rsidR="000F43FE" w:rsidRDefault="000F43FE" w:rsidP="000F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частями 3 и 6 статьи 27.1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закона от 02.03.2007 года № 25-ФЗ «О муниципальной службе в Российской Федерации», Федеральным законом от 25.12.2008 года № 273-ФЗ «О противодействии коррупции», Законом Ставропольского края от 04.05.2009 года № 25-кз «О противодействии коррупции в Ставропольском крае», постановлением Губернатора Ставропольского края от 23.05.2017 года № 244 «Об утверждении Положения о порядке применения взысканий за несоблюдение</w:t>
      </w:r>
      <w:proofErr w:type="gramEnd"/>
      <w:r>
        <w:rPr>
          <w:sz w:val="28"/>
          <w:szCs w:val="28"/>
        </w:rPr>
        <w:t xml:space="preserve">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Дума Предгорного муниципального округа Ставропольского края первого созыва</w:t>
      </w:r>
    </w:p>
    <w:p w:rsidR="000F43FE" w:rsidRDefault="000F43FE" w:rsidP="000F4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43FE" w:rsidRDefault="000F43FE" w:rsidP="000F43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F43FE" w:rsidRDefault="000F43FE" w:rsidP="000F43FE">
      <w:pPr>
        <w:jc w:val="both"/>
        <w:rPr>
          <w:sz w:val="28"/>
          <w:szCs w:val="28"/>
        </w:rPr>
      </w:pPr>
    </w:p>
    <w:p w:rsidR="000F43FE" w:rsidRDefault="000F43FE" w:rsidP="000F43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пункт 9 </w:t>
      </w:r>
      <w:r w:rsidRPr="00686BF6">
        <w:rPr>
          <w:sz w:val="28"/>
          <w:szCs w:val="28"/>
        </w:rPr>
        <w:t>Положени</w:t>
      </w:r>
      <w:r>
        <w:rPr>
          <w:sz w:val="28"/>
          <w:szCs w:val="28"/>
        </w:rPr>
        <w:t>я о порядке применения взысканий за несоблюдение муниципальными служащими, замещающими должности муниципальной службы в Думе Предгорного муниципального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утвержденного решением Думы Предгорного муниципального округа от 29.04.2022 года № 23, изложив его в следующей редакции:</w:t>
      </w:r>
      <w:proofErr w:type="gramEnd"/>
    </w:p>
    <w:p w:rsidR="000F43FE" w:rsidRDefault="000F43FE" w:rsidP="000F43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6BF6">
        <w:rPr>
          <w:sz w:val="28"/>
          <w:szCs w:val="28"/>
        </w:rPr>
        <w:t>9. Муниципальный служащий вправе обжаловать взыскание в письменной форме в</w:t>
      </w:r>
      <w:r>
        <w:rPr>
          <w:sz w:val="28"/>
          <w:szCs w:val="28"/>
        </w:rPr>
        <w:t xml:space="preserve"> комиссию Думы Предгорного муниципального округа по трудовым спорам или</w:t>
      </w:r>
      <w:r w:rsidRPr="00686BF6">
        <w:rPr>
          <w:sz w:val="28"/>
          <w:szCs w:val="28"/>
        </w:rPr>
        <w:t xml:space="preserve"> </w:t>
      </w:r>
      <w:r>
        <w:rPr>
          <w:sz w:val="28"/>
          <w:szCs w:val="28"/>
        </w:rPr>
        <w:t>суд».</w:t>
      </w:r>
    </w:p>
    <w:p w:rsidR="000F43FE" w:rsidRDefault="000F43FE" w:rsidP="000F43FE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E46FA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Думы Предгорного муниципального округа Ставропольского края Жукову</w:t>
      </w:r>
      <w:r w:rsidRPr="00101B88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</w:p>
    <w:p w:rsidR="000F43FE" w:rsidRDefault="000F43FE" w:rsidP="000F43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Официально обнародовать настоящее решение в установленном порядке.</w:t>
      </w:r>
    </w:p>
    <w:p w:rsidR="000F43FE" w:rsidRDefault="000F43FE" w:rsidP="000F43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решение вступает в силу со дня официального обнародования. </w:t>
      </w:r>
    </w:p>
    <w:p w:rsidR="000F43FE" w:rsidRDefault="000F43FE" w:rsidP="000F43FE">
      <w:pPr>
        <w:jc w:val="both"/>
        <w:rPr>
          <w:b/>
          <w:sz w:val="28"/>
          <w:szCs w:val="28"/>
        </w:rPr>
      </w:pPr>
    </w:p>
    <w:p w:rsidR="000F43FE" w:rsidRDefault="000F43FE" w:rsidP="000F43FE">
      <w:pPr>
        <w:jc w:val="both"/>
        <w:rPr>
          <w:b/>
          <w:sz w:val="28"/>
          <w:szCs w:val="28"/>
        </w:rPr>
      </w:pPr>
    </w:p>
    <w:p w:rsidR="00663CD3" w:rsidRDefault="00663CD3" w:rsidP="000F43FE">
      <w:pPr>
        <w:jc w:val="both"/>
        <w:rPr>
          <w:b/>
          <w:sz w:val="28"/>
          <w:szCs w:val="28"/>
        </w:rPr>
      </w:pPr>
    </w:p>
    <w:p w:rsidR="00663CD3" w:rsidRDefault="00663CD3" w:rsidP="00663CD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63CD3" w:rsidRDefault="00663CD3" w:rsidP="00663CD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Предгорного муниципального округа </w:t>
      </w:r>
    </w:p>
    <w:p w:rsidR="00663CD3" w:rsidRDefault="00663CD3" w:rsidP="00663CD3">
      <w:pPr>
        <w:tabs>
          <w:tab w:val="left" w:pos="6946"/>
          <w:tab w:val="left" w:pos="7230"/>
          <w:tab w:val="left" w:pos="7513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А.Н. Жукова</w:t>
      </w:r>
    </w:p>
    <w:p w:rsidR="00663CD3" w:rsidRDefault="00663CD3" w:rsidP="00663CD3">
      <w:pPr>
        <w:suppressAutoHyphens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663CD3" w:rsidRDefault="00663CD3" w:rsidP="00663CD3">
      <w:pPr>
        <w:suppressAutoHyphens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663CD3" w:rsidRDefault="00663CD3" w:rsidP="00663CD3">
      <w:pPr>
        <w:suppressAutoHyphens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663CD3" w:rsidRDefault="00663CD3" w:rsidP="00663CD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Предгорного муниципального округа</w:t>
      </w:r>
    </w:p>
    <w:p w:rsidR="00663CD3" w:rsidRDefault="00663CD3" w:rsidP="00663CD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</w:t>
      </w:r>
    </w:p>
    <w:p w:rsidR="00663CD3" w:rsidRDefault="00663CD3" w:rsidP="00663CD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663CD3" w:rsidRDefault="00663CD3" w:rsidP="00663CD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Предгорного муниципального округа</w:t>
      </w:r>
    </w:p>
    <w:p w:rsidR="00663CD3" w:rsidRDefault="00663CD3" w:rsidP="00663CD3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</w:t>
      </w:r>
      <w:proofErr w:type="spellStart"/>
      <w:r>
        <w:rPr>
          <w:sz w:val="28"/>
          <w:szCs w:val="28"/>
        </w:rPr>
        <w:t>А.Г.Татаров</w:t>
      </w:r>
      <w:proofErr w:type="spellEnd"/>
    </w:p>
    <w:p w:rsidR="00663CD3" w:rsidRDefault="00663CD3" w:rsidP="00663C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5B88" w:rsidRDefault="00BD5B88"/>
    <w:sectPr w:rsidR="00BD5B88" w:rsidSect="00663C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3A"/>
    <w:rsid w:val="000F43FE"/>
    <w:rsid w:val="00663CD3"/>
    <w:rsid w:val="00BD5B88"/>
    <w:rsid w:val="00D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2022-06-06T07:25:00Z</cp:lastPrinted>
  <dcterms:created xsi:type="dcterms:W3CDTF">2022-06-06T07:15:00Z</dcterms:created>
  <dcterms:modified xsi:type="dcterms:W3CDTF">2022-06-28T08:23:00Z</dcterms:modified>
</cp:coreProperties>
</file>