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ind w:left="4820" w:hanging="0"/>
        <w:rPr>
          <w:rFonts w:ascii="Times New Roman" w:hAnsi="Times New Roman" w:eastAsia="Courier New" w:cs="Times New Roman"/>
          <w:color w:val="000000"/>
          <w:sz w:val="28"/>
          <w:szCs w:val="28"/>
          <w:lang w:eastAsia="ru-RU" w:bidi="ru-RU"/>
        </w:rPr>
      </w:pPr>
      <w:r>
        <w:rPr>
          <w:rFonts w:eastAsia="Courier New" w:cs="Times New Roman"/>
          <w:color w:val="000000"/>
          <w:sz w:val="28"/>
          <w:szCs w:val="28"/>
          <w:lang w:eastAsia="ru-RU" w:bidi="ru-RU"/>
        </w:rPr>
      </w:r>
    </w:p>
    <w:p>
      <w:pPr>
        <w:pStyle w:val="Normal"/>
        <w:numPr>
          <w:ilvl w:val="0"/>
          <w:numId w:val="0"/>
        </w:numPr>
        <w:spacing w:lineRule="auto" w:line="240" w:before="0" w:after="0"/>
        <w:ind w:left="0" w:hanging="0"/>
        <w:jc w:val="right"/>
        <w:outlineLvl w:val="0"/>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r>
    </w:p>
    <w:p>
      <w:pPr>
        <w:pStyle w:val="Normal"/>
        <w:numPr>
          <w:ilvl w:val="0"/>
          <w:numId w:val="0"/>
        </w:numPr>
        <w:spacing w:lineRule="auto" w:line="240" w:before="0" w:after="0"/>
        <w:ind w:left="0" w:hanging="0"/>
        <w:jc w:val="center"/>
        <w:outlineLvl w:val="0"/>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СООБЩЕНИЕ</w:t>
      </w:r>
    </w:p>
    <w:p>
      <w:pPr>
        <w:pStyle w:val="Normal"/>
        <w:numPr>
          <w:ilvl w:val="0"/>
          <w:numId w:val="0"/>
        </w:numPr>
        <w:spacing w:lineRule="auto" w:line="240" w:before="0" w:after="0"/>
        <w:ind w:left="0" w:hanging="0"/>
        <w:jc w:val="center"/>
        <w:outlineLvl w:val="0"/>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о проведении общего собрания</w:t>
      </w:r>
    </w:p>
    <w:p>
      <w:pPr>
        <w:pStyle w:val="Normal"/>
        <w:spacing w:lineRule="auto" w:line="240" w:before="0" w:after="0"/>
        <w:ind w:firstLine="708"/>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r>
    </w:p>
    <w:p>
      <w:pPr>
        <w:pStyle w:val="Normal"/>
        <w:spacing w:lineRule="auto" w:line="240" w:before="0" w:after="0"/>
        <w:ind w:firstLine="567"/>
        <w:jc w:val="both"/>
        <w:rPr/>
      </w:pPr>
      <w:r>
        <w:rPr>
          <w:rFonts w:eastAsia="Courier New" w:cs="Times New Roman" w:ascii="Times New Roman" w:hAnsi="Times New Roman"/>
          <w:color w:val="000000"/>
          <w:sz w:val="28"/>
          <w:szCs w:val="28"/>
          <w:lang w:eastAsia="ru-RU" w:bidi="ru-RU"/>
        </w:rPr>
        <w:t>Администрация Предгорного муниципального округа Ставропольского края извещает участников долевой собственности земельного участка из земель сельскохозяйственного назначения с кадастровым номером 26:29:000000:2013 (местоположение объекта):  примерно в 3,5 км по направлению на юго-запад от ориентира Здание школы 11 расположенного за пределами участка адрес ориентира в границах землепользования ООО СХП им С.В. Луценко "Пролетарская Воля" секция 15 контура 84, 94, 98, 99, 102, 104, 88, 93, 90, секция 13 контура 55, 40, 13, 25, 31, часть 29, секция 11 контур 4, 93, часть 99, часть 86, Предгорный район, Ставропольский край, о проведении общего собрания участников долевой собственности на указанный земельный участок (далее – общее собрание), созываемого по предложению представителя собственников земельного участка Васильева Виталия Тимофеевича.</w:t>
      </w:r>
    </w:p>
    <w:p>
      <w:pPr>
        <w:pStyle w:val="Normal"/>
        <w:spacing w:lineRule="auto" w:line="240" w:before="0" w:after="0"/>
        <w:ind w:firstLine="567"/>
        <w:jc w:val="both"/>
        <w:rPr/>
      </w:pPr>
      <w:r>
        <w:rPr>
          <w:rFonts w:eastAsia="Courier New" w:cs="Times New Roman" w:ascii="Times New Roman" w:hAnsi="Times New Roman"/>
          <w:color w:val="000000"/>
          <w:sz w:val="28"/>
          <w:szCs w:val="28"/>
          <w:lang w:eastAsia="ru-RU" w:bidi="ru-RU"/>
        </w:rPr>
        <w:t>Дата проведения общего собрания – 25 декабря 2022 года.</w:t>
      </w:r>
    </w:p>
    <w:p>
      <w:pPr>
        <w:pStyle w:val="Normal"/>
        <w:spacing w:lineRule="auto" w:line="240" w:before="0" w:after="0"/>
        <w:ind w:firstLine="567"/>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Время проведения общего собрания:</w:t>
      </w:r>
    </w:p>
    <w:p>
      <w:pPr>
        <w:pStyle w:val="Normal"/>
        <w:spacing w:lineRule="auto" w:line="240" w:before="0" w:after="0"/>
        <w:ind w:firstLine="567"/>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1) начало регистрации участников долевой собственности или их представителей, явившихся на общее собрание, - 09 часов 00 минут;</w:t>
      </w:r>
    </w:p>
    <w:p>
      <w:pPr>
        <w:pStyle w:val="Normal"/>
        <w:spacing w:lineRule="auto" w:line="240" w:before="0" w:after="0"/>
        <w:ind w:firstLine="567"/>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2) окончание регистрации участников долевой собственности или их представителей, явившихся на общее собрание, - 11 часов 00 минут;</w:t>
      </w:r>
    </w:p>
    <w:p>
      <w:pPr>
        <w:pStyle w:val="Normal"/>
        <w:spacing w:lineRule="auto" w:line="240" w:before="0" w:after="0"/>
        <w:ind w:firstLine="567"/>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 xml:space="preserve">3) начало общего собрания – 11 часов 30 минут. </w:t>
      </w:r>
    </w:p>
    <w:p>
      <w:pPr>
        <w:pStyle w:val="Normal"/>
        <w:shd w:val="clear" w:fill="FFFFFF"/>
        <w:spacing w:lineRule="auto" w:line="240" w:before="0" w:after="0"/>
        <w:ind w:firstLine="567"/>
        <w:jc w:val="both"/>
        <w:rPr/>
      </w:pPr>
      <w:r>
        <w:rPr>
          <w:rFonts w:eastAsia="Courier New" w:cs="Times New Roman" w:ascii="Times New Roman" w:hAnsi="Times New Roman"/>
          <w:color w:val="000000"/>
          <w:sz w:val="28"/>
          <w:szCs w:val="28"/>
          <w:lang w:eastAsia="ru-RU" w:bidi="ru-RU"/>
        </w:rPr>
        <w:t>Адрес места проведения общего собрания – Ставропольский край, Предгорный   муниципальный округ, с. Юца, улица Луценко, д. 116 (Дом культуры).</w:t>
      </w:r>
    </w:p>
    <w:p>
      <w:pPr>
        <w:pStyle w:val="Normal"/>
        <w:spacing w:lineRule="auto" w:line="240" w:before="0" w:after="0"/>
        <w:ind w:firstLine="567"/>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Повестка дня общего собрания:</w:t>
      </w:r>
    </w:p>
    <w:p>
      <w:pPr>
        <w:pStyle w:val="Normal"/>
        <w:spacing w:lineRule="auto" w:line="240" w:before="0" w:after="0"/>
        <w:ind w:firstLine="567"/>
        <w:contextualSpacing/>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 xml:space="preserve">1. Определение численного состава и избрание членов счетной комиссии общего собрания; </w:t>
      </w:r>
    </w:p>
    <w:p>
      <w:pPr>
        <w:pStyle w:val="NoSpacing"/>
        <w:rPr>
          <w:rFonts w:ascii="Times New Roman" w:hAnsi="Times New Roman" w:cs="Times New Roman"/>
          <w:sz w:val="28"/>
          <w:szCs w:val="28"/>
          <w:lang w:eastAsia="ru-RU" w:bidi="ru-RU"/>
        </w:rPr>
      </w:pPr>
      <w:r>
        <w:rPr>
          <w:rFonts w:cs="Times New Roman" w:ascii="Times New Roman" w:hAnsi="Times New Roman"/>
          <w:sz w:val="28"/>
          <w:szCs w:val="28"/>
          <w:lang w:eastAsia="ru-RU" w:bidi="ru-RU"/>
        </w:rPr>
        <w:t xml:space="preserve">        </w:t>
      </w:r>
      <w:r>
        <w:rPr>
          <w:rFonts w:cs="Times New Roman" w:ascii="Times New Roman" w:hAnsi="Times New Roman"/>
          <w:sz w:val="28"/>
          <w:szCs w:val="28"/>
          <w:lang w:eastAsia="ru-RU" w:bidi="ru-RU"/>
        </w:rPr>
        <w:t>2. Избрание председателя собрания;</w:t>
      </w:r>
    </w:p>
    <w:p>
      <w:pPr>
        <w:pStyle w:val="NoSpacing"/>
        <w:rPr>
          <w:rFonts w:ascii="Times New Roman" w:hAnsi="Times New Roman" w:cs="Times New Roman"/>
          <w:sz w:val="28"/>
          <w:szCs w:val="28"/>
          <w:lang w:eastAsia="ru-RU" w:bidi="ru-RU"/>
        </w:rPr>
      </w:pPr>
      <w:r>
        <w:rPr>
          <w:rFonts w:cs="Times New Roman" w:ascii="Times New Roman" w:hAnsi="Times New Roman"/>
          <w:sz w:val="28"/>
          <w:szCs w:val="28"/>
          <w:lang w:eastAsia="ru-RU" w:bidi="ru-RU"/>
        </w:rPr>
        <w:t xml:space="preserve">        </w:t>
      </w:r>
      <w:r>
        <w:rPr>
          <w:rFonts w:cs="Times New Roman" w:ascii="Times New Roman" w:hAnsi="Times New Roman"/>
          <w:sz w:val="28"/>
          <w:szCs w:val="28"/>
          <w:lang w:eastAsia="ru-RU" w:bidi="ru-RU"/>
        </w:rPr>
        <w:t xml:space="preserve">3. Избрание секретаря собрания;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 Об прекращении договора аренды от 16.07.2008 заключенного с  ООО «СХП им. С.В. Луценко» «Пролетарская воля», по окончании его действия в 2023 году.</w:t>
      </w:r>
    </w:p>
    <w:p>
      <w:pPr>
        <w:pStyle w:val="NoSpacing"/>
        <w:jc w:val="both"/>
        <w:rPr>
          <w:rFonts w:ascii="Times New Roman" w:hAnsi="Times New Roman" w:cs="Times New Roman"/>
          <w:sz w:val="28"/>
          <w:szCs w:val="28"/>
        </w:rPr>
      </w:pPr>
      <w:r>
        <w:rPr>
          <w:rFonts w:cs="Times New Roman" w:ascii="Times New Roman" w:hAnsi="Times New Roman"/>
          <w:sz w:val="28"/>
          <w:szCs w:val="28"/>
          <w:lang w:eastAsia="ru-RU" w:bidi="ru-RU"/>
        </w:rPr>
        <w:t xml:space="preserve">        </w:t>
      </w:r>
      <w:r>
        <w:rPr>
          <w:rFonts w:cs="Times New Roman" w:ascii="Times New Roman" w:hAnsi="Times New Roman"/>
          <w:sz w:val="28"/>
          <w:szCs w:val="28"/>
          <w:lang w:eastAsia="ru-RU" w:bidi="ru-RU"/>
        </w:rPr>
        <w:t>5. Об избрании лица, уполномоченного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а также утверждение объема и сроков таких полномочий.</w:t>
      </w:r>
    </w:p>
    <w:p>
      <w:pPr>
        <w:pStyle w:val="Normal"/>
        <w:spacing w:lineRule="auto" w:line="240" w:before="0" w:after="0"/>
        <w:ind w:firstLine="567"/>
        <w:contextualSpacing/>
        <w:jc w:val="both"/>
        <w:rPr/>
      </w:pPr>
      <w:r>
        <w:rPr>
          <w:rFonts w:eastAsia="Courier New" w:cs="Times New Roman" w:ascii="Times New Roman" w:hAnsi="Times New Roman"/>
          <w:color w:val="000000"/>
          <w:sz w:val="28"/>
          <w:szCs w:val="28"/>
          <w:lang w:eastAsia="ru-RU" w:bidi="ru-RU"/>
        </w:rPr>
        <w:t>При себе иметь следующий пакет документов (в оригинале): паспорт, доверенность (при условии участия представителя участника долевой собственности), право устанавливающие документы (свидетельство, выписка из единого государственного реестра недвижимости, свидетельство о праве на наследство и другие установленные действующим законодательством).</w:t>
      </w:r>
    </w:p>
    <w:p>
      <w:pPr>
        <w:pStyle w:val="Normal"/>
        <w:spacing w:lineRule="auto" w:line="240" w:before="0" w:after="0"/>
        <w:ind w:firstLine="567"/>
        <w:contextualSpacing/>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r>
    </w:p>
    <w:p>
      <w:pPr>
        <w:pStyle w:val="Normal"/>
        <w:spacing w:lineRule="auto" w:line="240" w:before="0" w:after="0"/>
        <w:ind w:firstLine="567"/>
        <w:contextualSpacing/>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t>Ознакомиться с документами, можно:</w:t>
      </w:r>
    </w:p>
    <w:p>
      <w:pPr>
        <w:pStyle w:val="Normal"/>
        <w:spacing w:lineRule="auto" w:line="240" w:before="0" w:after="0"/>
        <w:ind w:firstLine="567"/>
        <w:contextualSpacing/>
        <w:jc w:val="both"/>
        <w:rPr/>
      </w:pPr>
      <w:r>
        <w:rPr>
          <w:rFonts w:eastAsia="Courier New" w:cs="Times New Roman" w:ascii="Times New Roman" w:hAnsi="Times New Roman"/>
          <w:color w:val="000000"/>
          <w:sz w:val="28"/>
          <w:szCs w:val="28"/>
          <w:lang w:eastAsia="ru-RU" w:bidi="ru-RU"/>
        </w:rPr>
        <w:t>- в рабочие дни с 09-00 до 18-00 (обеденный перерыв с 13-00 до 14-00 часов) по адресу: РФ, Ставропольский край, Предгорный район, ст. Ессентукская, ул. Набережная, 5, отдел имущественных и земельных отношений.</w:t>
      </w:r>
    </w:p>
    <w:p>
      <w:pPr>
        <w:pStyle w:val="Normal"/>
        <w:spacing w:lineRule="auto" w:line="240" w:before="0" w:after="0"/>
        <w:ind w:hanging="0"/>
        <w:contextualSpacing/>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r>
    </w:p>
    <w:p>
      <w:pPr>
        <w:pStyle w:val="Normal"/>
        <w:spacing w:lineRule="auto" w:line="240" w:before="0" w:after="0"/>
        <w:ind w:hanging="0"/>
        <w:contextualSpacing/>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r>
    </w:p>
    <w:p>
      <w:pPr>
        <w:pStyle w:val="Normal"/>
        <w:spacing w:lineRule="auto" w:line="240" w:before="0" w:after="0"/>
        <w:ind w:hanging="0"/>
        <w:contextualSpacing/>
        <w:jc w:val="both"/>
        <w:rPr>
          <w:rFonts w:ascii="Times New Roman" w:hAnsi="Times New Roman" w:eastAsia="Courier New" w:cs="Times New Roman"/>
          <w:color w:val="000000"/>
          <w:sz w:val="28"/>
          <w:szCs w:val="28"/>
          <w:lang w:eastAsia="ru-RU" w:bidi="ru-RU"/>
        </w:rPr>
      </w:pPr>
      <w:r>
        <w:rPr>
          <w:rFonts w:eastAsia="Courier New" w:cs="Times New Roman" w:ascii="Times New Roman" w:hAnsi="Times New Roman"/>
          <w:color w:val="000000"/>
          <w:sz w:val="28"/>
          <w:szCs w:val="28"/>
          <w:lang w:eastAsia="ru-RU" w:bidi="ru-RU"/>
        </w:rPr>
      </w:r>
    </w:p>
    <w:p>
      <w:pPr>
        <w:pStyle w:val="Normal"/>
        <w:spacing w:lineRule="auto" w:line="240" w:before="0" w:after="0"/>
        <w:ind w:hanging="0"/>
        <w:contextualSpacing/>
        <w:jc w:val="both"/>
        <w:rPr/>
      </w:pPr>
      <w:r>
        <w:rPr>
          <w:rFonts w:eastAsia="Courier New" w:cs="Times New Roman" w:ascii="Times New Roman" w:hAnsi="Times New Roman"/>
          <w:color w:val="000000"/>
          <w:sz w:val="28"/>
          <w:szCs w:val="28"/>
          <w:lang w:eastAsia="ru-RU" w:bidi="ru-RU"/>
        </w:rPr>
        <w:t xml:space="preserve">Глава Предгорного </w:t>
      </w:r>
    </w:p>
    <w:p>
      <w:pPr>
        <w:pStyle w:val="Normal"/>
        <w:spacing w:lineRule="auto" w:line="240" w:before="0" w:after="0"/>
        <w:ind w:hanging="0"/>
        <w:contextualSpacing/>
        <w:jc w:val="both"/>
        <w:rPr/>
      </w:pPr>
      <w:r>
        <w:rPr>
          <w:rFonts w:eastAsia="Courier New" w:cs="Times New Roman" w:ascii="Times New Roman" w:hAnsi="Times New Roman"/>
          <w:color w:val="000000"/>
          <w:sz w:val="28"/>
          <w:szCs w:val="28"/>
          <w:lang w:eastAsia="ru-RU" w:bidi="ru-RU"/>
        </w:rPr>
        <w:t>муниципального округа</w:t>
      </w:r>
    </w:p>
    <w:p>
      <w:pPr>
        <w:pStyle w:val="Normal"/>
        <w:spacing w:lineRule="auto" w:line="240" w:before="0" w:after="0"/>
        <w:ind w:hanging="0"/>
        <w:contextualSpacing/>
        <w:jc w:val="both"/>
        <w:rPr/>
      </w:pPr>
      <w:r>
        <w:rPr>
          <w:rFonts w:eastAsia="Courier New" w:cs="Times New Roman" w:ascii="Times New Roman" w:hAnsi="Times New Roman"/>
          <w:color w:val="000000"/>
          <w:sz w:val="28"/>
          <w:szCs w:val="28"/>
          <w:lang w:eastAsia="ru-RU" w:bidi="ru-RU"/>
        </w:rPr>
        <w:t>Ставропольского края</w:t>
      </w:r>
    </w:p>
    <w:p>
      <w:pPr>
        <w:pStyle w:val="Normal"/>
        <w:spacing w:lineRule="auto" w:line="240" w:before="0" w:after="0"/>
        <w:ind w:hanging="0"/>
        <w:contextualSpacing/>
        <w:jc w:val="both"/>
        <w:rPr/>
      </w:pPr>
      <w:r>
        <w:rPr>
          <w:rFonts w:eastAsia="Courier New" w:cs="Times New Roman" w:ascii="Times New Roman" w:hAnsi="Times New Roman"/>
          <w:color w:val="000000"/>
          <w:sz w:val="28"/>
          <w:szCs w:val="28"/>
          <w:lang w:eastAsia="ru-RU" w:bidi="ru-RU"/>
        </w:rPr>
        <w:t>Н.Н. Бондаренко</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Web"/>
        <w:widowControl/>
        <w:suppressAutoHyphens w:val="true"/>
        <w:bidi w:val="0"/>
        <w:spacing w:lineRule="auto" w:line="240" w:before="0" w:after="0"/>
        <w:ind w:left="57" w:right="0" w:hanging="0"/>
        <w:jc w:val="left"/>
        <w:rPr>
          <w:rFonts w:eastAsia="Courier New"/>
          <w:color w:val="000000"/>
          <w:sz w:val="28"/>
          <w:szCs w:val="28"/>
          <w:lang w:bidi="ru-RU"/>
        </w:rPr>
      </w:pPr>
      <w:r>
        <w:rPr/>
      </w:r>
    </w:p>
    <w:sectPr>
      <w:type w:val="nextPage"/>
      <w:pgSz w:w="11906" w:h="16838"/>
      <w:pgMar w:left="993" w:right="566" w:header="0" w:top="56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1a6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bb5134"/>
    <w:pPr>
      <w:spacing w:lineRule="auto" w:line="240" w:before="280" w:after="280"/>
      <w:outlineLvl w:val="0"/>
    </w:pPr>
    <w:rPr>
      <w:rFonts w:ascii="Times New Roman" w:hAnsi="Times New Roman" w:eastAsia="Times New Roman" w:cs="Times New Roman"/>
      <w:b/>
      <w:bCs/>
      <w:sz w:val="48"/>
      <w:szCs w:val="48"/>
      <w:lang w:eastAsia="ru-RU"/>
    </w:rPr>
  </w:style>
  <w:style w:type="paragraph" w:styleId="2">
    <w:name w:val="Heading 2"/>
    <w:basedOn w:val="Normal"/>
    <w:link w:val="20"/>
    <w:uiPriority w:val="9"/>
    <w:qFormat/>
    <w:rsid w:val="00bb5134"/>
    <w:pPr>
      <w:spacing w:lineRule="auto" w:line="240" w:before="280" w:after="280"/>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uiPriority w:val="99"/>
    <w:semiHidden/>
    <w:qFormat/>
    <w:rsid w:val="00f71a63"/>
    <w:rPr>
      <w:rFonts w:ascii="Segoe UI" w:hAnsi="Segoe UI" w:cs="Segoe UI"/>
      <w:sz w:val="18"/>
      <w:szCs w:val="18"/>
    </w:rPr>
  </w:style>
  <w:style w:type="character" w:styleId="11" w:customStyle="1">
    <w:name w:val="Заголовок 1 Знак"/>
    <w:basedOn w:val="DefaultParagraphFont"/>
    <w:link w:val="1"/>
    <w:uiPriority w:val="9"/>
    <w:qFormat/>
    <w:rsid w:val="00bb5134"/>
    <w:rPr>
      <w:rFonts w:ascii="Times New Roman" w:hAnsi="Times New Roman" w:eastAsia="Times New Roman" w:cs="Times New Roman"/>
      <w:b/>
      <w:bCs/>
      <w:sz w:val="48"/>
      <w:szCs w:val="48"/>
      <w:lang w:eastAsia="ru-RU"/>
    </w:rPr>
  </w:style>
  <w:style w:type="character" w:styleId="21" w:customStyle="1">
    <w:name w:val="Заголовок 2 Знак"/>
    <w:basedOn w:val="DefaultParagraphFont"/>
    <w:link w:val="2"/>
    <w:uiPriority w:val="9"/>
    <w:qFormat/>
    <w:rsid w:val="00bb5134"/>
    <w:rPr>
      <w:rFonts w:ascii="Times New Roman" w:hAnsi="Times New Roman" w:eastAsia="Times New Roman" w:cs="Times New Roman"/>
      <w:b/>
      <w:bCs/>
      <w:sz w:val="36"/>
      <w:szCs w:val="36"/>
      <w:lang w:eastAsia="ru-RU"/>
    </w:rPr>
  </w:style>
  <w:style w:type="character" w:styleId="Style13" w:customStyle="1">
    <w:name w:val="Интернет-ссылка"/>
    <w:basedOn w:val="DefaultParagraphFont"/>
    <w:uiPriority w:val="99"/>
    <w:unhideWhenUsed/>
    <w:rsid w:val="00bb5134"/>
    <w:rPr>
      <w:color w:val="0000FF"/>
      <w:u w:val="single"/>
      <w:lang w:val="zxx" w:eastAsia="zxx" w:bidi="zxx"/>
    </w:rPr>
  </w:style>
  <w:style w:type="character" w:styleId="12" w:customStyle="1">
    <w:name w:val="Неразрешенное упоминание1"/>
    <w:basedOn w:val="DefaultParagraphFont"/>
    <w:uiPriority w:val="99"/>
    <w:semiHidden/>
    <w:unhideWhenUsed/>
    <w:qFormat/>
    <w:rsid w:val="00bb5134"/>
    <w:rPr>
      <w:color w:val="605E5C"/>
      <w:shd w:fill="E1DFDD" w:val="clear"/>
    </w:rPr>
  </w:style>
  <w:style w:type="paragraph" w:styleId="Style14">
    <w:name w:val="Заголовок"/>
    <w:basedOn w:val="Normal"/>
    <w:next w:val="Style15"/>
    <w:qFormat/>
    <w:pPr>
      <w:keepNext w:val="true"/>
      <w:spacing w:before="240" w:after="120"/>
    </w:pPr>
    <w:rPr>
      <w:rFonts w:ascii="Liberation Sans" w:hAnsi="Liberation Sans" w:eastAsia="Droid Sans Fallback"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customStyle="1">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Title"/>
    <w:basedOn w:val="Normal"/>
    <w:qFormat/>
    <w:pPr>
      <w:keepNext w:val="true"/>
      <w:spacing w:before="240" w:after="120"/>
    </w:pPr>
    <w:rPr>
      <w:rFonts w:ascii="Liberation Sans" w:hAnsi="Liberation Sans" w:eastAsia="Droid Sans Fallback" w:cs="FreeSans"/>
      <w:sz w:val="28"/>
      <w:szCs w:val="28"/>
    </w:rPr>
  </w:style>
  <w:style w:type="paragraph" w:styleId="Indexheading">
    <w:name w:val="index heading"/>
    <w:basedOn w:val="Normal"/>
    <w:qFormat/>
    <w:pPr>
      <w:suppressLineNumbers/>
    </w:pPr>
    <w:rPr>
      <w:rFonts w:cs="FreeSans"/>
    </w:rPr>
  </w:style>
  <w:style w:type="paragraph" w:styleId="ListParagraph">
    <w:name w:val="List Paragraph"/>
    <w:basedOn w:val="Normal"/>
    <w:uiPriority w:val="34"/>
    <w:qFormat/>
    <w:rsid w:val="00f71a63"/>
    <w:pPr>
      <w:spacing w:before="0" w:after="200"/>
      <w:ind w:left="720" w:hanging="0"/>
      <w:contextualSpacing/>
    </w:pPr>
    <w:rPr/>
  </w:style>
  <w:style w:type="paragraph" w:styleId="BalloonText">
    <w:name w:val="Balloon Text"/>
    <w:basedOn w:val="Normal"/>
    <w:uiPriority w:val="99"/>
    <w:semiHidden/>
    <w:unhideWhenUsed/>
    <w:qFormat/>
    <w:rsid w:val="00f71a63"/>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6423df"/>
    <w:pPr>
      <w:spacing w:lineRule="auto" w:line="240" w:before="280" w:after="280"/>
    </w:pPr>
    <w:rPr>
      <w:rFonts w:ascii="Times New Roman" w:hAnsi="Times New Roman" w:eastAsia="Times New Roman" w:cs="Times New Roman"/>
      <w:sz w:val="24"/>
      <w:szCs w:val="24"/>
      <w:lang w:eastAsia="ru-RU"/>
    </w:rPr>
  </w:style>
  <w:style w:type="paragraph" w:styleId="13" w:customStyle="1">
    <w:name w:val="Основной текст1"/>
    <w:basedOn w:val="Normal"/>
    <w:qFormat/>
    <w:rsid w:val="006423df"/>
    <w:pPr>
      <w:widowControl w:val="false"/>
      <w:shd w:val="clear" w:fill="FFFFFF"/>
      <w:spacing w:lineRule="exact" w:line="274" w:before="0" w:after="480"/>
      <w:jc w:val="center"/>
    </w:pPr>
    <w:rPr>
      <w:rFonts w:ascii="Times New Roman" w:hAnsi="Times New Roman" w:eastAsia="Times New Roman"/>
      <w:lang w:eastAsia="ru-RU"/>
    </w:rPr>
  </w:style>
  <w:style w:type="paragraph" w:styleId="NoSpacing">
    <w:name w:val="No Spacing"/>
    <w:uiPriority w:val="1"/>
    <w:qFormat/>
    <w:rsid w:val="00ea3e6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f71a6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Application>LibreOffice/6.4.6.2$Windows_x86 LibreOffice_project/0ce51a4fd21bff07a5c061082cc82c5ed232f115</Application>
  <Pages>2</Pages>
  <Words>415</Words>
  <Characters>2839</Characters>
  <CharactersWithSpaces>3276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2022-10-19T16:42:00Z</dcterms:created>
  <dc:creator>Цымбалова Юлия Викторовна</dc:creator>
  <dc:description/>
  <dc:language>ru-RU</dc:language>
  <cp:lastModifiedBy/>
  <cp:lastPrinted>2022-10-27T10:30:30Z</cp:lastPrinted>
  <dcterms:modified xsi:type="dcterms:W3CDTF">2022-11-08T12:20:27Z</dcterms:modified>
  <cp:revision>8</cp:revision>
  <dc:subject/>
  <dc:title/>
</cp:coreProperties>
</file>