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6338" w14:textId="77777777" w:rsidR="00A8569C" w:rsidRDefault="00A8569C" w:rsidP="006403CA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6403CA">
        <w:rPr>
          <w:sz w:val="28"/>
          <w:szCs w:val="28"/>
        </w:rPr>
        <w:t>НФОРМАЦИЯ</w:t>
      </w:r>
    </w:p>
    <w:p w14:paraId="23EF2719" w14:textId="77777777" w:rsidR="006403CA" w:rsidRDefault="006403CA" w:rsidP="006403CA">
      <w:pPr>
        <w:jc w:val="center"/>
        <w:rPr>
          <w:sz w:val="28"/>
          <w:szCs w:val="28"/>
        </w:rPr>
      </w:pPr>
    </w:p>
    <w:p w14:paraId="28BBB610" w14:textId="77777777" w:rsidR="00A8569C" w:rsidRDefault="005E3D8E" w:rsidP="00A8569C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о результатах</w:t>
      </w:r>
      <w:r w:rsidR="00A8569C">
        <w:rPr>
          <w:sz w:val="28"/>
          <w:szCs w:val="28"/>
        </w:rPr>
        <w:t xml:space="preserve"> общественного обсуждения проекта </w:t>
      </w:r>
      <w:r w:rsidR="00035406">
        <w:rPr>
          <w:sz w:val="28"/>
          <w:szCs w:val="28"/>
        </w:rPr>
        <w:t xml:space="preserve">муниципальной программыПредгорного </w:t>
      </w:r>
      <w:r w:rsidR="00A8569C">
        <w:rPr>
          <w:sz w:val="28"/>
          <w:szCs w:val="28"/>
        </w:rPr>
        <w:t xml:space="preserve">муниципального </w:t>
      </w:r>
      <w:r w:rsidR="00035406">
        <w:rPr>
          <w:sz w:val="28"/>
          <w:szCs w:val="28"/>
        </w:rPr>
        <w:t>округа Ставропольского края</w:t>
      </w:r>
      <w:r w:rsidR="00DA4110">
        <w:rPr>
          <w:sz w:val="28"/>
          <w:szCs w:val="28"/>
        </w:rPr>
        <w:br/>
      </w:r>
      <w:r w:rsidR="00035406">
        <w:rPr>
          <w:sz w:val="28"/>
          <w:szCs w:val="28"/>
        </w:rPr>
        <w:t>«</w:t>
      </w:r>
      <w:r w:rsidR="006F28D4" w:rsidRPr="006F28D4">
        <w:rPr>
          <w:sz w:val="28"/>
          <w:szCs w:val="28"/>
        </w:rPr>
        <w:t>Реализация социальной политики</w:t>
      </w:r>
      <w:r w:rsidR="00035406">
        <w:rPr>
          <w:sz w:val="28"/>
          <w:szCs w:val="28"/>
        </w:rPr>
        <w:t>»</w:t>
      </w:r>
    </w:p>
    <w:p w14:paraId="44443E55" w14:textId="77777777" w:rsidR="00A8569C" w:rsidRDefault="00A8569C" w:rsidP="00A8569C">
      <w:pPr>
        <w:jc w:val="both"/>
        <w:rPr>
          <w:sz w:val="28"/>
          <w:szCs w:val="28"/>
        </w:rPr>
      </w:pPr>
    </w:p>
    <w:p w14:paraId="09181767" w14:textId="6468DB29" w:rsidR="00A8569C" w:rsidRDefault="006F28D4" w:rsidP="00A8569C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90230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8569C">
        <w:rPr>
          <w:sz w:val="28"/>
          <w:szCs w:val="28"/>
        </w:rPr>
        <w:t xml:space="preserve"> 20</w:t>
      </w:r>
      <w:r w:rsidR="00035406">
        <w:rPr>
          <w:sz w:val="28"/>
          <w:szCs w:val="28"/>
        </w:rPr>
        <w:t>20</w:t>
      </w:r>
      <w:r w:rsidR="00A8569C">
        <w:rPr>
          <w:sz w:val="28"/>
          <w:szCs w:val="28"/>
        </w:rPr>
        <w:t xml:space="preserve"> г.                                                                        ст. Ессентукская</w:t>
      </w:r>
    </w:p>
    <w:p w14:paraId="7C4679B2" w14:textId="77777777" w:rsidR="00A8569C" w:rsidRDefault="00A8569C" w:rsidP="00A8569C">
      <w:pPr>
        <w:jc w:val="both"/>
        <w:rPr>
          <w:sz w:val="28"/>
          <w:szCs w:val="28"/>
        </w:rPr>
      </w:pPr>
    </w:p>
    <w:p w14:paraId="36B7931B" w14:textId="77777777" w:rsidR="00A8569C" w:rsidRDefault="00A8569C" w:rsidP="00A8569C">
      <w:pPr>
        <w:jc w:val="both"/>
        <w:rPr>
          <w:sz w:val="28"/>
          <w:szCs w:val="28"/>
        </w:rPr>
      </w:pPr>
    </w:p>
    <w:p w14:paraId="3B934CF3" w14:textId="5E4C0CC4" w:rsidR="00DA4110" w:rsidRDefault="00DA4110" w:rsidP="00A8569C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FC4462">
        <w:rPr>
          <w:sz w:val="28"/>
          <w:szCs w:val="28"/>
        </w:rPr>
        <w:t>В соответствии с</w:t>
      </w:r>
      <w:r w:rsidR="00FC4462" w:rsidRPr="00FC4462">
        <w:rPr>
          <w:sz w:val="28"/>
          <w:szCs w:val="28"/>
        </w:rPr>
        <w:t>Порядк</w:t>
      </w:r>
      <w:r w:rsidR="00FC4462">
        <w:rPr>
          <w:sz w:val="28"/>
          <w:szCs w:val="28"/>
        </w:rPr>
        <w:t>ом</w:t>
      </w:r>
      <w:r w:rsidR="00FC4462" w:rsidRPr="00FC4462">
        <w:rPr>
          <w:sz w:val="28"/>
          <w:szCs w:val="28"/>
        </w:rPr>
        <w:t xml:space="preserve"> проведения общественного обсуждения социально значимых проектов нормативных правовых актов администрации Предгорного муниципального района Ставропольского края</w:t>
      </w:r>
      <w:r w:rsidR="00FC4462">
        <w:rPr>
          <w:sz w:val="28"/>
          <w:szCs w:val="28"/>
        </w:rPr>
        <w:t>, утвержденным</w:t>
      </w:r>
      <w:r w:rsidR="00A8569C">
        <w:rPr>
          <w:sz w:val="28"/>
          <w:szCs w:val="28"/>
        </w:rPr>
        <w:t>постановлени</w:t>
      </w:r>
      <w:r w:rsidR="00FC4462">
        <w:rPr>
          <w:sz w:val="28"/>
          <w:szCs w:val="28"/>
        </w:rPr>
        <w:t>ем</w:t>
      </w:r>
      <w:r w:rsidR="00A8569C">
        <w:rPr>
          <w:sz w:val="28"/>
          <w:szCs w:val="28"/>
        </w:rPr>
        <w:t xml:space="preserve"> администрации Предгорного муниципального района от 23 апреля 2014 года № 651</w:t>
      </w:r>
      <w:r w:rsidR="00FC4462">
        <w:rPr>
          <w:sz w:val="28"/>
          <w:szCs w:val="28"/>
        </w:rPr>
        <w:t xml:space="preserve"> в период</w:t>
      </w:r>
      <w:r w:rsidR="005638B1">
        <w:rPr>
          <w:sz w:val="28"/>
          <w:szCs w:val="28"/>
        </w:rPr>
        <w:t xml:space="preserve"> </w:t>
      </w:r>
      <w:r w:rsidR="006F28D4" w:rsidRPr="006F28D4">
        <w:rPr>
          <w:sz w:val="28"/>
          <w:szCs w:val="28"/>
        </w:rPr>
        <w:t>с 21.08.2020 по 04.09.2020</w:t>
      </w:r>
      <w:r w:rsidR="006F28D4">
        <w:rPr>
          <w:sz w:val="28"/>
          <w:szCs w:val="28"/>
        </w:rPr>
        <w:t xml:space="preserve"> (включительно)</w:t>
      </w:r>
      <w:r w:rsidR="00DC1F7D">
        <w:rPr>
          <w:sz w:val="28"/>
          <w:szCs w:val="28"/>
        </w:rPr>
        <w:t xml:space="preserve"> </w:t>
      </w:r>
      <w:r w:rsidR="006F28D4">
        <w:rPr>
          <w:sz w:val="28"/>
          <w:szCs w:val="28"/>
        </w:rPr>
        <w:t xml:space="preserve">в </w:t>
      </w:r>
      <w:r w:rsidR="0079679D" w:rsidRPr="0079679D">
        <w:rPr>
          <w:sz w:val="28"/>
          <w:szCs w:val="28"/>
        </w:rPr>
        <w:t xml:space="preserve">информационно-коммуникационной сети «Интернет» </w:t>
      </w:r>
      <w:r w:rsidR="006F28D4">
        <w:rPr>
          <w:sz w:val="28"/>
          <w:szCs w:val="28"/>
        </w:rPr>
        <w:br/>
      </w:r>
      <w:r w:rsidR="0079679D" w:rsidRPr="0079679D">
        <w:rPr>
          <w:sz w:val="28"/>
          <w:szCs w:val="28"/>
        </w:rPr>
        <w:t>на официальном сайте администрации Предгорного муниципального района и портале ГАС «Управление» gasu.gov.ru</w:t>
      </w:r>
      <w:r w:rsidR="005638B1">
        <w:rPr>
          <w:sz w:val="28"/>
          <w:szCs w:val="28"/>
        </w:rPr>
        <w:t xml:space="preserve"> </w:t>
      </w:r>
      <w:r w:rsidR="00A8569C">
        <w:rPr>
          <w:sz w:val="28"/>
          <w:szCs w:val="28"/>
        </w:rPr>
        <w:t xml:space="preserve">проведено общественное обсуждение проекта </w:t>
      </w:r>
      <w:r w:rsidRPr="00DA4110">
        <w:rPr>
          <w:sz w:val="28"/>
          <w:szCs w:val="28"/>
        </w:rPr>
        <w:t>муниципальной программы Предгорного муниципального округа Ставропольского края «</w:t>
      </w:r>
      <w:r w:rsidR="006F28D4" w:rsidRPr="006F28D4">
        <w:rPr>
          <w:sz w:val="28"/>
          <w:szCs w:val="28"/>
        </w:rPr>
        <w:t>Реализация социальной политики</w:t>
      </w:r>
      <w:r w:rsidRPr="00DA4110">
        <w:rPr>
          <w:sz w:val="28"/>
          <w:szCs w:val="28"/>
        </w:rPr>
        <w:t>»</w:t>
      </w:r>
      <w:r w:rsidR="0079679D">
        <w:rPr>
          <w:sz w:val="28"/>
          <w:szCs w:val="28"/>
        </w:rPr>
        <w:t>.</w:t>
      </w:r>
    </w:p>
    <w:p w14:paraId="1CFBCD76" w14:textId="77777777" w:rsidR="00035406" w:rsidRDefault="00035406" w:rsidP="00035406">
      <w:pPr>
        <w:ind w:firstLine="708"/>
        <w:jc w:val="both"/>
        <w:rPr>
          <w:sz w:val="28"/>
          <w:szCs w:val="28"/>
        </w:rPr>
      </w:pPr>
      <w:r w:rsidRPr="00035406">
        <w:rPr>
          <w:sz w:val="28"/>
          <w:szCs w:val="28"/>
        </w:rPr>
        <w:t xml:space="preserve">В ходе общественного обсуждения замечаний и предложений по </w:t>
      </w:r>
      <w:r w:rsidR="00DA4110">
        <w:rPr>
          <w:sz w:val="28"/>
          <w:szCs w:val="28"/>
        </w:rPr>
        <w:t>П</w:t>
      </w:r>
      <w:r w:rsidRPr="00035406">
        <w:rPr>
          <w:sz w:val="28"/>
          <w:szCs w:val="28"/>
        </w:rPr>
        <w:t xml:space="preserve">роекту </w:t>
      </w:r>
      <w:r w:rsidR="0079679D">
        <w:rPr>
          <w:sz w:val="28"/>
          <w:szCs w:val="28"/>
        </w:rPr>
        <w:t xml:space="preserve">муниципальной программы </w:t>
      </w:r>
      <w:r w:rsidRPr="00035406">
        <w:rPr>
          <w:sz w:val="28"/>
          <w:szCs w:val="28"/>
        </w:rPr>
        <w:t>не поступило.</w:t>
      </w:r>
    </w:p>
    <w:p w14:paraId="0305F0C7" w14:textId="77777777" w:rsidR="00035406" w:rsidRDefault="00035406" w:rsidP="00FC4462">
      <w:pPr>
        <w:jc w:val="both"/>
        <w:rPr>
          <w:sz w:val="28"/>
          <w:szCs w:val="28"/>
        </w:rPr>
      </w:pPr>
    </w:p>
    <w:p w14:paraId="15F2ABA8" w14:textId="77777777" w:rsidR="00035406" w:rsidRDefault="00035406" w:rsidP="00FC4462">
      <w:pPr>
        <w:jc w:val="both"/>
        <w:rPr>
          <w:sz w:val="28"/>
          <w:szCs w:val="28"/>
        </w:rPr>
      </w:pPr>
    </w:p>
    <w:p w14:paraId="19B009B4" w14:textId="77777777" w:rsidR="00A8569C" w:rsidRDefault="00A8569C" w:rsidP="00FC4462"/>
    <w:p w14:paraId="1170F551" w14:textId="77777777" w:rsidR="00A8569C" w:rsidRDefault="00A8569C" w:rsidP="00FC4462"/>
    <w:p w14:paraId="357FDD5F" w14:textId="77777777" w:rsidR="00A8569C" w:rsidRDefault="00A8569C" w:rsidP="00A8569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24057">
        <w:rPr>
          <w:sz w:val="28"/>
          <w:szCs w:val="28"/>
        </w:rPr>
        <w:t>отдела экономического развития</w:t>
      </w:r>
    </w:p>
    <w:p w14:paraId="055C6127" w14:textId="77777777" w:rsidR="00A8569C" w:rsidRDefault="00224057" w:rsidP="00A8569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торговли </w:t>
      </w:r>
      <w:r w:rsidR="00A8569C">
        <w:rPr>
          <w:sz w:val="28"/>
          <w:szCs w:val="28"/>
        </w:rPr>
        <w:t>администрации Предгорного</w:t>
      </w:r>
    </w:p>
    <w:p w14:paraId="4407CE43" w14:textId="62B461A7" w:rsidR="00A8569C" w:rsidRDefault="00A8569C" w:rsidP="00A8569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5638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79679D">
        <w:rPr>
          <w:sz w:val="28"/>
          <w:szCs w:val="28"/>
        </w:rPr>
        <w:t>Г.П. Игнатенко</w:t>
      </w:r>
    </w:p>
    <w:p w14:paraId="7A80C9E9" w14:textId="77777777" w:rsidR="00A8569C" w:rsidRDefault="00A8569C" w:rsidP="00A8569C"/>
    <w:p w14:paraId="39CEED3A" w14:textId="77777777" w:rsidR="00DC792B" w:rsidRDefault="00DC792B"/>
    <w:sectPr w:rsidR="00DC792B" w:rsidSect="00F74E3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B69"/>
    <w:rsid w:val="00035406"/>
    <w:rsid w:val="000B3B69"/>
    <w:rsid w:val="00224057"/>
    <w:rsid w:val="004E1674"/>
    <w:rsid w:val="005638B1"/>
    <w:rsid w:val="005E3D8E"/>
    <w:rsid w:val="006403CA"/>
    <w:rsid w:val="00654501"/>
    <w:rsid w:val="006F28D4"/>
    <w:rsid w:val="0079679D"/>
    <w:rsid w:val="00902300"/>
    <w:rsid w:val="00A8569C"/>
    <w:rsid w:val="00AE4A3A"/>
    <w:rsid w:val="00B233ED"/>
    <w:rsid w:val="00D45C20"/>
    <w:rsid w:val="00DA4110"/>
    <w:rsid w:val="00DC1F7D"/>
    <w:rsid w:val="00DC792B"/>
    <w:rsid w:val="00F74E30"/>
    <w:rsid w:val="00FC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9915"/>
  <w15:docId w15:val="{D209A115-D2BC-423D-A923-925C6719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69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Игнатенко</dc:creator>
  <cp:keywords/>
  <dc:description/>
  <cp:lastModifiedBy>Елена Снегирева</cp:lastModifiedBy>
  <cp:revision>13</cp:revision>
  <cp:lastPrinted>2020-08-27T07:16:00Z</cp:lastPrinted>
  <dcterms:created xsi:type="dcterms:W3CDTF">2020-01-10T11:29:00Z</dcterms:created>
  <dcterms:modified xsi:type="dcterms:W3CDTF">2020-09-07T07:38:00Z</dcterms:modified>
</cp:coreProperties>
</file>