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AC19" w14:textId="77777777" w:rsidR="00E8783E" w:rsidRPr="0033378E" w:rsidRDefault="00E8783E" w:rsidP="00E8783E">
      <w:pPr>
        <w:tabs>
          <w:tab w:val="left" w:pos="5700"/>
          <w:tab w:val="right" w:pos="9355"/>
        </w:tabs>
        <w:spacing w:after="0"/>
        <w:jc w:val="right"/>
        <w:rPr>
          <w:rFonts w:ascii="Times New Roman" w:hAnsi="Times New Roman"/>
          <w:sz w:val="20"/>
          <w:szCs w:val="20"/>
        </w:rPr>
      </w:pPr>
      <w:r w:rsidRPr="0033378E">
        <w:rPr>
          <w:rFonts w:ascii="Times New Roman" w:hAnsi="Times New Roman"/>
          <w:sz w:val="20"/>
          <w:szCs w:val="20"/>
        </w:rPr>
        <w:t xml:space="preserve">Приложение </w:t>
      </w:r>
    </w:p>
    <w:p w14:paraId="2B9B23C2" w14:textId="77777777" w:rsidR="00E8783E" w:rsidRPr="0033378E" w:rsidRDefault="00E8783E" w:rsidP="00E8783E">
      <w:pPr>
        <w:spacing w:after="0"/>
        <w:jc w:val="right"/>
        <w:rPr>
          <w:rFonts w:ascii="Times New Roman" w:hAnsi="Times New Roman"/>
          <w:sz w:val="20"/>
          <w:szCs w:val="20"/>
        </w:rPr>
      </w:pP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t xml:space="preserve">к </w:t>
      </w:r>
      <w:r>
        <w:rPr>
          <w:rFonts w:ascii="Times New Roman" w:hAnsi="Times New Roman"/>
          <w:sz w:val="20"/>
          <w:szCs w:val="20"/>
        </w:rPr>
        <w:t>Приказу №</w:t>
      </w:r>
      <w:r w:rsidR="00F123C8">
        <w:rPr>
          <w:rFonts w:ascii="Times New Roman" w:hAnsi="Times New Roman"/>
          <w:sz w:val="20"/>
          <w:szCs w:val="20"/>
        </w:rPr>
        <w:t>4</w:t>
      </w:r>
      <w:r w:rsidR="004A61CD">
        <w:rPr>
          <w:rFonts w:ascii="Times New Roman" w:hAnsi="Times New Roman"/>
          <w:sz w:val="20"/>
          <w:szCs w:val="20"/>
        </w:rPr>
        <w:t>4</w:t>
      </w:r>
      <w:r>
        <w:rPr>
          <w:rFonts w:ascii="Times New Roman" w:hAnsi="Times New Roman"/>
          <w:sz w:val="20"/>
          <w:szCs w:val="20"/>
        </w:rPr>
        <w:t>/ОД</w:t>
      </w:r>
    </w:p>
    <w:p w14:paraId="79B799CC" w14:textId="77777777" w:rsidR="00E8783E" w:rsidRPr="0033378E" w:rsidRDefault="00E8783E" w:rsidP="00E8783E">
      <w:pPr>
        <w:spacing w:after="0"/>
        <w:jc w:val="right"/>
        <w:rPr>
          <w:rFonts w:ascii="Times New Roman" w:hAnsi="Times New Roman"/>
          <w:sz w:val="20"/>
          <w:szCs w:val="20"/>
        </w:rPr>
      </w:pP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t>от «</w:t>
      </w:r>
      <w:r w:rsidR="00F123C8">
        <w:rPr>
          <w:rFonts w:ascii="Times New Roman" w:hAnsi="Times New Roman"/>
          <w:sz w:val="20"/>
          <w:szCs w:val="20"/>
        </w:rPr>
        <w:t>02</w:t>
      </w:r>
      <w:r w:rsidRPr="0033378E">
        <w:rPr>
          <w:rFonts w:ascii="Times New Roman" w:hAnsi="Times New Roman"/>
          <w:sz w:val="20"/>
          <w:szCs w:val="20"/>
        </w:rPr>
        <w:t>»</w:t>
      </w:r>
      <w:r>
        <w:rPr>
          <w:rFonts w:ascii="Times New Roman" w:hAnsi="Times New Roman"/>
          <w:sz w:val="20"/>
          <w:szCs w:val="20"/>
        </w:rPr>
        <w:t xml:space="preserve"> </w:t>
      </w:r>
      <w:r w:rsidR="00F123C8">
        <w:rPr>
          <w:rFonts w:ascii="Times New Roman" w:hAnsi="Times New Roman"/>
          <w:sz w:val="20"/>
          <w:szCs w:val="20"/>
        </w:rPr>
        <w:t>августа</w:t>
      </w:r>
      <w:r>
        <w:rPr>
          <w:rFonts w:ascii="Times New Roman" w:hAnsi="Times New Roman"/>
          <w:sz w:val="20"/>
          <w:szCs w:val="20"/>
        </w:rPr>
        <w:t xml:space="preserve"> </w:t>
      </w:r>
      <w:r w:rsidRPr="0033378E">
        <w:rPr>
          <w:rFonts w:ascii="Times New Roman" w:hAnsi="Times New Roman"/>
          <w:sz w:val="20"/>
          <w:szCs w:val="20"/>
        </w:rPr>
        <w:t>20</w:t>
      </w:r>
      <w:r w:rsidR="00F123C8">
        <w:rPr>
          <w:rFonts w:ascii="Times New Roman" w:hAnsi="Times New Roman"/>
          <w:sz w:val="20"/>
          <w:szCs w:val="20"/>
        </w:rPr>
        <w:t>21</w:t>
      </w:r>
      <w:r w:rsidRPr="0033378E">
        <w:rPr>
          <w:rFonts w:ascii="Times New Roman" w:hAnsi="Times New Roman"/>
          <w:sz w:val="20"/>
          <w:szCs w:val="20"/>
        </w:rPr>
        <w:t xml:space="preserve"> г.</w:t>
      </w:r>
    </w:p>
    <w:p w14:paraId="13941C86" w14:textId="77777777" w:rsidR="003301B3" w:rsidRDefault="00D2620C" w:rsidP="00E8783E">
      <w:pPr>
        <w:spacing w:after="0"/>
        <w:jc w:val="center"/>
        <w:rPr>
          <w:rFonts w:ascii="Times New Roman" w:hAnsi="Times New Roman"/>
          <w:b/>
          <w:sz w:val="24"/>
          <w:szCs w:val="24"/>
        </w:rPr>
      </w:pPr>
      <w:r>
        <w:rPr>
          <w:rFonts w:ascii="Times New Roman" w:hAnsi="Times New Roman"/>
          <w:b/>
          <w:sz w:val="24"/>
          <w:szCs w:val="24"/>
        </w:rPr>
        <w:t>Договор</w:t>
      </w:r>
    </w:p>
    <w:p w14:paraId="34170C6F" w14:textId="77777777" w:rsidR="003301B3" w:rsidRDefault="003301B3" w:rsidP="00E8783E">
      <w:pPr>
        <w:spacing w:after="0"/>
        <w:jc w:val="center"/>
        <w:rPr>
          <w:rFonts w:ascii="Times New Roman" w:hAnsi="Times New Roman"/>
          <w:b/>
          <w:sz w:val="24"/>
          <w:szCs w:val="24"/>
        </w:rPr>
      </w:pPr>
      <w:r>
        <w:rPr>
          <w:rFonts w:ascii="Times New Roman" w:hAnsi="Times New Roman"/>
          <w:b/>
          <w:sz w:val="24"/>
          <w:szCs w:val="24"/>
        </w:rPr>
        <w:t>публичной оферты по оказанию платных услуг</w:t>
      </w:r>
    </w:p>
    <w:p w14:paraId="7344CA4C" w14:textId="77777777" w:rsidR="00E8783E" w:rsidRDefault="00E8783E">
      <w:pPr>
        <w:rPr>
          <w:rFonts w:ascii="Times New Roman" w:hAnsi="Times New Roman"/>
          <w:sz w:val="24"/>
          <w:szCs w:val="24"/>
        </w:rPr>
      </w:pPr>
    </w:p>
    <w:p w14:paraId="3111CCDB" w14:textId="77777777" w:rsidR="003301B3" w:rsidRDefault="00D2620C">
      <w:pPr>
        <w:rPr>
          <w:rFonts w:ascii="Times New Roman" w:hAnsi="Times New Roman"/>
          <w:sz w:val="24"/>
          <w:szCs w:val="24"/>
        </w:rPr>
      </w:pPr>
      <w:r>
        <w:rPr>
          <w:rFonts w:ascii="Times New Roman" w:hAnsi="Times New Roman"/>
          <w:sz w:val="24"/>
          <w:szCs w:val="24"/>
        </w:rPr>
        <w:t xml:space="preserve">ст. </w:t>
      </w:r>
      <w:proofErr w:type="spellStart"/>
      <w:r>
        <w:rPr>
          <w:rFonts w:ascii="Times New Roman" w:hAnsi="Times New Roman"/>
          <w:sz w:val="24"/>
          <w:szCs w:val="24"/>
        </w:rPr>
        <w:t>Ессентукская</w:t>
      </w:r>
      <w:proofErr w:type="spellEnd"/>
      <w:r w:rsidR="003301B3">
        <w:rPr>
          <w:rFonts w:ascii="Times New Roman" w:hAnsi="Times New Roman"/>
          <w:sz w:val="24"/>
          <w:szCs w:val="24"/>
        </w:rPr>
        <w:t xml:space="preserve">                                                 </w:t>
      </w:r>
      <w:r>
        <w:rPr>
          <w:rFonts w:ascii="Times New Roman" w:hAnsi="Times New Roman"/>
          <w:sz w:val="24"/>
          <w:szCs w:val="24"/>
        </w:rPr>
        <w:t xml:space="preserve">              </w:t>
      </w:r>
      <w:r w:rsidR="003301B3">
        <w:rPr>
          <w:rFonts w:ascii="Times New Roman" w:hAnsi="Times New Roman"/>
          <w:sz w:val="24"/>
          <w:szCs w:val="24"/>
        </w:rPr>
        <w:t xml:space="preserve">                </w:t>
      </w:r>
      <w:r w:rsidR="00E8783E">
        <w:rPr>
          <w:rFonts w:ascii="Times New Roman" w:hAnsi="Times New Roman"/>
          <w:sz w:val="24"/>
          <w:szCs w:val="24"/>
        </w:rPr>
        <w:t xml:space="preserve">     </w:t>
      </w:r>
      <w:r w:rsidR="003301B3">
        <w:rPr>
          <w:rFonts w:ascii="Times New Roman" w:hAnsi="Times New Roman"/>
          <w:sz w:val="24"/>
          <w:szCs w:val="24"/>
        </w:rPr>
        <w:t xml:space="preserve">   </w:t>
      </w:r>
      <w:r w:rsidR="001A0206">
        <w:rPr>
          <w:rFonts w:ascii="Times New Roman" w:hAnsi="Times New Roman"/>
          <w:sz w:val="24"/>
          <w:szCs w:val="24"/>
        </w:rPr>
        <w:t xml:space="preserve">        </w:t>
      </w:r>
      <w:r w:rsidR="00F123C8">
        <w:rPr>
          <w:rFonts w:ascii="Times New Roman" w:hAnsi="Times New Roman"/>
          <w:sz w:val="24"/>
          <w:szCs w:val="24"/>
        </w:rPr>
        <w:t xml:space="preserve"> </w:t>
      </w:r>
      <w:r w:rsidR="00855F5D">
        <w:rPr>
          <w:rFonts w:ascii="Times New Roman" w:hAnsi="Times New Roman"/>
          <w:sz w:val="24"/>
          <w:szCs w:val="24"/>
        </w:rPr>
        <w:t xml:space="preserve"> </w:t>
      </w:r>
      <w:r w:rsidR="00F123C8">
        <w:rPr>
          <w:rFonts w:ascii="Times New Roman" w:hAnsi="Times New Roman"/>
          <w:sz w:val="24"/>
          <w:szCs w:val="24"/>
        </w:rPr>
        <w:t>02</w:t>
      </w:r>
      <w:r w:rsidR="003301B3">
        <w:rPr>
          <w:rFonts w:ascii="Times New Roman" w:hAnsi="Times New Roman"/>
          <w:sz w:val="24"/>
          <w:szCs w:val="24"/>
        </w:rPr>
        <w:t xml:space="preserve"> </w:t>
      </w:r>
      <w:r w:rsidR="00F123C8">
        <w:rPr>
          <w:rFonts w:ascii="Times New Roman" w:hAnsi="Times New Roman"/>
          <w:sz w:val="24"/>
          <w:szCs w:val="24"/>
        </w:rPr>
        <w:t>августа</w:t>
      </w:r>
      <w:r w:rsidR="003301B3">
        <w:rPr>
          <w:rFonts w:ascii="Times New Roman" w:hAnsi="Times New Roman"/>
          <w:sz w:val="24"/>
          <w:szCs w:val="24"/>
        </w:rPr>
        <w:t xml:space="preserve"> 20</w:t>
      </w:r>
      <w:r w:rsidR="001A0206">
        <w:rPr>
          <w:rFonts w:ascii="Times New Roman" w:hAnsi="Times New Roman"/>
          <w:sz w:val="24"/>
          <w:szCs w:val="24"/>
        </w:rPr>
        <w:t>21</w:t>
      </w:r>
      <w:r w:rsidR="003301B3">
        <w:rPr>
          <w:rFonts w:ascii="Times New Roman" w:hAnsi="Times New Roman"/>
          <w:sz w:val="24"/>
          <w:szCs w:val="24"/>
        </w:rPr>
        <w:t xml:space="preserve"> г.</w:t>
      </w:r>
    </w:p>
    <w:p w14:paraId="12ECC228" w14:textId="77777777" w:rsidR="003301B3" w:rsidRDefault="003301B3">
      <w:pPr>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8783E">
        <w:rPr>
          <w:rFonts w:ascii="Times New Roman" w:hAnsi="Times New Roman"/>
          <w:sz w:val="24"/>
          <w:szCs w:val="24"/>
        </w:rPr>
        <w:tab/>
      </w:r>
      <w:r>
        <w:rPr>
          <w:rFonts w:ascii="Times New Roman" w:hAnsi="Times New Roman"/>
          <w:b/>
          <w:sz w:val="24"/>
          <w:szCs w:val="24"/>
        </w:rPr>
        <w:t>1. Общие положения</w:t>
      </w:r>
    </w:p>
    <w:p w14:paraId="1FE12EC8" w14:textId="77777777" w:rsidR="003301B3" w:rsidRDefault="003301B3" w:rsidP="00E4188C">
      <w:pPr>
        <w:jc w:val="both"/>
        <w:rPr>
          <w:rFonts w:ascii="Times New Roman" w:hAnsi="Times New Roman"/>
          <w:sz w:val="24"/>
          <w:szCs w:val="24"/>
        </w:rPr>
      </w:pPr>
      <w:r>
        <w:rPr>
          <w:rFonts w:ascii="Times New Roman" w:hAnsi="Times New Roman"/>
          <w:sz w:val="24"/>
          <w:szCs w:val="24"/>
        </w:rPr>
        <w:t xml:space="preserve">       </w:t>
      </w:r>
      <w:r w:rsidR="005B1278">
        <w:rPr>
          <w:rFonts w:ascii="Times New Roman" w:hAnsi="Times New Roman"/>
          <w:sz w:val="24"/>
          <w:szCs w:val="24"/>
        </w:rPr>
        <w:t>1.</w:t>
      </w:r>
      <w:r>
        <w:rPr>
          <w:rFonts w:ascii="Times New Roman" w:hAnsi="Times New Roman"/>
          <w:sz w:val="24"/>
          <w:szCs w:val="24"/>
        </w:rPr>
        <w:t xml:space="preserve">1.  Муниципальное казенное учреждение «Многофункциональный центр предоставления государственных и муниципальных услуг </w:t>
      </w:r>
      <w:r w:rsidR="00D2620C">
        <w:rPr>
          <w:rFonts w:ascii="Times New Roman" w:hAnsi="Times New Roman"/>
          <w:sz w:val="24"/>
          <w:szCs w:val="24"/>
        </w:rPr>
        <w:t>П</w:t>
      </w:r>
      <w:r w:rsidR="001A0206">
        <w:rPr>
          <w:rFonts w:ascii="Times New Roman" w:hAnsi="Times New Roman"/>
          <w:sz w:val="24"/>
          <w:szCs w:val="24"/>
        </w:rPr>
        <w:t>редгорного муниципального округа</w:t>
      </w:r>
      <w:r>
        <w:rPr>
          <w:rFonts w:ascii="Times New Roman" w:hAnsi="Times New Roman"/>
          <w:sz w:val="24"/>
          <w:szCs w:val="24"/>
        </w:rPr>
        <w:t xml:space="preserve">», именуемое в дальнейшем «Исполнитель», в лице директора </w:t>
      </w:r>
      <w:proofErr w:type="spellStart"/>
      <w:r w:rsidR="00C10260">
        <w:rPr>
          <w:rFonts w:ascii="Times New Roman" w:hAnsi="Times New Roman"/>
          <w:sz w:val="24"/>
          <w:szCs w:val="24"/>
        </w:rPr>
        <w:t>Дамоцева</w:t>
      </w:r>
      <w:proofErr w:type="spellEnd"/>
      <w:r w:rsidR="00C10260">
        <w:rPr>
          <w:rFonts w:ascii="Times New Roman" w:hAnsi="Times New Roman"/>
          <w:sz w:val="24"/>
          <w:szCs w:val="24"/>
        </w:rPr>
        <w:t xml:space="preserve"> Георгия </w:t>
      </w:r>
      <w:proofErr w:type="spellStart"/>
      <w:r w:rsidR="00C10260">
        <w:rPr>
          <w:rFonts w:ascii="Times New Roman" w:hAnsi="Times New Roman"/>
          <w:sz w:val="24"/>
          <w:szCs w:val="24"/>
        </w:rPr>
        <w:t>Агапиевича</w:t>
      </w:r>
      <w:proofErr w:type="spellEnd"/>
      <w:r w:rsidR="00843726" w:rsidRPr="00C10260">
        <w:rPr>
          <w:rFonts w:ascii="Times New Roman" w:hAnsi="Times New Roman"/>
          <w:sz w:val="24"/>
          <w:szCs w:val="24"/>
        </w:rPr>
        <w:t>,</w:t>
      </w:r>
      <w:r w:rsidR="00843726">
        <w:rPr>
          <w:rFonts w:ascii="Times New Roman" w:hAnsi="Times New Roman"/>
          <w:sz w:val="24"/>
          <w:szCs w:val="24"/>
        </w:rPr>
        <w:t xml:space="preserve"> действующего на основании Устава, предлагает договор публичной оферты по оказанию платных услуг (далее – Договор, оферта) по основным вид</w:t>
      </w:r>
      <w:r w:rsidR="00E4188C">
        <w:rPr>
          <w:rFonts w:ascii="Times New Roman" w:hAnsi="Times New Roman"/>
          <w:sz w:val="24"/>
          <w:szCs w:val="24"/>
        </w:rPr>
        <w:t>ам деятельности</w:t>
      </w:r>
      <w:r w:rsidR="00D2620C">
        <w:rPr>
          <w:rFonts w:ascii="Times New Roman" w:hAnsi="Times New Roman"/>
          <w:sz w:val="24"/>
          <w:szCs w:val="24"/>
        </w:rPr>
        <w:t>, приносящим до</w:t>
      </w:r>
      <w:r w:rsidR="00843726">
        <w:rPr>
          <w:rFonts w:ascii="Times New Roman" w:hAnsi="Times New Roman"/>
          <w:sz w:val="24"/>
          <w:szCs w:val="24"/>
        </w:rPr>
        <w:t>ход, осуществляемым Исполнителем в виде юридической помощи, составления заявлений, жалоб, ход</w:t>
      </w:r>
      <w:r w:rsidR="00DB4685">
        <w:rPr>
          <w:rFonts w:ascii="Times New Roman" w:hAnsi="Times New Roman"/>
          <w:sz w:val="24"/>
          <w:szCs w:val="24"/>
        </w:rPr>
        <w:t>а</w:t>
      </w:r>
      <w:r w:rsidR="00843726">
        <w:rPr>
          <w:rFonts w:ascii="Times New Roman" w:hAnsi="Times New Roman"/>
          <w:sz w:val="24"/>
          <w:szCs w:val="24"/>
        </w:rPr>
        <w:t>тайств и других документов правового характера, в иных не запрещенных законодательством Российской Федерации видах, предоставления населению дополнительных услуг: ксерокопирование, ламинирование, брошюрование, распечатка электронных документов на бумажном носителе, услуг по отправке/приему электронной почты, факсов, копировально-множительные услуги</w:t>
      </w:r>
      <w:r w:rsidR="00DB4685">
        <w:rPr>
          <w:rFonts w:ascii="Times New Roman" w:hAnsi="Times New Roman"/>
          <w:sz w:val="24"/>
          <w:szCs w:val="24"/>
        </w:rPr>
        <w:t>, услуги по доступу граждан и юридических лиц к правовым и информационным ресурсам, в том числе к сети Интернет (далее – Услуги).</w:t>
      </w:r>
    </w:p>
    <w:p w14:paraId="1CCC759E" w14:textId="77777777" w:rsidR="00DB4685" w:rsidRDefault="00DB4685">
      <w:pPr>
        <w:rPr>
          <w:rFonts w:ascii="Times New Roman" w:hAnsi="Times New Roman"/>
          <w:sz w:val="24"/>
          <w:szCs w:val="24"/>
        </w:rPr>
      </w:pPr>
      <w:r>
        <w:rPr>
          <w:rFonts w:ascii="Times New Roman" w:hAnsi="Times New Roman"/>
          <w:sz w:val="24"/>
          <w:szCs w:val="24"/>
        </w:rPr>
        <w:t xml:space="preserve">       1.2. В настоящей оферте, если контекст не требует иного, нижеприведенные термины имеют следующие значения:</w:t>
      </w:r>
    </w:p>
    <w:p w14:paraId="6AC8E265" w14:textId="77777777" w:rsidR="00DB4685" w:rsidRPr="00C94B18" w:rsidRDefault="00DB4685" w:rsidP="004A61CD">
      <w:pPr>
        <w:pStyle w:val="a4"/>
        <w:numPr>
          <w:ilvl w:val="0"/>
          <w:numId w:val="3"/>
        </w:numPr>
        <w:tabs>
          <w:tab w:val="left" w:pos="284"/>
        </w:tabs>
        <w:ind w:left="0" w:firstLine="0"/>
        <w:jc w:val="both"/>
        <w:rPr>
          <w:rFonts w:ascii="Times New Roman" w:hAnsi="Times New Roman"/>
          <w:sz w:val="24"/>
          <w:szCs w:val="24"/>
        </w:rPr>
      </w:pPr>
      <w:r w:rsidRPr="00C94B18">
        <w:rPr>
          <w:rFonts w:ascii="Times New Roman" w:hAnsi="Times New Roman"/>
          <w:sz w:val="24"/>
          <w:szCs w:val="24"/>
        </w:rPr>
        <w:t>«Оферта» - публичное предложение Исполнителя, адресованное любому физическому лицу (гражданину)или юридическому лицу, заключить с ним договор по оказанию платных услуг на условиях, содержащихся в договоре, включая все его предложения.</w:t>
      </w:r>
    </w:p>
    <w:p w14:paraId="37A23F24" w14:textId="77777777" w:rsidR="00DB4685" w:rsidRPr="00C94B18" w:rsidRDefault="00DB4685" w:rsidP="004A61CD">
      <w:pPr>
        <w:pStyle w:val="a4"/>
        <w:numPr>
          <w:ilvl w:val="0"/>
          <w:numId w:val="3"/>
        </w:numPr>
        <w:tabs>
          <w:tab w:val="left" w:pos="66"/>
          <w:tab w:val="left" w:pos="284"/>
        </w:tabs>
        <w:ind w:left="0" w:firstLine="0"/>
        <w:jc w:val="both"/>
        <w:rPr>
          <w:rFonts w:ascii="Times New Roman" w:hAnsi="Times New Roman"/>
          <w:sz w:val="24"/>
          <w:szCs w:val="24"/>
        </w:rPr>
      </w:pPr>
      <w:r w:rsidRPr="00C94B18">
        <w:rPr>
          <w:rFonts w:ascii="Times New Roman" w:hAnsi="Times New Roman"/>
          <w:sz w:val="24"/>
          <w:szCs w:val="24"/>
        </w:rPr>
        <w:t>«Заказчик» - лицо, осуществившее Акцент оферты, и</w:t>
      </w:r>
      <w:r w:rsidR="00451CCC">
        <w:rPr>
          <w:rFonts w:ascii="Times New Roman" w:hAnsi="Times New Roman"/>
          <w:sz w:val="24"/>
          <w:szCs w:val="24"/>
        </w:rPr>
        <w:t xml:space="preserve"> </w:t>
      </w:r>
      <w:r w:rsidR="009637AC" w:rsidRPr="00C94B18">
        <w:rPr>
          <w:rFonts w:ascii="Times New Roman" w:hAnsi="Times New Roman"/>
          <w:sz w:val="24"/>
          <w:szCs w:val="24"/>
        </w:rPr>
        <w:t>становящееся таким образом Заказчиком Услуг Исполнителя по данному Договору.</w:t>
      </w:r>
    </w:p>
    <w:p w14:paraId="665D2B0E" w14:textId="77777777" w:rsidR="009637AC" w:rsidRPr="00C94B18" w:rsidRDefault="009637AC" w:rsidP="004A61CD">
      <w:pPr>
        <w:pStyle w:val="a4"/>
        <w:numPr>
          <w:ilvl w:val="0"/>
          <w:numId w:val="3"/>
        </w:numPr>
        <w:ind w:left="284" w:hanging="284"/>
        <w:jc w:val="both"/>
        <w:rPr>
          <w:rFonts w:ascii="Times New Roman" w:hAnsi="Times New Roman"/>
          <w:sz w:val="24"/>
          <w:szCs w:val="24"/>
        </w:rPr>
      </w:pPr>
      <w:r w:rsidRPr="00C94B18">
        <w:rPr>
          <w:rFonts w:ascii="Times New Roman" w:hAnsi="Times New Roman"/>
          <w:sz w:val="24"/>
          <w:szCs w:val="24"/>
        </w:rPr>
        <w:t>«Акцепт» - полное и безоговорочное принятие Заказчиком условий Договора.</w:t>
      </w:r>
    </w:p>
    <w:p w14:paraId="1F49B644" w14:textId="77777777" w:rsidR="009637AC" w:rsidRPr="00C94B18" w:rsidRDefault="009637AC" w:rsidP="004A61CD">
      <w:pPr>
        <w:pStyle w:val="a4"/>
        <w:numPr>
          <w:ilvl w:val="0"/>
          <w:numId w:val="3"/>
        </w:numPr>
        <w:ind w:left="284" w:hanging="284"/>
        <w:jc w:val="both"/>
        <w:rPr>
          <w:rFonts w:ascii="Times New Roman" w:hAnsi="Times New Roman"/>
          <w:sz w:val="24"/>
          <w:szCs w:val="24"/>
        </w:rPr>
      </w:pPr>
      <w:r w:rsidRPr="00C94B18">
        <w:rPr>
          <w:rFonts w:ascii="Times New Roman" w:hAnsi="Times New Roman"/>
          <w:sz w:val="24"/>
          <w:szCs w:val="24"/>
        </w:rPr>
        <w:t>«Услуги» - перечень платных услуг по основным видам деятельности, приносящим доход, осуществляемый Исполнителем.</w:t>
      </w:r>
    </w:p>
    <w:p w14:paraId="69E2240B" w14:textId="77777777" w:rsidR="009637AC" w:rsidRDefault="009637AC" w:rsidP="00E4188C">
      <w:pPr>
        <w:jc w:val="both"/>
        <w:rPr>
          <w:rFonts w:ascii="Times New Roman" w:hAnsi="Times New Roman"/>
          <w:sz w:val="24"/>
          <w:szCs w:val="24"/>
        </w:rPr>
      </w:pPr>
      <w:r>
        <w:rPr>
          <w:rFonts w:ascii="Times New Roman" w:hAnsi="Times New Roman"/>
          <w:sz w:val="24"/>
          <w:szCs w:val="24"/>
        </w:rPr>
        <w:t xml:space="preserve">    1.3. В соответствии со статьей 437 Гражданского Кодекса Российской Федерации данный Договор является публичной офертой, и в случае принятия изложенных ниже условий физическое или юридическое лицо, производящее Акцепт этой оферты, осуществляет оплату Услуг Исполнителя в соответствии с условиями настоящего Договора. В соо</w:t>
      </w:r>
      <w:r w:rsidR="00BC2805">
        <w:rPr>
          <w:rFonts w:ascii="Times New Roman" w:hAnsi="Times New Roman"/>
          <w:sz w:val="24"/>
          <w:szCs w:val="24"/>
        </w:rPr>
        <w:t>тветствии с пунктом 3 статьи 438</w:t>
      </w:r>
      <w:r>
        <w:rPr>
          <w:rFonts w:ascii="Times New Roman" w:hAnsi="Times New Roman"/>
          <w:sz w:val="24"/>
          <w:szCs w:val="24"/>
        </w:rPr>
        <w:t xml:space="preserve"> ГК РФ, оплата Услуг </w:t>
      </w:r>
      <w:r w:rsidR="007B7B52">
        <w:rPr>
          <w:rFonts w:ascii="Times New Roman" w:hAnsi="Times New Roman"/>
          <w:sz w:val="24"/>
          <w:szCs w:val="24"/>
        </w:rPr>
        <w:t>Исполнителя является</w:t>
      </w:r>
      <w:r w:rsidR="00BC2805">
        <w:rPr>
          <w:rFonts w:ascii="Times New Roman" w:hAnsi="Times New Roman"/>
          <w:sz w:val="24"/>
          <w:szCs w:val="24"/>
        </w:rPr>
        <w:t xml:space="preserve"> Акцептом оферты, что считается равносильным заключению договора на условиях, изложенных в оферте. </w:t>
      </w:r>
    </w:p>
    <w:p w14:paraId="238DB5EE" w14:textId="77777777" w:rsidR="00BC2805" w:rsidRDefault="00BC2805">
      <w:pPr>
        <w:rPr>
          <w:rFonts w:ascii="Times New Roman" w:hAnsi="Times New Roman"/>
          <w:sz w:val="24"/>
          <w:szCs w:val="24"/>
        </w:rPr>
      </w:pPr>
      <w:r>
        <w:rPr>
          <w:rFonts w:ascii="Times New Roman" w:hAnsi="Times New Roman"/>
          <w:sz w:val="24"/>
          <w:szCs w:val="24"/>
        </w:rPr>
        <w:t xml:space="preserve">      1.4. Настоящий договор считается заключенным с момента его акцептации и действует до исполнения сторонами всех своих обязательств по настоящему Договору.</w:t>
      </w:r>
    </w:p>
    <w:p w14:paraId="0E892F93" w14:textId="77777777" w:rsidR="00BC2805" w:rsidRDefault="00BC2805" w:rsidP="00E4188C">
      <w:pPr>
        <w:jc w:val="both"/>
        <w:rPr>
          <w:rFonts w:ascii="Times New Roman" w:hAnsi="Times New Roman"/>
          <w:sz w:val="24"/>
          <w:szCs w:val="24"/>
        </w:rPr>
      </w:pPr>
      <w:r>
        <w:rPr>
          <w:rFonts w:ascii="Times New Roman" w:hAnsi="Times New Roman"/>
          <w:sz w:val="24"/>
          <w:szCs w:val="24"/>
        </w:rPr>
        <w:lastRenderedPageBreak/>
        <w:t xml:space="preserve">      1.</w:t>
      </w:r>
      <w:r w:rsidR="00C94B18">
        <w:rPr>
          <w:rFonts w:ascii="Times New Roman" w:hAnsi="Times New Roman"/>
          <w:sz w:val="24"/>
          <w:szCs w:val="24"/>
        </w:rPr>
        <w:t xml:space="preserve">5. На основании </w:t>
      </w:r>
      <w:r w:rsidR="00451CCC">
        <w:rPr>
          <w:rFonts w:ascii="Times New Roman" w:hAnsi="Times New Roman"/>
          <w:sz w:val="24"/>
          <w:szCs w:val="24"/>
        </w:rPr>
        <w:t>вышеизложенного, внимательно</w:t>
      </w:r>
      <w:r>
        <w:rPr>
          <w:rFonts w:ascii="Times New Roman" w:hAnsi="Times New Roman"/>
          <w:sz w:val="24"/>
          <w:szCs w:val="24"/>
        </w:rPr>
        <w:t xml:space="preserve"> ознакомьтесь </w:t>
      </w:r>
      <w:r w:rsidR="00C94B18">
        <w:rPr>
          <w:rFonts w:ascii="Times New Roman" w:hAnsi="Times New Roman"/>
          <w:sz w:val="24"/>
          <w:szCs w:val="24"/>
        </w:rPr>
        <w:t>с текстом публичной оферты</w:t>
      </w:r>
      <w:r w:rsidR="00E83B13">
        <w:rPr>
          <w:rFonts w:ascii="Times New Roman" w:hAnsi="Times New Roman"/>
          <w:sz w:val="24"/>
          <w:szCs w:val="24"/>
        </w:rPr>
        <w:t xml:space="preserve"> и</w:t>
      </w:r>
      <w:r w:rsidR="00C94B18">
        <w:rPr>
          <w:rFonts w:ascii="Times New Roman" w:hAnsi="Times New Roman"/>
          <w:sz w:val="24"/>
          <w:szCs w:val="24"/>
        </w:rPr>
        <w:t>,</w:t>
      </w:r>
      <w:r w:rsidR="00E83B13">
        <w:rPr>
          <w:rFonts w:ascii="Times New Roman" w:hAnsi="Times New Roman"/>
          <w:sz w:val="24"/>
          <w:szCs w:val="24"/>
        </w:rPr>
        <w:t xml:space="preserve"> если Вы не согласны с каким-либо пунктом оферты, Вам предлагается отказаться от использования Услуг, предоставляемых Исполнителем.</w:t>
      </w:r>
    </w:p>
    <w:p w14:paraId="3FF2D226" w14:textId="77777777" w:rsidR="00E83B13" w:rsidRDefault="00E83B13">
      <w:pPr>
        <w:rPr>
          <w:rFonts w:ascii="Times New Roman" w:hAnsi="Times New Roman"/>
          <w:b/>
          <w:sz w:val="24"/>
          <w:szCs w:val="24"/>
        </w:rPr>
      </w:pPr>
      <w:r>
        <w:rPr>
          <w:rFonts w:ascii="Times New Roman" w:hAnsi="Times New Roman"/>
          <w:sz w:val="24"/>
          <w:szCs w:val="24"/>
        </w:rPr>
        <w:t xml:space="preserve">                                       </w:t>
      </w:r>
      <w:r w:rsidR="00547DBA">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2. Предмет договора</w:t>
      </w:r>
    </w:p>
    <w:p w14:paraId="6174DB09" w14:textId="77777777" w:rsidR="00E83B13" w:rsidRDefault="00E83B13" w:rsidP="00E4188C">
      <w:pPr>
        <w:jc w:val="both"/>
        <w:rPr>
          <w:rFonts w:ascii="Times New Roman" w:hAnsi="Times New Roman"/>
          <w:sz w:val="24"/>
          <w:szCs w:val="24"/>
        </w:rPr>
      </w:pPr>
      <w:r>
        <w:rPr>
          <w:rFonts w:ascii="Times New Roman" w:hAnsi="Times New Roman"/>
          <w:sz w:val="24"/>
          <w:szCs w:val="24"/>
        </w:rPr>
        <w:t xml:space="preserve">       2.1. В рамках настоящего Договора Исполнитель оказывает Услуги в соответствии с Перечнем услуг согласно приложению № 1 к Дого</w:t>
      </w:r>
      <w:r w:rsidR="002A2F90">
        <w:rPr>
          <w:rFonts w:ascii="Times New Roman" w:hAnsi="Times New Roman"/>
          <w:sz w:val="24"/>
          <w:szCs w:val="24"/>
        </w:rPr>
        <w:t xml:space="preserve">вору по тарифам, </w:t>
      </w:r>
      <w:r w:rsidR="00BD41C8">
        <w:rPr>
          <w:rFonts w:ascii="Times New Roman" w:hAnsi="Times New Roman"/>
          <w:sz w:val="24"/>
          <w:szCs w:val="24"/>
        </w:rPr>
        <w:t>установленным</w:t>
      </w:r>
      <w:r w:rsidR="00242370" w:rsidRPr="00242370">
        <w:t xml:space="preserve"> </w:t>
      </w:r>
      <w:r w:rsidR="00242370" w:rsidRPr="00242370">
        <w:rPr>
          <w:rFonts w:ascii="Times New Roman" w:hAnsi="Times New Roman"/>
          <w:sz w:val="24"/>
          <w:szCs w:val="24"/>
        </w:rPr>
        <w:t>постановлением администрации Предгорного муниципального о</w:t>
      </w:r>
      <w:r w:rsidR="00242370">
        <w:rPr>
          <w:rFonts w:ascii="Times New Roman" w:hAnsi="Times New Roman"/>
          <w:sz w:val="24"/>
          <w:szCs w:val="24"/>
        </w:rPr>
        <w:t>круга Ставропольского края от 20.08.2020 № 925</w:t>
      </w:r>
      <w:r w:rsidR="00242370" w:rsidRPr="00242370">
        <w:rPr>
          <w:rFonts w:ascii="Times New Roman" w:hAnsi="Times New Roman"/>
          <w:sz w:val="24"/>
          <w:szCs w:val="24"/>
        </w:rPr>
        <w:t xml:space="preserve"> «Об утверждении тарифов на платные услуги, предоставляемые муниципальным казенным учреждением «Многофункциональный центр предоставления государственных и муниципальных услуг Пред</w:t>
      </w:r>
      <w:r w:rsidR="00242370">
        <w:rPr>
          <w:rFonts w:ascii="Times New Roman" w:hAnsi="Times New Roman"/>
          <w:sz w:val="24"/>
          <w:szCs w:val="24"/>
        </w:rPr>
        <w:t>горного муниципального округа», а также</w:t>
      </w:r>
      <w:r w:rsidR="00BD41C8">
        <w:rPr>
          <w:rFonts w:ascii="Times New Roman" w:hAnsi="Times New Roman"/>
          <w:sz w:val="24"/>
          <w:szCs w:val="24"/>
        </w:rPr>
        <w:t xml:space="preserve"> постановлением</w:t>
      </w:r>
      <w:r>
        <w:rPr>
          <w:rFonts w:ascii="Times New Roman" w:hAnsi="Times New Roman"/>
          <w:sz w:val="24"/>
          <w:szCs w:val="24"/>
        </w:rPr>
        <w:t xml:space="preserve"> </w:t>
      </w:r>
      <w:r w:rsidRPr="00E4188C">
        <w:rPr>
          <w:rFonts w:ascii="Times New Roman" w:hAnsi="Times New Roman"/>
          <w:sz w:val="24"/>
          <w:szCs w:val="24"/>
        </w:rPr>
        <w:t xml:space="preserve">администрации </w:t>
      </w:r>
      <w:r w:rsidR="00E4188C">
        <w:rPr>
          <w:rFonts w:ascii="Times New Roman" w:hAnsi="Times New Roman"/>
          <w:sz w:val="24"/>
          <w:szCs w:val="24"/>
        </w:rPr>
        <w:t>П</w:t>
      </w:r>
      <w:r w:rsidR="001A0206">
        <w:rPr>
          <w:rFonts w:ascii="Times New Roman" w:hAnsi="Times New Roman"/>
          <w:sz w:val="24"/>
          <w:szCs w:val="24"/>
        </w:rPr>
        <w:t>редгорного муниципального округа</w:t>
      </w:r>
      <w:r w:rsidR="00E4188C">
        <w:rPr>
          <w:rFonts w:ascii="Times New Roman" w:hAnsi="Times New Roman"/>
          <w:sz w:val="24"/>
          <w:szCs w:val="24"/>
        </w:rPr>
        <w:t xml:space="preserve"> Ставропольского края</w:t>
      </w:r>
      <w:r w:rsidRPr="00E4188C">
        <w:rPr>
          <w:rFonts w:ascii="Times New Roman" w:hAnsi="Times New Roman"/>
          <w:sz w:val="24"/>
          <w:szCs w:val="24"/>
        </w:rPr>
        <w:t xml:space="preserve"> от </w:t>
      </w:r>
      <w:r w:rsidR="00C93C90">
        <w:rPr>
          <w:rFonts w:ascii="Times New Roman" w:hAnsi="Times New Roman"/>
          <w:sz w:val="24"/>
          <w:szCs w:val="24"/>
        </w:rPr>
        <w:t>14.05</w:t>
      </w:r>
      <w:r w:rsidRPr="00E4188C">
        <w:rPr>
          <w:rFonts w:ascii="Times New Roman" w:hAnsi="Times New Roman"/>
          <w:sz w:val="24"/>
          <w:szCs w:val="24"/>
        </w:rPr>
        <w:t>.20</w:t>
      </w:r>
      <w:r w:rsidR="00C93C90">
        <w:rPr>
          <w:rFonts w:ascii="Times New Roman" w:hAnsi="Times New Roman"/>
          <w:sz w:val="24"/>
          <w:szCs w:val="24"/>
        </w:rPr>
        <w:t>21</w:t>
      </w:r>
      <w:r w:rsidRPr="00E4188C">
        <w:rPr>
          <w:rFonts w:ascii="Times New Roman" w:hAnsi="Times New Roman"/>
          <w:sz w:val="24"/>
          <w:szCs w:val="24"/>
        </w:rPr>
        <w:t xml:space="preserve"> № </w:t>
      </w:r>
      <w:r w:rsidR="00C93C90">
        <w:rPr>
          <w:rFonts w:ascii="Times New Roman" w:hAnsi="Times New Roman"/>
          <w:sz w:val="24"/>
          <w:szCs w:val="24"/>
        </w:rPr>
        <w:t>991</w:t>
      </w:r>
      <w:r w:rsidRPr="00E4188C">
        <w:rPr>
          <w:rFonts w:ascii="Times New Roman" w:hAnsi="Times New Roman"/>
          <w:sz w:val="24"/>
          <w:szCs w:val="24"/>
        </w:rPr>
        <w:t xml:space="preserve"> «Об утверждении </w:t>
      </w:r>
      <w:r w:rsidR="00E4188C">
        <w:rPr>
          <w:rFonts w:ascii="Times New Roman" w:hAnsi="Times New Roman"/>
          <w:sz w:val="24"/>
          <w:szCs w:val="24"/>
        </w:rPr>
        <w:t>тарифов на платные услуги, предоставляемые муниципальным казенным учреждением «Многофункциональный центр предоставления государственных и муниципальных услуг П</w:t>
      </w:r>
      <w:r w:rsidR="00C93C90">
        <w:rPr>
          <w:rFonts w:ascii="Times New Roman" w:hAnsi="Times New Roman"/>
          <w:sz w:val="24"/>
          <w:szCs w:val="24"/>
        </w:rPr>
        <w:t>редгорного муниципального округа</w:t>
      </w:r>
      <w:r w:rsidR="00242370">
        <w:rPr>
          <w:rFonts w:ascii="Times New Roman" w:hAnsi="Times New Roman"/>
          <w:sz w:val="24"/>
          <w:szCs w:val="24"/>
        </w:rPr>
        <w:t xml:space="preserve">». </w:t>
      </w:r>
    </w:p>
    <w:p w14:paraId="5B03E34D" w14:textId="77777777" w:rsidR="00B92C5E" w:rsidRDefault="00B92C5E" w:rsidP="0008291A">
      <w:pPr>
        <w:jc w:val="both"/>
        <w:rPr>
          <w:rFonts w:ascii="Times New Roman" w:hAnsi="Times New Roman"/>
          <w:sz w:val="24"/>
          <w:szCs w:val="24"/>
        </w:rPr>
      </w:pPr>
      <w:r>
        <w:rPr>
          <w:rFonts w:ascii="Times New Roman" w:hAnsi="Times New Roman"/>
          <w:sz w:val="24"/>
          <w:szCs w:val="24"/>
        </w:rPr>
        <w:t xml:space="preserve">        2.2. Заказчик производит оплату и получает Услуги в соответствии с условиями Договора.</w:t>
      </w:r>
    </w:p>
    <w:p w14:paraId="3F33E48D" w14:textId="77777777" w:rsidR="00B92C5E" w:rsidRDefault="00B92C5E" w:rsidP="0008291A">
      <w:pPr>
        <w:jc w:val="both"/>
        <w:rPr>
          <w:rFonts w:ascii="Times New Roman" w:hAnsi="Times New Roman"/>
          <w:sz w:val="24"/>
          <w:szCs w:val="24"/>
        </w:rPr>
      </w:pPr>
      <w:r>
        <w:rPr>
          <w:rFonts w:ascii="Times New Roman" w:hAnsi="Times New Roman"/>
          <w:sz w:val="24"/>
          <w:szCs w:val="24"/>
        </w:rPr>
        <w:t xml:space="preserve">        2.3. Договор и его Приложения являются официальным документом Исполнителя и неотъемлемой частью оферты. Действующая версия Договора размещена на интернет-</w:t>
      </w:r>
      <w:r w:rsidR="00EB386D" w:rsidRPr="00EB386D">
        <w:rPr>
          <w:rFonts w:ascii="Times New Roman" w:hAnsi="Times New Roman"/>
          <w:sz w:val="24"/>
          <w:szCs w:val="24"/>
        </w:rPr>
        <w:t xml:space="preserve"> </w:t>
      </w:r>
      <w:r w:rsidR="00EB386D">
        <w:rPr>
          <w:rFonts w:ascii="Times New Roman" w:hAnsi="Times New Roman"/>
          <w:sz w:val="24"/>
          <w:szCs w:val="24"/>
        </w:rPr>
        <w:t>сайте администрации П</w:t>
      </w:r>
      <w:r w:rsidR="001A0206">
        <w:rPr>
          <w:rFonts w:ascii="Times New Roman" w:hAnsi="Times New Roman"/>
          <w:sz w:val="24"/>
          <w:szCs w:val="24"/>
        </w:rPr>
        <w:t>редгорного муниципального округа</w:t>
      </w:r>
      <w:r w:rsidR="00EB386D">
        <w:rPr>
          <w:rFonts w:ascii="Times New Roman" w:hAnsi="Times New Roman"/>
          <w:sz w:val="24"/>
          <w:szCs w:val="24"/>
        </w:rPr>
        <w:t xml:space="preserve"> Ставропольского края</w:t>
      </w:r>
      <w:r w:rsidR="00E67917">
        <w:rPr>
          <w:rFonts w:ascii="Times New Roman" w:hAnsi="Times New Roman"/>
          <w:sz w:val="24"/>
          <w:szCs w:val="24"/>
        </w:rPr>
        <w:t xml:space="preserve"> </w:t>
      </w:r>
      <w:r w:rsidR="00EB386D" w:rsidRPr="004A61CD">
        <w:rPr>
          <w:rFonts w:ascii="Times New Roman" w:hAnsi="Times New Roman"/>
          <w:color w:val="0563C1"/>
          <w:sz w:val="24"/>
          <w:szCs w:val="24"/>
          <w:u w:val="single"/>
          <w:lang w:val="en-US"/>
        </w:rPr>
        <w:t>http</w:t>
      </w:r>
      <w:r w:rsidR="00EB386D" w:rsidRPr="004A61CD">
        <w:rPr>
          <w:rFonts w:ascii="Times New Roman" w:hAnsi="Times New Roman"/>
          <w:color w:val="0563C1"/>
          <w:sz w:val="24"/>
          <w:szCs w:val="24"/>
          <w:u w:val="single"/>
        </w:rPr>
        <w:t>://</w:t>
      </w:r>
      <w:r w:rsidR="00EB386D" w:rsidRPr="004A61CD">
        <w:rPr>
          <w:rFonts w:ascii="Times New Roman" w:hAnsi="Times New Roman"/>
          <w:color w:val="0563C1"/>
          <w:sz w:val="24"/>
          <w:szCs w:val="24"/>
          <w:u w:val="single"/>
          <w:lang w:val="en-US"/>
        </w:rPr>
        <w:t>www</w:t>
      </w:r>
      <w:r w:rsidR="00EB386D" w:rsidRPr="004A61CD">
        <w:rPr>
          <w:rFonts w:ascii="Times New Roman" w:hAnsi="Times New Roman"/>
          <w:color w:val="0563C1"/>
          <w:sz w:val="24"/>
          <w:szCs w:val="24"/>
          <w:u w:val="single"/>
        </w:rPr>
        <w:t>.</w:t>
      </w:r>
      <w:proofErr w:type="spellStart"/>
      <w:r w:rsidR="00EB386D" w:rsidRPr="004A61CD">
        <w:rPr>
          <w:rFonts w:ascii="Times New Roman" w:hAnsi="Times New Roman"/>
          <w:color w:val="0563C1"/>
          <w:sz w:val="24"/>
          <w:szCs w:val="24"/>
          <w:u w:val="single"/>
          <w:lang w:val="en-US"/>
        </w:rPr>
        <w:t>predgor</w:t>
      </w:r>
      <w:proofErr w:type="spellEnd"/>
      <w:r w:rsidR="00EB386D" w:rsidRPr="004A61CD">
        <w:rPr>
          <w:rFonts w:ascii="Times New Roman" w:hAnsi="Times New Roman"/>
          <w:color w:val="0563C1"/>
          <w:sz w:val="24"/>
          <w:szCs w:val="24"/>
          <w:u w:val="single"/>
        </w:rPr>
        <w:t>-</w:t>
      </w:r>
      <w:r w:rsidR="00EB386D" w:rsidRPr="004A61CD">
        <w:rPr>
          <w:rFonts w:ascii="Times New Roman" w:hAnsi="Times New Roman"/>
          <w:color w:val="0563C1"/>
          <w:sz w:val="24"/>
          <w:szCs w:val="24"/>
          <w:u w:val="single"/>
          <w:lang w:val="en-US"/>
        </w:rPr>
        <w:t>ray</w:t>
      </w:r>
      <w:r w:rsidR="00EB386D" w:rsidRPr="004A61CD">
        <w:rPr>
          <w:rFonts w:ascii="Times New Roman" w:hAnsi="Times New Roman"/>
          <w:color w:val="0563C1"/>
          <w:sz w:val="24"/>
          <w:szCs w:val="24"/>
          <w:u w:val="single"/>
        </w:rPr>
        <w:t>.</w:t>
      </w:r>
      <w:proofErr w:type="spellStart"/>
      <w:r w:rsidR="00EB386D" w:rsidRPr="004A61CD">
        <w:rPr>
          <w:rFonts w:ascii="Times New Roman" w:hAnsi="Times New Roman"/>
          <w:color w:val="0563C1"/>
          <w:sz w:val="24"/>
          <w:szCs w:val="24"/>
          <w:u w:val="single"/>
          <w:lang w:val="en-US"/>
        </w:rPr>
        <w:t>ru</w:t>
      </w:r>
      <w:proofErr w:type="spellEnd"/>
      <w:r w:rsidR="00EB386D" w:rsidRPr="004A61CD">
        <w:rPr>
          <w:rFonts w:ascii="Times New Roman" w:hAnsi="Times New Roman"/>
          <w:color w:val="0563C1"/>
          <w:sz w:val="24"/>
          <w:szCs w:val="24"/>
          <w:u w:val="single"/>
        </w:rPr>
        <w:t>/</w:t>
      </w:r>
      <w:r w:rsidR="00EB386D">
        <w:rPr>
          <w:rFonts w:ascii="Times New Roman" w:hAnsi="Times New Roman"/>
          <w:sz w:val="24"/>
          <w:szCs w:val="24"/>
        </w:rPr>
        <w:t>.</w:t>
      </w:r>
    </w:p>
    <w:p w14:paraId="44D3DE6C" w14:textId="77777777" w:rsidR="007E2733" w:rsidRDefault="007E2733">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547DBA">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3. Порядок оплаты услуг</w:t>
      </w:r>
    </w:p>
    <w:p w14:paraId="0F08AFFA" w14:textId="77777777" w:rsidR="007E2733" w:rsidRDefault="007E2733" w:rsidP="00C10260">
      <w:pPr>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3.1.</w:t>
      </w:r>
      <w:r w:rsidR="009E7951">
        <w:rPr>
          <w:rFonts w:ascii="Times New Roman" w:hAnsi="Times New Roman"/>
          <w:sz w:val="24"/>
          <w:szCs w:val="24"/>
        </w:rPr>
        <w:t xml:space="preserve"> Оплата всех У</w:t>
      </w:r>
      <w:r w:rsidR="00735A6C">
        <w:rPr>
          <w:rFonts w:ascii="Times New Roman" w:hAnsi="Times New Roman"/>
          <w:sz w:val="24"/>
          <w:szCs w:val="24"/>
        </w:rPr>
        <w:t xml:space="preserve">слуг по настоящему Договору осуществляется </w:t>
      </w:r>
      <w:r w:rsidR="00C10260">
        <w:rPr>
          <w:rFonts w:ascii="Times New Roman" w:hAnsi="Times New Roman"/>
          <w:sz w:val="24"/>
          <w:szCs w:val="24"/>
        </w:rPr>
        <w:t>в виде 100% предоплаты</w:t>
      </w:r>
      <w:r w:rsidR="00735A6C">
        <w:rPr>
          <w:rFonts w:ascii="Times New Roman" w:hAnsi="Times New Roman"/>
          <w:sz w:val="24"/>
          <w:szCs w:val="24"/>
        </w:rPr>
        <w:t>.</w:t>
      </w:r>
    </w:p>
    <w:p w14:paraId="5B53BC05" w14:textId="77777777" w:rsidR="00735A6C" w:rsidRDefault="00735A6C" w:rsidP="00C10260">
      <w:pPr>
        <w:jc w:val="both"/>
        <w:rPr>
          <w:rFonts w:ascii="Times New Roman" w:hAnsi="Times New Roman"/>
          <w:sz w:val="24"/>
          <w:szCs w:val="24"/>
        </w:rPr>
      </w:pPr>
      <w:r>
        <w:rPr>
          <w:rFonts w:ascii="Times New Roman" w:hAnsi="Times New Roman"/>
          <w:sz w:val="24"/>
          <w:szCs w:val="24"/>
        </w:rPr>
        <w:t xml:space="preserve">        3.2. Оплата Услуг производится Заказчиком в российских рублях путем перечисления суммы платежа на расчетный счет </w:t>
      </w:r>
      <w:r w:rsidRPr="00C10260">
        <w:rPr>
          <w:rFonts w:ascii="Times New Roman" w:hAnsi="Times New Roman"/>
          <w:sz w:val="24"/>
          <w:szCs w:val="24"/>
        </w:rPr>
        <w:t>главного распоряд</w:t>
      </w:r>
      <w:r w:rsidR="009E7951" w:rsidRPr="00C10260">
        <w:rPr>
          <w:rFonts w:ascii="Times New Roman" w:hAnsi="Times New Roman"/>
          <w:sz w:val="24"/>
          <w:szCs w:val="24"/>
        </w:rPr>
        <w:t>ителя бюджетных средств Исполни</w:t>
      </w:r>
      <w:r w:rsidRPr="00C10260">
        <w:rPr>
          <w:rFonts w:ascii="Times New Roman" w:hAnsi="Times New Roman"/>
          <w:sz w:val="24"/>
          <w:szCs w:val="24"/>
        </w:rPr>
        <w:t>теля</w:t>
      </w:r>
      <w:r w:rsidRPr="009E7951">
        <w:rPr>
          <w:rFonts w:ascii="Times New Roman" w:hAnsi="Times New Roman"/>
          <w:color w:val="FF0000"/>
          <w:sz w:val="24"/>
          <w:szCs w:val="24"/>
        </w:rPr>
        <w:t xml:space="preserve"> </w:t>
      </w:r>
      <w:r w:rsidR="00C10260">
        <w:rPr>
          <w:rFonts w:ascii="Times New Roman" w:hAnsi="Times New Roman"/>
          <w:sz w:val="24"/>
          <w:szCs w:val="24"/>
        </w:rPr>
        <w:t>–</w:t>
      </w:r>
      <w:r w:rsidR="00242370">
        <w:rPr>
          <w:rFonts w:ascii="Times New Roman" w:hAnsi="Times New Roman"/>
          <w:sz w:val="24"/>
          <w:szCs w:val="24"/>
        </w:rPr>
        <w:t xml:space="preserve"> </w:t>
      </w:r>
      <w:r w:rsidR="00C10260">
        <w:rPr>
          <w:rFonts w:ascii="Times New Roman" w:hAnsi="Times New Roman"/>
          <w:sz w:val="24"/>
          <w:szCs w:val="24"/>
        </w:rPr>
        <w:t>администрации П</w:t>
      </w:r>
      <w:r w:rsidR="001A0206">
        <w:rPr>
          <w:rFonts w:ascii="Times New Roman" w:hAnsi="Times New Roman"/>
          <w:sz w:val="24"/>
          <w:szCs w:val="24"/>
        </w:rPr>
        <w:t>редгорного муниципального округа</w:t>
      </w:r>
      <w:r w:rsidR="00C10260">
        <w:rPr>
          <w:rFonts w:ascii="Times New Roman" w:hAnsi="Times New Roman"/>
          <w:sz w:val="24"/>
          <w:szCs w:val="24"/>
        </w:rPr>
        <w:t xml:space="preserve"> Ставропольского края</w:t>
      </w:r>
      <w:r>
        <w:rPr>
          <w:rFonts w:ascii="Times New Roman" w:hAnsi="Times New Roman"/>
          <w:sz w:val="24"/>
          <w:szCs w:val="24"/>
        </w:rPr>
        <w:t>, по безналичному расчету или в наличной форме через любое банковское отделение или устройство самообслуживания.</w:t>
      </w:r>
    </w:p>
    <w:p w14:paraId="3661007B" w14:textId="77777777" w:rsidR="00735A6C" w:rsidRDefault="00735A6C" w:rsidP="00AB49C7">
      <w:pPr>
        <w:jc w:val="both"/>
        <w:rPr>
          <w:rFonts w:ascii="Times New Roman" w:hAnsi="Times New Roman"/>
          <w:sz w:val="24"/>
          <w:szCs w:val="24"/>
        </w:rPr>
      </w:pPr>
      <w:r>
        <w:rPr>
          <w:rFonts w:ascii="Times New Roman" w:hAnsi="Times New Roman"/>
          <w:sz w:val="24"/>
          <w:szCs w:val="24"/>
        </w:rPr>
        <w:t xml:space="preserve">        3.3. Выбор и использование способа оплаты Услуг производится Заказчиком по собственному усмотрению и без предусмотренной ответствен</w:t>
      </w:r>
      <w:r w:rsidR="00AB49C7">
        <w:rPr>
          <w:rFonts w:ascii="Times New Roman" w:hAnsi="Times New Roman"/>
          <w:sz w:val="24"/>
          <w:szCs w:val="24"/>
        </w:rPr>
        <w:t>ности Исполнителя. Безопасность, конфиденциальность,</w:t>
      </w:r>
      <w:r>
        <w:rPr>
          <w:rFonts w:ascii="Times New Roman" w:hAnsi="Times New Roman"/>
          <w:sz w:val="24"/>
          <w:szCs w:val="24"/>
        </w:rPr>
        <w:t xml:space="preserve"> а также иные условия использования выбранного Заказчиком способа оплаты выходят за рамки Договора и регулируются соглашениями (договорами) между Заказчиком и соответствующими организациями.</w:t>
      </w:r>
    </w:p>
    <w:p w14:paraId="425C4168" w14:textId="77777777" w:rsidR="00735A6C" w:rsidRDefault="00735A6C" w:rsidP="00751F69">
      <w:pPr>
        <w:jc w:val="both"/>
        <w:rPr>
          <w:rFonts w:ascii="Times New Roman" w:hAnsi="Times New Roman"/>
          <w:sz w:val="24"/>
          <w:szCs w:val="24"/>
        </w:rPr>
      </w:pPr>
      <w:r>
        <w:rPr>
          <w:rFonts w:ascii="Times New Roman" w:hAnsi="Times New Roman"/>
          <w:sz w:val="24"/>
          <w:szCs w:val="24"/>
        </w:rPr>
        <w:t xml:space="preserve">         3.4. Заказчик обязуется уведомить Исполнител</w:t>
      </w:r>
      <w:r w:rsidR="009E7951">
        <w:rPr>
          <w:rFonts w:ascii="Times New Roman" w:hAnsi="Times New Roman"/>
          <w:sz w:val="24"/>
          <w:szCs w:val="24"/>
        </w:rPr>
        <w:t xml:space="preserve">я о произведенном платеже путем </w:t>
      </w:r>
      <w:r>
        <w:rPr>
          <w:rFonts w:ascii="Times New Roman" w:hAnsi="Times New Roman"/>
          <w:sz w:val="24"/>
          <w:szCs w:val="24"/>
        </w:rPr>
        <w:t xml:space="preserve">предоставления квитанции, </w:t>
      </w:r>
      <w:r w:rsidRPr="00751F69">
        <w:rPr>
          <w:rFonts w:ascii="Times New Roman" w:hAnsi="Times New Roman"/>
          <w:sz w:val="24"/>
          <w:szCs w:val="24"/>
        </w:rPr>
        <w:t>либо другого платежного документа с отметкой исполняющего банка</w:t>
      </w:r>
      <w:r>
        <w:rPr>
          <w:rFonts w:ascii="Times New Roman" w:hAnsi="Times New Roman"/>
          <w:sz w:val="24"/>
          <w:szCs w:val="24"/>
        </w:rPr>
        <w:t>.</w:t>
      </w:r>
    </w:p>
    <w:p w14:paraId="6845FAA3" w14:textId="77777777" w:rsidR="00735A6C" w:rsidRDefault="00735A6C" w:rsidP="00023A8E">
      <w:pPr>
        <w:jc w:val="both"/>
        <w:rPr>
          <w:rFonts w:ascii="Times New Roman" w:hAnsi="Times New Roman"/>
          <w:sz w:val="24"/>
          <w:szCs w:val="24"/>
        </w:rPr>
      </w:pPr>
      <w:r>
        <w:rPr>
          <w:rFonts w:ascii="Times New Roman" w:hAnsi="Times New Roman"/>
          <w:sz w:val="24"/>
          <w:szCs w:val="24"/>
        </w:rPr>
        <w:t xml:space="preserve">         3.5. Стоимость Услуг установлена</w:t>
      </w:r>
      <w:r w:rsidR="00242370" w:rsidRPr="00242370">
        <w:t xml:space="preserve"> </w:t>
      </w:r>
      <w:r w:rsidR="00242370" w:rsidRPr="00242370">
        <w:rPr>
          <w:rFonts w:ascii="Times New Roman" w:hAnsi="Times New Roman"/>
          <w:sz w:val="24"/>
          <w:szCs w:val="24"/>
        </w:rPr>
        <w:t xml:space="preserve">постановлением администрации Предгорного муниципального округа Ставропольского края от 20.08.2020 № 925 «Об утверждении тарифов на платные услуги, предоставляемые муниципальным казенным учреждением «Многофункциональный центр предоставления государственных и муниципальных услуг </w:t>
      </w:r>
      <w:r w:rsidR="00242370" w:rsidRPr="00242370">
        <w:rPr>
          <w:rFonts w:ascii="Times New Roman" w:hAnsi="Times New Roman"/>
          <w:sz w:val="24"/>
          <w:szCs w:val="24"/>
        </w:rPr>
        <w:lastRenderedPageBreak/>
        <w:t>Предгорного муниципального округа»</w:t>
      </w:r>
      <w:r w:rsidR="00242370">
        <w:rPr>
          <w:rFonts w:ascii="Times New Roman" w:hAnsi="Times New Roman"/>
          <w:sz w:val="24"/>
          <w:szCs w:val="24"/>
        </w:rPr>
        <w:t>,</w:t>
      </w:r>
      <w:r>
        <w:rPr>
          <w:rFonts w:ascii="Times New Roman" w:hAnsi="Times New Roman"/>
          <w:sz w:val="24"/>
          <w:szCs w:val="24"/>
        </w:rPr>
        <w:t xml:space="preserve"> </w:t>
      </w:r>
      <w:r w:rsidRPr="00023A8E">
        <w:rPr>
          <w:rFonts w:ascii="Times New Roman" w:hAnsi="Times New Roman"/>
          <w:sz w:val="24"/>
          <w:szCs w:val="24"/>
        </w:rPr>
        <w:t>постановлени</w:t>
      </w:r>
      <w:r w:rsidR="00023A8E" w:rsidRPr="00023A8E">
        <w:rPr>
          <w:rFonts w:ascii="Times New Roman" w:hAnsi="Times New Roman"/>
          <w:sz w:val="24"/>
          <w:szCs w:val="24"/>
        </w:rPr>
        <w:t>ем</w:t>
      </w:r>
      <w:r w:rsidR="00B86433" w:rsidRPr="00023A8E">
        <w:rPr>
          <w:rFonts w:ascii="Times New Roman" w:hAnsi="Times New Roman"/>
          <w:sz w:val="24"/>
          <w:szCs w:val="24"/>
        </w:rPr>
        <w:t xml:space="preserve"> </w:t>
      </w:r>
      <w:r w:rsidR="00023A8E" w:rsidRPr="00E4188C">
        <w:rPr>
          <w:rFonts w:ascii="Times New Roman" w:hAnsi="Times New Roman"/>
          <w:sz w:val="24"/>
          <w:szCs w:val="24"/>
        </w:rPr>
        <w:t xml:space="preserve">администрации </w:t>
      </w:r>
      <w:r w:rsidR="00023A8E">
        <w:rPr>
          <w:rFonts w:ascii="Times New Roman" w:hAnsi="Times New Roman"/>
          <w:sz w:val="24"/>
          <w:szCs w:val="24"/>
        </w:rPr>
        <w:t>П</w:t>
      </w:r>
      <w:r w:rsidR="00C93C90">
        <w:rPr>
          <w:rFonts w:ascii="Times New Roman" w:hAnsi="Times New Roman"/>
          <w:sz w:val="24"/>
          <w:szCs w:val="24"/>
        </w:rPr>
        <w:t>редгорного муниципального округа</w:t>
      </w:r>
      <w:r w:rsidR="00023A8E">
        <w:rPr>
          <w:rFonts w:ascii="Times New Roman" w:hAnsi="Times New Roman"/>
          <w:sz w:val="24"/>
          <w:szCs w:val="24"/>
        </w:rPr>
        <w:t xml:space="preserve"> Ставропольского края</w:t>
      </w:r>
      <w:r w:rsidR="00023A8E" w:rsidRPr="00E4188C">
        <w:rPr>
          <w:rFonts w:ascii="Times New Roman" w:hAnsi="Times New Roman"/>
          <w:sz w:val="24"/>
          <w:szCs w:val="24"/>
        </w:rPr>
        <w:t xml:space="preserve"> от </w:t>
      </w:r>
      <w:r w:rsidR="00D63804">
        <w:rPr>
          <w:rFonts w:ascii="Times New Roman" w:hAnsi="Times New Roman"/>
          <w:sz w:val="24"/>
          <w:szCs w:val="24"/>
        </w:rPr>
        <w:t>14</w:t>
      </w:r>
      <w:r w:rsidR="00023A8E" w:rsidRPr="00E4188C">
        <w:rPr>
          <w:rFonts w:ascii="Times New Roman" w:hAnsi="Times New Roman"/>
          <w:sz w:val="24"/>
          <w:szCs w:val="24"/>
        </w:rPr>
        <w:t>.0</w:t>
      </w:r>
      <w:r w:rsidR="00D63804">
        <w:rPr>
          <w:rFonts w:ascii="Times New Roman" w:hAnsi="Times New Roman"/>
          <w:sz w:val="24"/>
          <w:szCs w:val="24"/>
        </w:rPr>
        <w:t>5</w:t>
      </w:r>
      <w:r w:rsidR="00023A8E" w:rsidRPr="00E4188C">
        <w:rPr>
          <w:rFonts w:ascii="Times New Roman" w:hAnsi="Times New Roman"/>
          <w:sz w:val="24"/>
          <w:szCs w:val="24"/>
        </w:rPr>
        <w:t>.20</w:t>
      </w:r>
      <w:r w:rsidR="00D63804">
        <w:rPr>
          <w:rFonts w:ascii="Times New Roman" w:hAnsi="Times New Roman"/>
          <w:sz w:val="24"/>
          <w:szCs w:val="24"/>
        </w:rPr>
        <w:t>21</w:t>
      </w:r>
      <w:r w:rsidR="00023A8E" w:rsidRPr="00E4188C">
        <w:rPr>
          <w:rFonts w:ascii="Times New Roman" w:hAnsi="Times New Roman"/>
          <w:sz w:val="24"/>
          <w:szCs w:val="24"/>
        </w:rPr>
        <w:t xml:space="preserve"> № </w:t>
      </w:r>
      <w:r w:rsidR="00D63804">
        <w:rPr>
          <w:rFonts w:ascii="Times New Roman" w:hAnsi="Times New Roman"/>
          <w:sz w:val="24"/>
          <w:szCs w:val="24"/>
        </w:rPr>
        <w:t>991</w:t>
      </w:r>
      <w:r w:rsidR="00023A8E" w:rsidRPr="00E4188C">
        <w:rPr>
          <w:rFonts w:ascii="Times New Roman" w:hAnsi="Times New Roman"/>
          <w:sz w:val="24"/>
          <w:szCs w:val="24"/>
        </w:rPr>
        <w:t xml:space="preserve"> «Об утверждении </w:t>
      </w:r>
      <w:r w:rsidR="00023A8E">
        <w:rPr>
          <w:rFonts w:ascii="Times New Roman" w:hAnsi="Times New Roman"/>
          <w:sz w:val="24"/>
          <w:szCs w:val="24"/>
        </w:rPr>
        <w:t>тарифов на платные услуги, предоставляемые муниципальным казенным учреждением «Многофункциональный центр предоставления государственных и муниципальных услуг П</w:t>
      </w:r>
      <w:r w:rsidR="00D63804">
        <w:rPr>
          <w:rFonts w:ascii="Times New Roman" w:hAnsi="Times New Roman"/>
          <w:sz w:val="24"/>
          <w:szCs w:val="24"/>
        </w:rPr>
        <w:t>редгорного муниципального округа</w:t>
      </w:r>
      <w:r w:rsidR="00023A8E">
        <w:rPr>
          <w:rFonts w:ascii="Times New Roman" w:hAnsi="Times New Roman"/>
          <w:sz w:val="24"/>
          <w:szCs w:val="24"/>
        </w:rPr>
        <w:t>».</w:t>
      </w:r>
    </w:p>
    <w:p w14:paraId="5FAD2078" w14:textId="77777777" w:rsidR="00B020ED" w:rsidRDefault="00B020ED" w:rsidP="00777125">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3.6. Исполнитель освобожден от исполнения обязанностей налогоплательщика, связанных с исчислением и уплатой налога на добавленную стоимость.</w:t>
      </w:r>
      <w:r w:rsidR="00B86433">
        <w:rPr>
          <w:rFonts w:ascii="Times New Roman" w:hAnsi="Times New Roman"/>
          <w:sz w:val="24"/>
          <w:szCs w:val="24"/>
        </w:rPr>
        <w:tab/>
      </w:r>
    </w:p>
    <w:p w14:paraId="0FC392F5" w14:textId="77777777" w:rsidR="00B020ED" w:rsidRDefault="00B020ED">
      <w:pPr>
        <w:rPr>
          <w:rFonts w:ascii="Times New Roman" w:hAnsi="Times New Roman"/>
          <w:sz w:val="24"/>
          <w:szCs w:val="24"/>
        </w:rPr>
      </w:pPr>
    </w:p>
    <w:p w14:paraId="5CE9820A" w14:textId="77777777" w:rsidR="00B86433" w:rsidRDefault="00B86433" w:rsidP="00B020ED">
      <w:pPr>
        <w:jc w:val="center"/>
        <w:rPr>
          <w:rFonts w:ascii="Times New Roman" w:hAnsi="Times New Roman"/>
          <w:b/>
          <w:sz w:val="24"/>
          <w:szCs w:val="24"/>
        </w:rPr>
      </w:pPr>
      <w:r>
        <w:rPr>
          <w:rFonts w:ascii="Times New Roman" w:hAnsi="Times New Roman"/>
          <w:b/>
          <w:sz w:val="24"/>
          <w:szCs w:val="24"/>
        </w:rPr>
        <w:t>4. Условия и порядок оказания услуг</w:t>
      </w:r>
    </w:p>
    <w:p w14:paraId="052EACF4" w14:textId="77777777" w:rsidR="00B86433" w:rsidRDefault="00B86433" w:rsidP="00777125">
      <w:pPr>
        <w:jc w:val="both"/>
        <w:rPr>
          <w:rFonts w:ascii="Times New Roman" w:hAnsi="Times New Roman"/>
          <w:sz w:val="24"/>
          <w:szCs w:val="24"/>
        </w:rPr>
      </w:pPr>
      <w:r>
        <w:rPr>
          <w:rFonts w:ascii="Times New Roman" w:hAnsi="Times New Roman"/>
          <w:sz w:val="24"/>
          <w:szCs w:val="24"/>
        </w:rPr>
        <w:t xml:space="preserve">          4.1. Ознакомившись с Перечнем услуг, размещенных на сайте Исполнителя или в печатном виде в помещении Исполнителя, выбрав вид Услуги, Заказчик делает запрос на обслуживание в устной форме, при личном обращении к сотрудникам Исполнителя.</w:t>
      </w:r>
    </w:p>
    <w:p w14:paraId="6AADAEA8" w14:textId="77777777" w:rsidR="00B86433" w:rsidRDefault="00B86433" w:rsidP="00777125">
      <w:pPr>
        <w:jc w:val="both"/>
        <w:rPr>
          <w:rFonts w:ascii="Times New Roman" w:hAnsi="Times New Roman"/>
          <w:sz w:val="24"/>
          <w:szCs w:val="24"/>
        </w:rPr>
      </w:pPr>
      <w:r>
        <w:rPr>
          <w:rFonts w:ascii="Times New Roman" w:hAnsi="Times New Roman"/>
          <w:sz w:val="24"/>
          <w:szCs w:val="24"/>
        </w:rPr>
        <w:t xml:space="preserve">          </w:t>
      </w:r>
      <w:r w:rsidR="00F16004">
        <w:rPr>
          <w:rFonts w:ascii="Times New Roman" w:hAnsi="Times New Roman"/>
          <w:sz w:val="24"/>
          <w:szCs w:val="24"/>
        </w:rPr>
        <w:t>4.2.</w:t>
      </w:r>
      <w:r>
        <w:rPr>
          <w:rFonts w:ascii="Times New Roman" w:hAnsi="Times New Roman"/>
          <w:sz w:val="24"/>
          <w:szCs w:val="24"/>
        </w:rPr>
        <w:t xml:space="preserve"> Заказчик оплачивает Услуги Исполнителя, тем самым давая подтверждение принятия условий оферты Исполнителя.</w:t>
      </w:r>
    </w:p>
    <w:p w14:paraId="24124EB5" w14:textId="77777777" w:rsidR="00B86433" w:rsidRDefault="00B86433" w:rsidP="00777125">
      <w:pPr>
        <w:jc w:val="both"/>
        <w:rPr>
          <w:rFonts w:ascii="Times New Roman" w:hAnsi="Times New Roman"/>
          <w:sz w:val="24"/>
          <w:szCs w:val="24"/>
        </w:rPr>
      </w:pPr>
      <w:r>
        <w:rPr>
          <w:rFonts w:ascii="Times New Roman" w:hAnsi="Times New Roman"/>
          <w:sz w:val="24"/>
          <w:szCs w:val="24"/>
        </w:rPr>
        <w:t xml:space="preserve">          4.</w:t>
      </w:r>
      <w:r w:rsidR="00F16004">
        <w:rPr>
          <w:rFonts w:ascii="Times New Roman" w:hAnsi="Times New Roman"/>
          <w:sz w:val="24"/>
          <w:szCs w:val="24"/>
        </w:rPr>
        <w:t>3</w:t>
      </w:r>
      <w:r>
        <w:rPr>
          <w:rFonts w:ascii="Times New Roman" w:hAnsi="Times New Roman"/>
          <w:sz w:val="24"/>
          <w:szCs w:val="24"/>
        </w:rPr>
        <w:t>. Заказчик вправе проводить платежи самостоятельно, в инициативном порядке. Запрос на оказание Услуг может быть направлен Исполнителю до либо после проведения оплаты</w:t>
      </w:r>
      <w:r w:rsidR="00832E70">
        <w:rPr>
          <w:rFonts w:ascii="Times New Roman" w:hAnsi="Times New Roman"/>
          <w:sz w:val="24"/>
          <w:szCs w:val="24"/>
        </w:rPr>
        <w:t>.</w:t>
      </w:r>
    </w:p>
    <w:p w14:paraId="6D6229E7" w14:textId="77777777" w:rsidR="00832E70" w:rsidRDefault="00832E70" w:rsidP="00777125">
      <w:pPr>
        <w:jc w:val="both"/>
        <w:rPr>
          <w:rFonts w:ascii="Times New Roman" w:hAnsi="Times New Roman"/>
          <w:sz w:val="24"/>
          <w:szCs w:val="24"/>
        </w:rPr>
      </w:pPr>
      <w:r>
        <w:rPr>
          <w:rFonts w:ascii="Times New Roman" w:hAnsi="Times New Roman"/>
          <w:sz w:val="24"/>
          <w:szCs w:val="24"/>
        </w:rPr>
        <w:t xml:space="preserve">          4.</w:t>
      </w:r>
      <w:r w:rsidR="00F16004">
        <w:rPr>
          <w:rFonts w:ascii="Times New Roman" w:hAnsi="Times New Roman"/>
          <w:sz w:val="24"/>
          <w:szCs w:val="24"/>
        </w:rPr>
        <w:t>4</w:t>
      </w:r>
      <w:r>
        <w:rPr>
          <w:rFonts w:ascii="Times New Roman" w:hAnsi="Times New Roman"/>
          <w:sz w:val="24"/>
          <w:szCs w:val="24"/>
        </w:rPr>
        <w:t>. После предъявления Заказчиком оплаты, Договор вступает в силу.</w:t>
      </w:r>
    </w:p>
    <w:p w14:paraId="69EE6CF0" w14:textId="77777777" w:rsidR="00832E70" w:rsidRDefault="00F16004" w:rsidP="00777125">
      <w:pPr>
        <w:jc w:val="both"/>
        <w:rPr>
          <w:rFonts w:ascii="Times New Roman" w:hAnsi="Times New Roman"/>
          <w:sz w:val="24"/>
          <w:szCs w:val="24"/>
        </w:rPr>
      </w:pPr>
      <w:r>
        <w:rPr>
          <w:rFonts w:ascii="Times New Roman" w:hAnsi="Times New Roman"/>
          <w:sz w:val="24"/>
          <w:szCs w:val="24"/>
        </w:rPr>
        <w:t xml:space="preserve">          4.5</w:t>
      </w:r>
      <w:r w:rsidR="00832E70">
        <w:rPr>
          <w:rFonts w:ascii="Times New Roman" w:hAnsi="Times New Roman"/>
          <w:sz w:val="24"/>
          <w:szCs w:val="24"/>
        </w:rPr>
        <w:t>. Исполнитель приступает к исполнению своих обязательств по данной оферте с момента предоставления документов, подтверждающих оплату Услуги.</w:t>
      </w:r>
    </w:p>
    <w:p w14:paraId="7AD63449" w14:textId="77777777" w:rsidR="00832E70" w:rsidRDefault="00F16004" w:rsidP="00777125">
      <w:pPr>
        <w:jc w:val="both"/>
        <w:rPr>
          <w:rFonts w:ascii="Times New Roman" w:hAnsi="Times New Roman"/>
          <w:sz w:val="24"/>
          <w:szCs w:val="24"/>
        </w:rPr>
      </w:pPr>
      <w:r>
        <w:rPr>
          <w:rFonts w:ascii="Times New Roman" w:hAnsi="Times New Roman"/>
          <w:sz w:val="24"/>
          <w:szCs w:val="24"/>
        </w:rPr>
        <w:t xml:space="preserve">          4.6</w:t>
      </w:r>
      <w:r w:rsidR="00832E70">
        <w:rPr>
          <w:rFonts w:ascii="Times New Roman" w:hAnsi="Times New Roman"/>
          <w:sz w:val="24"/>
          <w:szCs w:val="24"/>
        </w:rPr>
        <w:t>. Вызов Заказчика (представителя Заказчика) к специалисту Исполнителя, непосредственно предоставляющему Услуги, осуществляется в порядке очередности с использованием системы электронной очереди Исполнителя.</w:t>
      </w:r>
    </w:p>
    <w:p w14:paraId="06A0D374" w14:textId="77777777" w:rsidR="00832E70" w:rsidRDefault="00F16004" w:rsidP="00777125">
      <w:pPr>
        <w:jc w:val="both"/>
        <w:rPr>
          <w:rFonts w:ascii="Times New Roman" w:hAnsi="Times New Roman"/>
          <w:sz w:val="24"/>
          <w:szCs w:val="24"/>
        </w:rPr>
      </w:pPr>
      <w:r>
        <w:rPr>
          <w:rFonts w:ascii="Times New Roman" w:hAnsi="Times New Roman"/>
          <w:sz w:val="24"/>
          <w:szCs w:val="24"/>
        </w:rPr>
        <w:t xml:space="preserve">          4.7</w:t>
      </w:r>
      <w:r w:rsidR="00832E70">
        <w:rPr>
          <w:rFonts w:ascii="Times New Roman" w:hAnsi="Times New Roman"/>
          <w:sz w:val="24"/>
          <w:szCs w:val="24"/>
        </w:rPr>
        <w:t>. Если Услуги не могут быть предоставлены незамедлительно, Исполнитель согласует с Заказчиком сроки предоставления Услуг.</w:t>
      </w:r>
    </w:p>
    <w:p w14:paraId="62DCB13A" w14:textId="77777777" w:rsidR="00832E70" w:rsidRDefault="00F16004" w:rsidP="00777125">
      <w:pPr>
        <w:jc w:val="both"/>
        <w:rPr>
          <w:rFonts w:ascii="Times New Roman" w:hAnsi="Times New Roman"/>
          <w:sz w:val="24"/>
          <w:szCs w:val="24"/>
        </w:rPr>
      </w:pPr>
      <w:r>
        <w:rPr>
          <w:rFonts w:ascii="Times New Roman" w:hAnsi="Times New Roman"/>
          <w:sz w:val="24"/>
          <w:szCs w:val="24"/>
        </w:rPr>
        <w:t xml:space="preserve">          4.8</w:t>
      </w:r>
      <w:r w:rsidR="00832E70">
        <w:rPr>
          <w:rFonts w:ascii="Times New Roman" w:hAnsi="Times New Roman"/>
          <w:sz w:val="24"/>
          <w:szCs w:val="24"/>
        </w:rPr>
        <w:t>. В случае, когда оказание Услуг в указанные сроки</w:t>
      </w:r>
      <w:r w:rsidR="00EB386D">
        <w:rPr>
          <w:rFonts w:ascii="Times New Roman" w:hAnsi="Times New Roman"/>
          <w:sz w:val="24"/>
          <w:szCs w:val="24"/>
        </w:rPr>
        <w:t xml:space="preserve"> </w:t>
      </w:r>
      <w:r w:rsidR="00832E70">
        <w:rPr>
          <w:rFonts w:ascii="Times New Roman" w:hAnsi="Times New Roman"/>
          <w:sz w:val="24"/>
          <w:szCs w:val="24"/>
        </w:rPr>
        <w:t xml:space="preserve">Исполнителем </w:t>
      </w:r>
      <w:r w:rsidR="00EB386D">
        <w:rPr>
          <w:rFonts w:ascii="Times New Roman" w:hAnsi="Times New Roman"/>
          <w:sz w:val="24"/>
          <w:szCs w:val="24"/>
        </w:rPr>
        <w:t>невозможно</w:t>
      </w:r>
      <w:r w:rsidR="00832E70">
        <w:rPr>
          <w:rFonts w:ascii="Times New Roman" w:hAnsi="Times New Roman"/>
          <w:sz w:val="24"/>
          <w:szCs w:val="24"/>
        </w:rPr>
        <w:t>, он уведомляет об этом Заказчика не позднее 1 дня с момента получения заявки. В этой ситуации срок начала оказания Услуг согласуется дополнительно.</w:t>
      </w:r>
    </w:p>
    <w:p w14:paraId="4787DEBA" w14:textId="77777777" w:rsidR="00832E70" w:rsidRDefault="00F16004" w:rsidP="00777125">
      <w:pPr>
        <w:jc w:val="both"/>
        <w:rPr>
          <w:rFonts w:ascii="Times New Roman" w:hAnsi="Times New Roman"/>
          <w:sz w:val="24"/>
          <w:szCs w:val="24"/>
        </w:rPr>
      </w:pPr>
      <w:r>
        <w:rPr>
          <w:rFonts w:ascii="Times New Roman" w:hAnsi="Times New Roman"/>
          <w:sz w:val="24"/>
          <w:szCs w:val="24"/>
        </w:rPr>
        <w:t xml:space="preserve">          4.9</w:t>
      </w:r>
      <w:r w:rsidR="00832E70">
        <w:rPr>
          <w:rFonts w:ascii="Times New Roman" w:hAnsi="Times New Roman"/>
          <w:sz w:val="24"/>
          <w:szCs w:val="24"/>
        </w:rPr>
        <w:t xml:space="preserve">. По факту оказания Услуг составляется </w:t>
      </w:r>
      <w:r w:rsidR="00832E70" w:rsidRPr="00777125">
        <w:rPr>
          <w:rFonts w:ascii="Times New Roman" w:hAnsi="Times New Roman"/>
          <w:sz w:val="24"/>
          <w:szCs w:val="24"/>
        </w:rPr>
        <w:t>Акт об оказании услуг по форме согласно приложению № 2</w:t>
      </w:r>
      <w:r w:rsidR="00832E70">
        <w:rPr>
          <w:rFonts w:ascii="Times New Roman" w:hAnsi="Times New Roman"/>
          <w:sz w:val="24"/>
          <w:szCs w:val="24"/>
        </w:rPr>
        <w:t xml:space="preserve"> к Договору.</w:t>
      </w:r>
    </w:p>
    <w:p w14:paraId="42786B8C" w14:textId="77777777" w:rsidR="00832E70" w:rsidRDefault="00F16004" w:rsidP="00777125">
      <w:pPr>
        <w:jc w:val="both"/>
        <w:rPr>
          <w:rFonts w:ascii="Times New Roman" w:hAnsi="Times New Roman"/>
          <w:sz w:val="24"/>
          <w:szCs w:val="24"/>
        </w:rPr>
      </w:pPr>
      <w:r>
        <w:rPr>
          <w:rFonts w:ascii="Times New Roman" w:hAnsi="Times New Roman"/>
          <w:sz w:val="24"/>
          <w:szCs w:val="24"/>
        </w:rPr>
        <w:t xml:space="preserve">          4.10</w:t>
      </w:r>
      <w:r w:rsidR="00832E70">
        <w:rPr>
          <w:rFonts w:ascii="Times New Roman" w:hAnsi="Times New Roman"/>
          <w:sz w:val="24"/>
          <w:szCs w:val="24"/>
        </w:rPr>
        <w:t xml:space="preserve">. Стороны после подписания Акта об оказании услуг не </w:t>
      </w:r>
      <w:r w:rsidR="00433EAA">
        <w:rPr>
          <w:rFonts w:ascii="Times New Roman" w:hAnsi="Times New Roman"/>
          <w:sz w:val="24"/>
          <w:szCs w:val="24"/>
        </w:rPr>
        <w:t>им</w:t>
      </w:r>
      <w:r w:rsidR="00832E70">
        <w:rPr>
          <w:rFonts w:ascii="Times New Roman" w:hAnsi="Times New Roman"/>
          <w:sz w:val="24"/>
          <w:szCs w:val="24"/>
        </w:rPr>
        <w:t>еют друг к другу никаких претензий, а Услуги считаются оказанными Исполнителем надлежащим образом</w:t>
      </w:r>
      <w:r w:rsidR="00433EAA">
        <w:rPr>
          <w:rFonts w:ascii="Times New Roman" w:hAnsi="Times New Roman"/>
          <w:sz w:val="24"/>
          <w:szCs w:val="24"/>
        </w:rPr>
        <w:t xml:space="preserve"> и в полном объеме.</w:t>
      </w:r>
    </w:p>
    <w:p w14:paraId="20C2BBDE" w14:textId="77777777" w:rsidR="00433EAA" w:rsidRDefault="00433EAA">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5. Права. обязанности и ответственность сторон</w:t>
      </w:r>
    </w:p>
    <w:p w14:paraId="69ADFD9A" w14:textId="77777777" w:rsidR="00433EAA" w:rsidRDefault="00433EAA" w:rsidP="004F77E4">
      <w:pPr>
        <w:jc w:val="both"/>
        <w:rPr>
          <w:rFonts w:ascii="Times New Roman" w:hAnsi="Times New Roman"/>
          <w:sz w:val="24"/>
          <w:szCs w:val="24"/>
        </w:rPr>
      </w:pPr>
      <w:r>
        <w:rPr>
          <w:rFonts w:ascii="Times New Roman" w:hAnsi="Times New Roman"/>
          <w:sz w:val="24"/>
          <w:szCs w:val="24"/>
        </w:rPr>
        <w:t xml:space="preserve">             5.1. В рамках Договора Исполнитель обязуется:</w:t>
      </w:r>
    </w:p>
    <w:p w14:paraId="52E6E180" w14:textId="77777777" w:rsidR="00433EAA" w:rsidRDefault="00433EAA" w:rsidP="004F77E4">
      <w:pPr>
        <w:jc w:val="both"/>
        <w:rPr>
          <w:rFonts w:ascii="Times New Roman" w:hAnsi="Times New Roman"/>
          <w:sz w:val="24"/>
          <w:szCs w:val="24"/>
        </w:rPr>
      </w:pPr>
      <w:r>
        <w:rPr>
          <w:rFonts w:ascii="Times New Roman" w:hAnsi="Times New Roman"/>
          <w:sz w:val="24"/>
          <w:szCs w:val="24"/>
        </w:rPr>
        <w:lastRenderedPageBreak/>
        <w:t xml:space="preserve">             5.1.1. В течение срока действия Договора оказать Заказчику оплаченные им Услуги.</w:t>
      </w:r>
    </w:p>
    <w:p w14:paraId="7E65BC32" w14:textId="77777777" w:rsidR="00433EAA" w:rsidRDefault="00433EAA" w:rsidP="004F77E4">
      <w:pPr>
        <w:jc w:val="both"/>
        <w:rPr>
          <w:rFonts w:ascii="Times New Roman" w:hAnsi="Times New Roman"/>
          <w:sz w:val="24"/>
          <w:szCs w:val="24"/>
        </w:rPr>
      </w:pPr>
      <w:r>
        <w:rPr>
          <w:rFonts w:ascii="Times New Roman" w:hAnsi="Times New Roman"/>
          <w:sz w:val="24"/>
          <w:szCs w:val="24"/>
        </w:rPr>
        <w:t xml:space="preserve">              5.1.2. Соблюдать правила и требования обеспечения сохранности конфиденциальной информации Заказчика, включая его персональные данные, не передавать конфиденциальную информацию Заказчика третьим лицам без его согласия, за исключением случаев, предусмотренных действующим законодательством Российской Федерации.</w:t>
      </w:r>
    </w:p>
    <w:p w14:paraId="1FF1BC0F" w14:textId="77777777" w:rsidR="00433EAA" w:rsidRDefault="00433EAA" w:rsidP="004F77E4">
      <w:pPr>
        <w:jc w:val="both"/>
        <w:rPr>
          <w:rFonts w:ascii="Times New Roman" w:hAnsi="Times New Roman"/>
          <w:sz w:val="24"/>
          <w:szCs w:val="24"/>
        </w:rPr>
      </w:pPr>
      <w:r>
        <w:rPr>
          <w:rFonts w:ascii="Times New Roman" w:hAnsi="Times New Roman"/>
          <w:sz w:val="24"/>
          <w:szCs w:val="24"/>
        </w:rPr>
        <w:t xml:space="preserve">              5.1.3. Предоставлять качественные Услуги, принимать меры по предупреждению и регулированию нарушения качества предоставляемых Услуг, своевременно информировать Заказчика об изменениях в структуре Услуг, оказываемых по Договору и условиях их оказания.</w:t>
      </w:r>
    </w:p>
    <w:p w14:paraId="17C84286" w14:textId="77777777" w:rsidR="00547DBA" w:rsidRDefault="00547DBA" w:rsidP="004F77E4">
      <w:pPr>
        <w:jc w:val="both"/>
        <w:rPr>
          <w:rFonts w:ascii="Times New Roman" w:hAnsi="Times New Roman"/>
          <w:sz w:val="24"/>
          <w:szCs w:val="24"/>
        </w:rPr>
      </w:pPr>
      <w:r>
        <w:rPr>
          <w:rFonts w:ascii="Times New Roman" w:hAnsi="Times New Roman"/>
          <w:sz w:val="24"/>
          <w:szCs w:val="24"/>
        </w:rPr>
        <w:t xml:space="preserve">              5.2. Исполнитель вправе:</w:t>
      </w:r>
    </w:p>
    <w:p w14:paraId="78ACD58F" w14:textId="77777777" w:rsidR="00547DBA" w:rsidRDefault="00547DBA" w:rsidP="004F77E4">
      <w:pPr>
        <w:jc w:val="both"/>
        <w:rPr>
          <w:rFonts w:ascii="Times New Roman" w:hAnsi="Times New Roman"/>
          <w:sz w:val="24"/>
          <w:szCs w:val="24"/>
        </w:rPr>
      </w:pPr>
      <w:r>
        <w:rPr>
          <w:rFonts w:ascii="Times New Roman" w:hAnsi="Times New Roman"/>
          <w:sz w:val="24"/>
          <w:szCs w:val="24"/>
        </w:rPr>
        <w:tab/>
        <w:t xml:space="preserve">  5.2.1. Отказать Заказчику в предоставлении Услуг при нарушении Заказчиком обязанностей, предусмотренных пунктом 3.1.Договора или при не предоставлении необходимых для оказания Услуг документов.</w:t>
      </w:r>
    </w:p>
    <w:p w14:paraId="1989C8B6" w14:textId="77777777" w:rsidR="00547DBA" w:rsidRDefault="00547DBA" w:rsidP="004F77E4">
      <w:pPr>
        <w:jc w:val="both"/>
        <w:rPr>
          <w:rFonts w:ascii="Times New Roman" w:hAnsi="Times New Roman"/>
          <w:sz w:val="24"/>
          <w:szCs w:val="24"/>
        </w:rPr>
      </w:pPr>
      <w:r>
        <w:rPr>
          <w:rFonts w:ascii="Times New Roman" w:hAnsi="Times New Roman"/>
          <w:sz w:val="24"/>
          <w:szCs w:val="24"/>
        </w:rPr>
        <w:tab/>
        <w:t xml:space="preserve">   5.3. Заказчик обязуется:</w:t>
      </w:r>
    </w:p>
    <w:p w14:paraId="55E5A809" w14:textId="77777777" w:rsidR="00547DBA" w:rsidRDefault="00547DBA" w:rsidP="004F77E4">
      <w:pPr>
        <w:jc w:val="both"/>
        <w:rPr>
          <w:rFonts w:ascii="Times New Roman" w:hAnsi="Times New Roman"/>
          <w:sz w:val="24"/>
          <w:szCs w:val="24"/>
        </w:rPr>
      </w:pPr>
      <w:r>
        <w:rPr>
          <w:rFonts w:ascii="Times New Roman" w:hAnsi="Times New Roman"/>
          <w:sz w:val="24"/>
          <w:szCs w:val="24"/>
        </w:rPr>
        <w:tab/>
        <w:t xml:space="preserve">   5.3.1. Своевременно. в соответствии с условиями настоящей оферты, оплачивать Услуги Исполнителя по Договору.</w:t>
      </w:r>
    </w:p>
    <w:p w14:paraId="666C4AC4" w14:textId="77777777" w:rsidR="00547DBA" w:rsidRDefault="00547DBA" w:rsidP="004F77E4">
      <w:pPr>
        <w:jc w:val="both"/>
        <w:rPr>
          <w:rFonts w:ascii="Times New Roman" w:hAnsi="Times New Roman"/>
          <w:sz w:val="24"/>
          <w:szCs w:val="24"/>
        </w:rPr>
      </w:pPr>
      <w:r>
        <w:rPr>
          <w:rFonts w:ascii="Times New Roman" w:hAnsi="Times New Roman"/>
          <w:sz w:val="24"/>
          <w:szCs w:val="24"/>
        </w:rPr>
        <w:tab/>
        <w:t xml:space="preserve">   5.3.2. Выполнять все требования, изложенные в настоящей оферте.</w:t>
      </w:r>
    </w:p>
    <w:p w14:paraId="637D37D0" w14:textId="77777777" w:rsidR="00547DBA" w:rsidRDefault="00547DBA" w:rsidP="004F77E4">
      <w:pPr>
        <w:jc w:val="both"/>
        <w:rPr>
          <w:rFonts w:ascii="Times New Roman" w:hAnsi="Times New Roman"/>
          <w:sz w:val="24"/>
          <w:szCs w:val="24"/>
        </w:rPr>
      </w:pPr>
      <w:r>
        <w:rPr>
          <w:rFonts w:ascii="Times New Roman" w:hAnsi="Times New Roman"/>
          <w:sz w:val="24"/>
          <w:szCs w:val="24"/>
        </w:rPr>
        <w:tab/>
        <w:t xml:space="preserve">   5.4. Заказчик вправе:</w:t>
      </w:r>
    </w:p>
    <w:p w14:paraId="55D31501" w14:textId="77777777" w:rsidR="00547DBA" w:rsidRDefault="00547DBA" w:rsidP="004F77E4">
      <w:pPr>
        <w:jc w:val="both"/>
        <w:rPr>
          <w:rFonts w:ascii="Times New Roman" w:hAnsi="Times New Roman"/>
          <w:sz w:val="24"/>
          <w:szCs w:val="24"/>
        </w:rPr>
      </w:pPr>
      <w:r>
        <w:rPr>
          <w:rFonts w:ascii="Times New Roman" w:hAnsi="Times New Roman"/>
          <w:sz w:val="24"/>
          <w:szCs w:val="24"/>
        </w:rPr>
        <w:tab/>
        <w:t xml:space="preserve">   5.4.1. Получать услуги в соответствии с условиями настоящей оферты.</w:t>
      </w:r>
    </w:p>
    <w:p w14:paraId="1DD9BD87" w14:textId="77777777" w:rsidR="00547DBA" w:rsidRDefault="00547DBA" w:rsidP="004F77E4">
      <w:pPr>
        <w:jc w:val="both"/>
        <w:rPr>
          <w:rFonts w:ascii="Times New Roman" w:hAnsi="Times New Roman"/>
          <w:sz w:val="24"/>
          <w:szCs w:val="24"/>
        </w:rPr>
      </w:pPr>
      <w:r>
        <w:rPr>
          <w:rFonts w:ascii="Times New Roman" w:hAnsi="Times New Roman"/>
          <w:sz w:val="24"/>
          <w:szCs w:val="24"/>
        </w:rPr>
        <w:tab/>
        <w:t xml:space="preserve">   5.4.2. Получать необходимую и достоверную ин</w:t>
      </w:r>
      <w:r w:rsidR="00E72197">
        <w:rPr>
          <w:rFonts w:ascii="Times New Roman" w:hAnsi="Times New Roman"/>
          <w:sz w:val="24"/>
          <w:szCs w:val="24"/>
        </w:rPr>
        <w:t>формацию о работе Исполнителя и оказываемых им Услугах.</w:t>
      </w:r>
    </w:p>
    <w:p w14:paraId="4548A8AD" w14:textId="77777777" w:rsidR="00E72197" w:rsidRDefault="00E72197" w:rsidP="004F77E4">
      <w:pPr>
        <w:jc w:val="both"/>
        <w:rPr>
          <w:rFonts w:ascii="Times New Roman" w:hAnsi="Times New Roman"/>
          <w:sz w:val="24"/>
          <w:szCs w:val="24"/>
        </w:rPr>
      </w:pPr>
      <w:r>
        <w:rPr>
          <w:rFonts w:ascii="Times New Roman" w:hAnsi="Times New Roman"/>
          <w:sz w:val="24"/>
          <w:szCs w:val="24"/>
        </w:rPr>
        <w:tab/>
        <w:t xml:space="preserve">   5.4.3. Заказчик вправе направлять Исполнителю свои мнения, предложения и рекомендации по каждому виду Услуг по Договору.</w:t>
      </w:r>
    </w:p>
    <w:p w14:paraId="0F7BDD60" w14:textId="77777777" w:rsidR="00E72197" w:rsidRDefault="00E72197" w:rsidP="004F77E4">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5.5. Исполнитель освобождается от ответственности за нарушение условий Договора, если такое нарушение вызвано действием обстоятельств непреодолимой силы (форс-мажор), включая: действия органов государственной власти, органов местного самоуправления, пожар, наводнение, землетрясение, другие стихийные действия, отсутствие электроэнергии, забастовки, гражданские волнения, беспорядки, любые иные обстоятельства, не ограничиваясь перечисленными, которые могут повлиять на выполнение Исполнителем Договора.</w:t>
      </w:r>
    </w:p>
    <w:p w14:paraId="1DE86E44" w14:textId="77777777" w:rsidR="00E72197" w:rsidRDefault="00E72197" w:rsidP="004F77E4">
      <w:pPr>
        <w:jc w:val="both"/>
        <w:rPr>
          <w:rFonts w:ascii="Times New Roman" w:hAnsi="Times New Roman"/>
          <w:sz w:val="24"/>
          <w:szCs w:val="24"/>
        </w:rPr>
      </w:pPr>
      <w:r>
        <w:rPr>
          <w:rFonts w:ascii="Times New Roman" w:hAnsi="Times New Roman"/>
          <w:sz w:val="24"/>
          <w:szCs w:val="24"/>
        </w:rPr>
        <w:tab/>
        <w:t xml:space="preserve">    5.6. Исполнитель несет ответственность за разглашение конфиденциальной информации Заказчика в соответствии с действующим законодательством Российской Федерации.</w:t>
      </w:r>
    </w:p>
    <w:p w14:paraId="78DAD7A1" w14:textId="77777777" w:rsidR="00E72197" w:rsidRDefault="00DC7450">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6. Персональные данные</w:t>
      </w:r>
    </w:p>
    <w:p w14:paraId="7E8F2CC7" w14:textId="77777777" w:rsidR="00DC7450" w:rsidRDefault="00DC7450" w:rsidP="004F77E4">
      <w:pPr>
        <w:jc w:val="both"/>
        <w:rPr>
          <w:rFonts w:ascii="Times New Roman" w:hAnsi="Times New Roman"/>
          <w:sz w:val="24"/>
          <w:szCs w:val="24"/>
        </w:rPr>
      </w:pPr>
      <w:r>
        <w:rPr>
          <w:rFonts w:ascii="Times New Roman" w:hAnsi="Times New Roman"/>
          <w:b/>
          <w:sz w:val="24"/>
          <w:szCs w:val="24"/>
        </w:rPr>
        <w:lastRenderedPageBreak/>
        <w:tab/>
        <w:t xml:space="preserve">     </w:t>
      </w:r>
      <w:r>
        <w:rPr>
          <w:rFonts w:ascii="Times New Roman" w:hAnsi="Times New Roman"/>
          <w:sz w:val="24"/>
          <w:szCs w:val="24"/>
        </w:rPr>
        <w:t>6.1. В рамках Договора Заказчик дает согласие на обработку Исполнителем персональных данных.</w:t>
      </w:r>
    </w:p>
    <w:p w14:paraId="55B5C0B5" w14:textId="77777777" w:rsidR="00DC7450" w:rsidRDefault="00DC7450" w:rsidP="004F77E4">
      <w:pPr>
        <w:jc w:val="both"/>
        <w:rPr>
          <w:rFonts w:ascii="Times New Roman" w:hAnsi="Times New Roman"/>
          <w:sz w:val="24"/>
          <w:szCs w:val="24"/>
        </w:rPr>
      </w:pPr>
      <w:r>
        <w:rPr>
          <w:rFonts w:ascii="Times New Roman" w:hAnsi="Times New Roman"/>
          <w:sz w:val="24"/>
          <w:szCs w:val="24"/>
        </w:rPr>
        <w:tab/>
        <w:t xml:space="preserve">     6.2. В рамках согласия Исполнитель имеет право совершить следующие действия с персональными данными: сбор, систематизацию, накопление, хранение, уточнение, обезличивание, блокирование, уничтожение в соответствии с положениями Федерального закона от 27.07.2006 № 152-ФЗ «О персональных данных», а также передачу информации третьим лицам в случаях, предусмотренных действующим законодательством Российской Федерации.</w:t>
      </w:r>
    </w:p>
    <w:p w14:paraId="38AEC7AE" w14:textId="77777777" w:rsidR="004F77E4" w:rsidRDefault="00DC7450">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                     </w:t>
      </w:r>
    </w:p>
    <w:p w14:paraId="242F3594" w14:textId="77777777" w:rsidR="00DC7450" w:rsidRDefault="00DC7450" w:rsidP="004F77E4">
      <w:pPr>
        <w:jc w:val="center"/>
        <w:rPr>
          <w:rFonts w:ascii="Times New Roman" w:hAnsi="Times New Roman"/>
          <w:b/>
          <w:sz w:val="24"/>
          <w:szCs w:val="24"/>
        </w:rPr>
      </w:pPr>
      <w:r>
        <w:rPr>
          <w:rFonts w:ascii="Times New Roman" w:hAnsi="Times New Roman"/>
          <w:b/>
          <w:sz w:val="24"/>
          <w:szCs w:val="24"/>
        </w:rPr>
        <w:t>7. Порядок разрешения споров</w:t>
      </w:r>
    </w:p>
    <w:p w14:paraId="422740AA" w14:textId="77777777" w:rsidR="00DC7450" w:rsidRDefault="00C91342" w:rsidP="004F77E4">
      <w:pPr>
        <w:jc w:val="both"/>
        <w:rPr>
          <w:rFonts w:ascii="Times New Roman" w:hAnsi="Times New Roman"/>
          <w:sz w:val="24"/>
          <w:szCs w:val="24"/>
        </w:rPr>
      </w:pPr>
      <w:r>
        <w:rPr>
          <w:rFonts w:ascii="Times New Roman" w:hAnsi="Times New Roman"/>
          <w:b/>
          <w:sz w:val="24"/>
          <w:szCs w:val="24"/>
        </w:rPr>
        <w:tab/>
        <w:t xml:space="preserve">      </w:t>
      </w:r>
      <w:r>
        <w:rPr>
          <w:rFonts w:ascii="Times New Roman" w:hAnsi="Times New Roman"/>
          <w:sz w:val="24"/>
          <w:szCs w:val="24"/>
        </w:rPr>
        <w:t>7.1. При невыполнении одной из сторон какого-либо из положений Договора, спорные вопросы подлежат урегулированию путём переговоров. Если разрешение споров и разногласий путём переговоров невозможно, то они подлежат разрешению в порядке, установленном действующим законодательством Российской Федерации.</w:t>
      </w:r>
    </w:p>
    <w:p w14:paraId="76E881B0" w14:textId="77777777" w:rsidR="00C91342" w:rsidRDefault="00C91342">
      <w:pPr>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ab/>
        <w:t>8. Заключение, изменение и расторжение договора</w:t>
      </w:r>
    </w:p>
    <w:p w14:paraId="50C42529" w14:textId="77777777" w:rsidR="00C91342" w:rsidRDefault="00C91342" w:rsidP="004F77E4">
      <w:pPr>
        <w:jc w:val="both"/>
        <w:rPr>
          <w:rFonts w:ascii="Times New Roman" w:hAnsi="Times New Roman"/>
          <w:sz w:val="24"/>
          <w:szCs w:val="24"/>
        </w:rPr>
      </w:pPr>
      <w:r>
        <w:rPr>
          <w:rFonts w:ascii="Times New Roman" w:hAnsi="Times New Roman"/>
          <w:b/>
          <w:sz w:val="24"/>
          <w:szCs w:val="24"/>
        </w:rPr>
        <w:tab/>
        <w:t xml:space="preserve">      </w:t>
      </w:r>
      <w:r>
        <w:rPr>
          <w:rFonts w:ascii="Times New Roman" w:hAnsi="Times New Roman"/>
          <w:sz w:val="24"/>
          <w:szCs w:val="24"/>
        </w:rPr>
        <w:t>8.1. Моментом заключения Договора считается момент Акцепта настоящей оферты.</w:t>
      </w:r>
    </w:p>
    <w:p w14:paraId="0FD28936" w14:textId="77777777" w:rsidR="00C91342" w:rsidRDefault="00C91342" w:rsidP="004F77E4">
      <w:pPr>
        <w:jc w:val="both"/>
        <w:rPr>
          <w:rFonts w:ascii="Times New Roman" w:hAnsi="Times New Roman"/>
          <w:sz w:val="24"/>
          <w:szCs w:val="24"/>
        </w:rPr>
      </w:pPr>
      <w:r>
        <w:rPr>
          <w:rFonts w:ascii="Times New Roman" w:hAnsi="Times New Roman"/>
          <w:sz w:val="24"/>
          <w:szCs w:val="24"/>
        </w:rPr>
        <w:tab/>
        <w:t xml:space="preserve">      8.2.</w:t>
      </w:r>
      <w:r w:rsidR="00340E3A">
        <w:rPr>
          <w:rFonts w:ascii="Times New Roman" w:hAnsi="Times New Roman"/>
          <w:sz w:val="24"/>
          <w:szCs w:val="24"/>
        </w:rPr>
        <w:t xml:space="preserve"> Датой окончания действия Договора является факт оказания Услуги, подтвержденный подписанным сторонами Актом об оказании услуг.</w:t>
      </w:r>
    </w:p>
    <w:p w14:paraId="1AE6A500" w14:textId="77777777" w:rsidR="00340E3A" w:rsidRDefault="00340E3A" w:rsidP="004F77E4">
      <w:pPr>
        <w:jc w:val="both"/>
        <w:rPr>
          <w:rFonts w:ascii="Times New Roman" w:hAnsi="Times New Roman"/>
          <w:sz w:val="24"/>
          <w:szCs w:val="24"/>
        </w:rPr>
      </w:pPr>
      <w:r>
        <w:rPr>
          <w:rFonts w:ascii="Times New Roman" w:hAnsi="Times New Roman"/>
          <w:sz w:val="24"/>
          <w:szCs w:val="24"/>
        </w:rPr>
        <w:tab/>
        <w:t xml:space="preserve">      8.3. Заказчик вправе до начала предоставления услуг в одностороннем порядке отказаться от Услуг Исполнителя. В случае отказа Заказчика от услуг Исполнителя возврат оплаченных денежных средств не производится.</w:t>
      </w:r>
    </w:p>
    <w:p w14:paraId="1D54B650" w14:textId="77777777" w:rsidR="00340E3A" w:rsidRDefault="00340E3A" w:rsidP="004F77E4">
      <w:pPr>
        <w:jc w:val="both"/>
        <w:rPr>
          <w:rFonts w:ascii="Times New Roman" w:hAnsi="Times New Roman"/>
          <w:sz w:val="24"/>
          <w:szCs w:val="24"/>
        </w:rPr>
      </w:pPr>
      <w:r>
        <w:rPr>
          <w:rFonts w:ascii="Times New Roman" w:hAnsi="Times New Roman"/>
          <w:sz w:val="24"/>
          <w:szCs w:val="24"/>
        </w:rPr>
        <w:tab/>
        <w:t xml:space="preserve">      8.4. По запросу Заявителя Услуги могут быть оказаны Исполнителем </w:t>
      </w:r>
      <w:r w:rsidRPr="004F77E4">
        <w:rPr>
          <w:rFonts w:ascii="Times New Roman" w:hAnsi="Times New Roman"/>
          <w:sz w:val="24"/>
          <w:szCs w:val="24"/>
        </w:rPr>
        <w:t>в течение одного года</w:t>
      </w:r>
      <w:r>
        <w:rPr>
          <w:rFonts w:ascii="Times New Roman" w:hAnsi="Times New Roman"/>
          <w:sz w:val="24"/>
          <w:szCs w:val="24"/>
        </w:rPr>
        <w:t xml:space="preserve"> со дня внесения Заказчиком оплаты по Договору.</w:t>
      </w:r>
    </w:p>
    <w:p w14:paraId="55E2CF36" w14:textId="77777777" w:rsidR="00340E3A" w:rsidRDefault="00340E3A" w:rsidP="004F77E4">
      <w:pPr>
        <w:jc w:val="both"/>
        <w:rPr>
          <w:rFonts w:ascii="Times New Roman" w:hAnsi="Times New Roman"/>
          <w:sz w:val="24"/>
          <w:szCs w:val="24"/>
        </w:rPr>
      </w:pPr>
      <w:r>
        <w:rPr>
          <w:rFonts w:ascii="Times New Roman" w:hAnsi="Times New Roman"/>
          <w:sz w:val="24"/>
          <w:szCs w:val="24"/>
        </w:rPr>
        <w:tab/>
        <w:t xml:space="preserve">      8.5. Исполнитель имеет право изменять условия данной оферты, обеспечивая при этом публикацию измененных условий на сайте Исполнителя, а </w:t>
      </w:r>
      <w:r w:rsidR="00EF70C3">
        <w:rPr>
          <w:rFonts w:ascii="Times New Roman" w:hAnsi="Times New Roman"/>
          <w:sz w:val="24"/>
          <w:szCs w:val="24"/>
        </w:rPr>
        <w:t>также</w:t>
      </w:r>
      <w:r>
        <w:rPr>
          <w:rFonts w:ascii="Times New Roman" w:hAnsi="Times New Roman"/>
          <w:sz w:val="24"/>
          <w:szCs w:val="24"/>
        </w:rPr>
        <w:t xml:space="preserve"> в общедоступном для ознакомления с этими документами месте, не менее чем за один день до их ввода в действие.</w:t>
      </w:r>
    </w:p>
    <w:p w14:paraId="793434A3" w14:textId="77777777" w:rsidR="00340E3A" w:rsidRDefault="00340E3A">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9. Заключительные положения</w:t>
      </w:r>
    </w:p>
    <w:p w14:paraId="62D4523D" w14:textId="77777777" w:rsidR="00D2059B" w:rsidRDefault="00340E3A" w:rsidP="004F77E4">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9.1. По всем вопросам, не урегулированным настоя</w:t>
      </w:r>
      <w:r w:rsidR="00D2059B">
        <w:rPr>
          <w:rFonts w:ascii="Times New Roman" w:hAnsi="Times New Roman"/>
          <w:sz w:val="24"/>
          <w:szCs w:val="24"/>
        </w:rPr>
        <w:t>щим Договором, стороны руководствуются действующим законодательством Российской Федерации.</w:t>
      </w:r>
    </w:p>
    <w:p w14:paraId="0663E646" w14:textId="77777777" w:rsidR="00340E3A" w:rsidRDefault="00D2059B">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10. Реквизиты Исполнителя и реквизиты для оплаты по Договору</w:t>
      </w:r>
    </w:p>
    <w:p w14:paraId="4185C56D" w14:textId="77777777" w:rsidR="00D2059B" w:rsidRDefault="00D2059B">
      <w:pPr>
        <w:rPr>
          <w:rFonts w:ascii="Times New Roman" w:hAnsi="Times New Roman"/>
          <w:sz w:val="24"/>
          <w:szCs w:val="24"/>
        </w:rPr>
      </w:pPr>
      <w:r>
        <w:rPr>
          <w:rFonts w:ascii="Times New Roman" w:hAnsi="Times New Roman"/>
          <w:b/>
          <w:sz w:val="24"/>
          <w:szCs w:val="24"/>
        </w:rPr>
        <w:t>10.1 Реквизиты Исполнителя:</w:t>
      </w:r>
    </w:p>
    <w:p w14:paraId="43F3B0B4" w14:textId="77777777" w:rsidR="00D2059B" w:rsidRDefault="00D2059B">
      <w:pPr>
        <w:rPr>
          <w:rFonts w:ascii="Times New Roman" w:hAnsi="Times New Roman"/>
          <w:sz w:val="24"/>
          <w:szCs w:val="24"/>
        </w:rPr>
      </w:pPr>
      <w:r>
        <w:rPr>
          <w:rFonts w:ascii="Times New Roman" w:hAnsi="Times New Roman"/>
          <w:sz w:val="24"/>
          <w:szCs w:val="24"/>
        </w:rPr>
        <w:t>Юридический адрес: 35</w:t>
      </w:r>
      <w:r w:rsidR="004F77E4">
        <w:rPr>
          <w:rFonts w:ascii="Times New Roman" w:hAnsi="Times New Roman"/>
          <w:sz w:val="24"/>
          <w:szCs w:val="24"/>
        </w:rPr>
        <w:t>7350</w:t>
      </w:r>
      <w:r>
        <w:rPr>
          <w:rFonts w:ascii="Times New Roman" w:hAnsi="Times New Roman"/>
          <w:sz w:val="24"/>
          <w:szCs w:val="24"/>
        </w:rPr>
        <w:t xml:space="preserve">, </w:t>
      </w:r>
      <w:r w:rsidR="004F77E4">
        <w:rPr>
          <w:rFonts w:ascii="Times New Roman" w:hAnsi="Times New Roman"/>
          <w:sz w:val="24"/>
          <w:szCs w:val="24"/>
        </w:rPr>
        <w:t>Предгорный район, ст. Ессентукская, ул. Гагарина, д. 100</w:t>
      </w:r>
    </w:p>
    <w:p w14:paraId="76CEB584" w14:textId="77777777" w:rsidR="00D2059B" w:rsidRPr="00E964BB" w:rsidRDefault="00D2059B">
      <w:pPr>
        <w:rPr>
          <w:rFonts w:ascii="Times New Roman" w:hAnsi="Times New Roman"/>
          <w:sz w:val="24"/>
          <w:szCs w:val="24"/>
        </w:rPr>
      </w:pPr>
      <w:r>
        <w:rPr>
          <w:rFonts w:ascii="Times New Roman" w:hAnsi="Times New Roman"/>
          <w:sz w:val="24"/>
          <w:szCs w:val="24"/>
        </w:rPr>
        <w:t>тел</w:t>
      </w:r>
      <w:r w:rsidRPr="00E964BB">
        <w:rPr>
          <w:rFonts w:ascii="Times New Roman" w:hAnsi="Times New Roman"/>
          <w:sz w:val="24"/>
          <w:szCs w:val="24"/>
        </w:rPr>
        <w:t>.: (879</w:t>
      </w:r>
      <w:r w:rsidR="004F77E4" w:rsidRPr="00E964BB">
        <w:rPr>
          <w:rFonts w:ascii="Times New Roman" w:hAnsi="Times New Roman"/>
          <w:sz w:val="24"/>
          <w:szCs w:val="24"/>
        </w:rPr>
        <w:t>61</w:t>
      </w:r>
      <w:r w:rsidRPr="00E964BB">
        <w:rPr>
          <w:rFonts w:ascii="Times New Roman" w:hAnsi="Times New Roman"/>
          <w:sz w:val="24"/>
          <w:szCs w:val="24"/>
        </w:rPr>
        <w:t xml:space="preserve">) </w:t>
      </w:r>
      <w:r w:rsidR="004F77E4" w:rsidRPr="00E964BB">
        <w:rPr>
          <w:rFonts w:ascii="Times New Roman" w:hAnsi="Times New Roman"/>
          <w:sz w:val="24"/>
          <w:szCs w:val="24"/>
        </w:rPr>
        <w:t>5</w:t>
      </w:r>
      <w:r w:rsidRPr="00E964BB">
        <w:rPr>
          <w:rFonts w:ascii="Times New Roman" w:hAnsi="Times New Roman"/>
          <w:sz w:val="24"/>
          <w:szCs w:val="24"/>
        </w:rPr>
        <w:t>-</w:t>
      </w:r>
      <w:r w:rsidR="004F77E4" w:rsidRPr="00E964BB">
        <w:rPr>
          <w:rFonts w:ascii="Times New Roman" w:hAnsi="Times New Roman"/>
          <w:sz w:val="24"/>
          <w:szCs w:val="24"/>
        </w:rPr>
        <w:t>13</w:t>
      </w:r>
      <w:r w:rsidRPr="00E964BB">
        <w:rPr>
          <w:rFonts w:ascii="Times New Roman" w:hAnsi="Times New Roman"/>
          <w:sz w:val="24"/>
          <w:szCs w:val="24"/>
        </w:rPr>
        <w:t>-</w:t>
      </w:r>
      <w:r w:rsidR="004F77E4" w:rsidRPr="00E964BB">
        <w:rPr>
          <w:rFonts w:ascii="Times New Roman" w:hAnsi="Times New Roman"/>
          <w:sz w:val="24"/>
          <w:szCs w:val="24"/>
        </w:rPr>
        <w:t>46, 5-26-14</w:t>
      </w:r>
      <w:r w:rsidRPr="00E964BB">
        <w:rPr>
          <w:rFonts w:ascii="Times New Roman" w:hAnsi="Times New Roman"/>
          <w:sz w:val="24"/>
          <w:szCs w:val="24"/>
        </w:rPr>
        <w:t xml:space="preserve">, </w:t>
      </w:r>
      <w:r>
        <w:rPr>
          <w:rFonts w:ascii="Times New Roman" w:hAnsi="Times New Roman"/>
          <w:sz w:val="24"/>
          <w:szCs w:val="24"/>
          <w:lang w:val="en-US"/>
        </w:rPr>
        <w:t>E</w:t>
      </w:r>
      <w:r w:rsidRPr="00E964BB">
        <w:rPr>
          <w:rFonts w:ascii="Times New Roman" w:hAnsi="Times New Roman"/>
          <w:sz w:val="24"/>
          <w:szCs w:val="24"/>
        </w:rPr>
        <w:t>-</w:t>
      </w:r>
      <w:r>
        <w:rPr>
          <w:rFonts w:ascii="Times New Roman" w:hAnsi="Times New Roman"/>
          <w:sz w:val="24"/>
          <w:szCs w:val="24"/>
          <w:lang w:val="en-US"/>
        </w:rPr>
        <w:t>mail</w:t>
      </w:r>
      <w:r w:rsidRPr="00E964BB">
        <w:rPr>
          <w:rFonts w:ascii="Times New Roman" w:hAnsi="Times New Roman"/>
          <w:sz w:val="24"/>
          <w:szCs w:val="24"/>
        </w:rPr>
        <w:t>:</w:t>
      </w:r>
      <w:r w:rsidR="0033378E" w:rsidRPr="00E964BB">
        <w:rPr>
          <w:rFonts w:ascii="Times New Roman" w:hAnsi="Times New Roman"/>
          <w:sz w:val="24"/>
          <w:szCs w:val="24"/>
        </w:rPr>
        <w:t xml:space="preserve"> </w:t>
      </w:r>
      <w:proofErr w:type="spellStart"/>
      <w:r>
        <w:rPr>
          <w:rFonts w:ascii="Times New Roman" w:hAnsi="Times New Roman"/>
          <w:sz w:val="24"/>
          <w:szCs w:val="24"/>
          <w:lang w:val="en-US"/>
        </w:rPr>
        <w:t>mfc</w:t>
      </w:r>
      <w:r w:rsidR="004F77E4">
        <w:rPr>
          <w:rFonts w:ascii="Times New Roman" w:hAnsi="Times New Roman"/>
          <w:sz w:val="24"/>
          <w:szCs w:val="24"/>
          <w:lang w:val="en-US"/>
        </w:rPr>
        <w:t>pmr</w:t>
      </w:r>
      <w:proofErr w:type="spellEnd"/>
      <w:r w:rsidR="004F77E4" w:rsidRPr="00E964BB">
        <w:rPr>
          <w:rFonts w:ascii="Times New Roman" w:hAnsi="Times New Roman"/>
          <w:sz w:val="24"/>
          <w:szCs w:val="24"/>
        </w:rPr>
        <w:t>@</w:t>
      </w:r>
      <w:proofErr w:type="spellStart"/>
      <w:r w:rsidR="004F77E4">
        <w:rPr>
          <w:rFonts w:ascii="Times New Roman" w:hAnsi="Times New Roman"/>
          <w:sz w:val="24"/>
          <w:szCs w:val="24"/>
          <w:lang w:val="en-US"/>
        </w:rPr>
        <w:t>yandex</w:t>
      </w:r>
      <w:proofErr w:type="spellEnd"/>
      <w:r w:rsidR="004F77E4" w:rsidRPr="00E964BB">
        <w:rPr>
          <w:rFonts w:ascii="Times New Roman" w:hAnsi="Times New Roman"/>
          <w:sz w:val="24"/>
          <w:szCs w:val="24"/>
        </w:rPr>
        <w:t>.</w:t>
      </w:r>
      <w:proofErr w:type="spellStart"/>
      <w:r w:rsidR="004F77E4">
        <w:rPr>
          <w:rFonts w:ascii="Times New Roman" w:hAnsi="Times New Roman"/>
          <w:sz w:val="24"/>
          <w:szCs w:val="24"/>
          <w:lang w:val="en-US"/>
        </w:rPr>
        <w:t>ru</w:t>
      </w:r>
      <w:proofErr w:type="spellEnd"/>
    </w:p>
    <w:p w14:paraId="731677C5" w14:textId="77777777" w:rsidR="00D2059B" w:rsidRDefault="00D2059B">
      <w:pPr>
        <w:rPr>
          <w:rFonts w:ascii="Times New Roman" w:hAnsi="Times New Roman"/>
          <w:sz w:val="24"/>
          <w:szCs w:val="24"/>
        </w:rPr>
      </w:pPr>
      <w:r>
        <w:rPr>
          <w:rFonts w:ascii="Times New Roman" w:hAnsi="Times New Roman"/>
          <w:sz w:val="24"/>
          <w:szCs w:val="24"/>
        </w:rPr>
        <w:t xml:space="preserve">ИНН/КПП </w:t>
      </w:r>
      <w:r w:rsidR="004F77E4">
        <w:rPr>
          <w:rFonts w:ascii="Times New Roman" w:hAnsi="Times New Roman"/>
          <w:sz w:val="24"/>
          <w:szCs w:val="24"/>
        </w:rPr>
        <w:t>2618021293</w:t>
      </w:r>
      <w:r>
        <w:rPr>
          <w:rFonts w:ascii="Times New Roman" w:hAnsi="Times New Roman"/>
          <w:sz w:val="24"/>
          <w:szCs w:val="24"/>
        </w:rPr>
        <w:t>/26</w:t>
      </w:r>
      <w:r w:rsidR="004F77E4">
        <w:rPr>
          <w:rFonts w:ascii="Times New Roman" w:hAnsi="Times New Roman"/>
          <w:sz w:val="24"/>
          <w:szCs w:val="24"/>
        </w:rPr>
        <w:t>1</w:t>
      </w:r>
      <w:r>
        <w:rPr>
          <w:rFonts w:ascii="Times New Roman" w:hAnsi="Times New Roman"/>
          <w:sz w:val="24"/>
          <w:szCs w:val="24"/>
        </w:rPr>
        <w:t xml:space="preserve">801001, ОГРН </w:t>
      </w:r>
      <w:r w:rsidR="004F77E4">
        <w:rPr>
          <w:rFonts w:ascii="Times New Roman" w:hAnsi="Times New Roman"/>
          <w:sz w:val="24"/>
          <w:szCs w:val="24"/>
        </w:rPr>
        <w:t>1142651050167</w:t>
      </w:r>
    </w:p>
    <w:p w14:paraId="3FFDB348" w14:textId="77777777" w:rsidR="00D2059B" w:rsidRDefault="004F77E4">
      <w:pPr>
        <w:rPr>
          <w:rFonts w:ascii="Times New Roman" w:hAnsi="Times New Roman"/>
          <w:sz w:val="24"/>
          <w:szCs w:val="24"/>
        </w:rPr>
      </w:pPr>
      <w:r w:rsidRPr="00855F5D">
        <w:rPr>
          <w:rFonts w:ascii="Times New Roman" w:hAnsi="Times New Roman"/>
          <w:sz w:val="24"/>
          <w:szCs w:val="24"/>
        </w:rPr>
        <w:lastRenderedPageBreak/>
        <w:t xml:space="preserve">р/с </w:t>
      </w:r>
      <w:r w:rsidR="00D63804" w:rsidRPr="00855F5D">
        <w:rPr>
          <w:rFonts w:ascii="Times New Roman" w:hAnsi="Times New Roman"/>
          <w:sz w:val="24"/>
          <w:szCs w:val="24"/>
        </w:rPr>
        <w:t>03231643075480002100</w:t>
      </w:r>
      <w:r w:rsidR="00D63804">
        <w:rPr>
          <w:rFonts w:ascii="Times New Roman" w:hAnsi="Times New Roman"/>
          <w:sz w:val="24"/>
          <w:szCs w:val="24"/>
        </w:rPr>
        <w:t>, БИК 0107021</w:t>
      </w:r>
      <w:r w:rsidR="00D2059B">
        <w:rPr>
          <w:rFonts w:ascii="Times New Roman" w:hAnsi="Times New Roman"/>
          <w:sz w:val="24"/>
          <w:szCs w:val="24"/>
        </w:rPr>
        <w:t>01</w:t>
      </w:r>
    </w:p>
    <w:p w14:paraId="02D3AE99" w14:textId="77777777" w:rsidR="00D2059B" w:rsidRDefault="00D2059B">
      <w:pPr>
        <w:rPr>
          <w:rFonts w:ascii="Times New Roman" w:hAnsi="Times New Roman"/>
          <w:sz w:val="24"/>
          <w:szCs w:val="24"/>
        </w:rPr>
      </w:pPr>
      <w:r>
        <w:rPr>
          <w:rFonts w:ascii="Times New Roman" w:hAnsi="Times New Roman"/>
          <w:b/>
          <w:sz w:val="24"/>
          <w:szCs w:val="24"/>
        </w:rPr>
        <w:t>10.2. Реквизиты для оплаты по Договору:</w:t>
      </w:r>
    </w:p>
    <w:p w14:paraId="0DDDC41B" w14:textId="77777777" w:rsidR="00D2059B" w:rsidRDefault="00D2059B">
      <w:pPr>
        <w:rPr>
          <w:rFonts w:ascii="Times New Roman" w:hAnsi="Times New Roman"/>
          <w:sz w:val="24"/>
          <w:szCs w:val="24"/>
        </w:rPr>
      </w:pPr>
      <w:r>
        <w:rPr>
          <w:rFonts w:ascii="Times New Roman" w:hAnsi="Times New Roman"/>
          <w:sz w:val="24"/>
          <w:szCs w:val="24"/>
          <w:u w:val="single"/>
        </w:rPr>
        <w:t>Информация, указываемая в поле «Получатель» платежного поручения</w:t>
      </w:r>
    </w:p>
    <w:p w14:paraId="0FB8ECD9" w14:textId="77777777" w:rsidR="00D2059B" w:rsidRDefault="00D2059B">
      <w:pPr>
        <w:rPr>
          <w:rFonts w:ascii="Times New Roman" w:hAnsi="Times New Roman"/>
          <w:sz w:val="24"/>
          <w:szCs w:val="24"/>
        </w:rPr>
      </w:pPr>
      <w:r>
        <w:rPr>
          <w:rFonts w:ascii="Times New Roman" w:hAnsi="Times New Roman"/>
          <w:sz w:val="24"/>
          <w:szCs w:val="24"/>
        </w:rPr>
        <w:t>УФК по Ставропольскому краю (</w:t>
      </w:r>
      <w:r w:rsidR="00483FF8">
        <w:rPr>
          <w:rFonts w:ascii="Times New Roman" w:hAnsi="Times New Roman"/>
          <w:sz w:val="24"/>
          <w:szCs w:val="24"/>
        </w:rPr>
        <w:t>А</w:t>
      </w:r>
      <w:r w:rsidR="009905B3">
        <w:rPr>
          <w:rFonts w:ascii="Times New Roman" w:hAnsi="Times New Roman"/>
          <w:sz w:val="24"/>
          <w:szCs w:val="24"/>
        </w:rPr>
        <w:t>дминистраци</w:t>
      </w:r>
      <w:r w:rsidR="00483FF8">
        <w:rPr>
          <w:rFonts w:ascii="Times New Roman" w:hAnsi="Times New Roman"/>
          <w:sz w:val="24"/>
          <w:szCs w:val="24"/>
        </w:rPr>
        <w:t>я</w:t>
      </w:r>
      <w:r w:rsidR="009905B3">
        <w:rPr>
          <w:rFonts w:ascii="Times New Roman" w:hAnsi="Times New Roman"/>
          <w:sz w:val="24"/>
          <w:szCs w:val="24"/>
        </w:rPr>
        <w:t xml:space="preserve"> П</w:t>
      </w:r>
      <w:r w:rsidR="00D63804">
        <w:rPr>
          <w:rFonts w:ascii="Times New Roman" w:hAnsi="Times New Roman"/>
          <w:sz w:val="24"/>
          <w:szCs w:val="24"/>
        </w:rPr>
        <w:t>редгорного муниципального округа СК (МКУ МФЦ в Предгорном округе</w:t>
      </w:r>
      <w:r w:rsidR="009905B3">
        <w:rPr>
          <w:rFonts w:ascii="Times New Roman" w:hAnsi="Times New Roman"/>
          <w:sz w:val="24"/>
          <w:szCs w:val="24"/>
        </w:rPr>
        <w:t xml:space="preserve"> СК)</w:t>
      </w:r>
      <w:r>
        <w:rPr>
          <w:rFonts w:ascii="Times New Roman" w:hAnsi="Times New Roman"/>
          <w:sz w:val="24"/>
          <w:szCs w:val="24"/>
        </w:rPr>
        <w:t>)</w:t>
      </w:r>
    </w:p>
    <w:p w14:paraId="4462EB51" w14:textId="77777777" w:rsidR="00D2059B" w:rsidRDefault="00D2059B">
      <w:pPr>
        <w:rPr>
          <w:rFonts w:ascii="Times New Roman" w:hAnsi="Times New Roman"/>
          <w:sz w:val="24"/>
          <w:szCs w:val="24"/>
        </w:rPr>
      </w:pPr>
      <w:r>
        <w:rPr>
          <w:rFonts w:ascii="Times New Roman" w:hAnsi="Times New Roman"/>
          <w:sz w:val="24"/>
          <w:szCs w:val="24"/>
        </w:rPr>
        <w:t xml:space="preserve">ИНН </w:t>
      </w:r>
      <w:r w:rsidR="00D63804">
        <w:rPr>
          <w:rFonts w:ascii="Times New Roman" w:hAnsi="Times New Roman"/>
          <w:sz w:val="24"/>
          <w:szCs w:val="24"/>
        </w:rPr>
        <w:t>2618024248</w:t>
      </w:r>
      <w:r>
        <w:rPr>
          <w:rFonts w:ascii="Times New Roman" w:hAnsi="Times New Roman"/>
          <w:sz w:val="24"/>
          <w:szCs w:val="24"/>
        </w:rPr>
        <w:t xml:space="preserve">, КПП </w:t>
      </w:r>
      <w:r w:rsidR="00483FF8">
        <w:rPr>
          <w:rFonts w:ascii="Times New Roman" w:hAnsi="Times New Roman"/>
          <w:sz w:val="24"/>
          <w:szCs w:val="24"/>
        </w:rPr>
        <w:t>261801001</w:t>
      </w:r>
    </w:p>
    <w:p w14:paraId="21EA5BE4" w14:textId="77777777" w:rsidR="00D2059B" w:rsidRDefault="00D2059B">
      <w:pPr>
        <w:rPr>
          <w:rFonts w:ascii="Times New Roman" w:hAnsi="Times New Roman"/>
          <w:sz w:val="24"/>
          <w:szCs w:val="24"/>
        </w:rPr>
      </w:pPr>
      <w:proofErr w:type="spellStart"/>
      <w:r w:rsidRPr="00855F5D">
        <w:rPr>
          <w:rFonts w:ascii="Times New Roman" w:hAnsi="Times New Roman"/>
          <w:sz w:val="24"/>
          <w:szCs w:val="24"/>
        </w:rPr>
        <w:t>р.сч</w:t>
      </w:r>
      <w:proofErr w:type="spellEnd"/>
      <w:r w:rsidRPr="00855F5D">
        <w:rPr>
          <w:rFonts w:ascii="Times New Roman" w:hAnsi="Times New Roman"/>
          <w:sz w:val="24"/>
          <w:szCs w:val="24"/>
        </w:rPr>
        <w:t xml:space="preserve">. </w:t>
      </w:r>
      <w:r w:rsidR="00855F5D">
        <w:rPr>
          <w:rFonts w:ascii="Times New Roman" w:hAnsi="Times New Roman"/>
          <w:sz w:val="24"/>
          <w:szCs w:val="24"/>
        </w:rPr>
        <w:t>03100643000000012100</w:t>
      </w:r>
      <w:r>
        <w:rPr>
          <w:rFonts w:ascii="Times New Roman" w:hAnsi="Times New Roman"/>
          <w:sz w:val="24"/>
          <w:szCs w:val="24"/>
        </w:rPr>
        <w:t>, Отделение Ставрополь, г.</w:t>
      </w:r>
      <w:r w:rsidR="009905B3">
        <w:rPr>
          <w:rFonts w:ascii="Times New Roman" w:hAnsi="Times New Roman"/>
          <w:sz w:val="24"/>
          <w:szCs w:val="24"/>
        </w:rPr>
        <w:t xml:space="preserve"> </w:t>
      </w:r>
      <w:r>
        <w:rPr>
          <w:rFonts w:ascii="Times New Roman" w:hAnsi="Times New Roman"/>
          <w:sz w:val="24"/>
          <w:szCs w:val="24"/>
        </w:rPr>
        <w:t>Ставрополь</w:t>
      </w:r>
    </w:p>
    <w:p w14:paraId="36D40F06" w14:textId="77777777" w:rsidR="00D2059B" w:rsidRDefault="00D2059B">
      <w:pPr>
        <w:rPr>
          <w:rFonts w:ascii="Times New Roman" w:hAnsi="Times New Roman"/>
          <w:sz w:val="24"/>
          <w:szCs w:val="24"/>
        </w:rPr>
      </w:pPr>
      <w:r>
        <w:rPr>
          <w:rFonts w:ascii="Times New Roman" w:hAnsi="Times New Roman"/>
          <w:sz w:val="24"/>
          <w:szCs w:val="24"/>
        </w:rPr>
        <w:t xml:space="preserve">БИК </w:t>
      </w:r>
      <w:r w:rsidR="00D63804">
        <w:rPr>
          <w:rFonts w:ascii="Times New Roman" w:hAnsi="Times New Roman"/>
          <w:sz w:val="24"/>
          <w:szCs w:val="24"/>
        </w:rPr>
        <w:t>010702101</w:t>
      </w:r>
    </w:p>
    <w:p w14:paraId="005120D1" w14:textId="77777777" w:rsidR="00D2059B" w:rsidRDefault="00D2059B">
      <w:pPr>
        <w:rPr>
          <w:rFonts w:ascii="Times New Roman" w:hAnsi="Times New Roman"/>
          <w:sz w:val="24"/>
          <w:szCs w:val="24"/>
        </w:rPr>
      </w:pPr>
      <w:r>
        <w:rPr>
          <w:rFonts w:ascii="Times New Roman" w:hAnsi="Times New Roman"/>
          <w:sz w:val="24"/>
          <w:szCs w:val="24"/>
        </w:rPr>
        <w:t xml:space="preserve">ОКТМО </w:t>
      </w:r>
      <w:r w:rsidR="00D63804">
        <w:rPr>
          <w:rFonts w:ascii="Times New Roman" w:hAnsi="Times New Roman"/>
          <w:sz w:val="24"/>
          <w:szCs w:val="24"/>
        </w:rPr>
        <w:t>07548000</w:t>
      </w:r>
    </w:p>
    <w:p w14:paraId="436497EA" w14:textId="77777777" w:rsidR="00D2059B" w:rsidRDefault="00D2059B">
      <w:pPr>
        <w:rPr>
          <w:rFonts w:ascii="Times New Roman" w:hAnsi="Times New Roman"/>
          <w:sz w:val="24"/>
          <w:szCs w:val="24"/>
        </w:rPr>
      </w:pPr>
      <w:r>
        <w:rPr>
          <w:rFonts w:ascii="Times New Roman" w:hAnsi="Times New Roman"/>
          <w:sz w:val="24"/>
          <w:szCs w:val="24"/>
        </w:rPr>
        <w:t xml:space="preserve">КБК </w:t>
      </w:r>
      <w:r w:rsidR="00D63804">
        <w:rPr>
          <w:rFonts w:ascii="Times New Roman" w:hAnsi="Times New Roman"/>
          <w:sz w:val="24"/>
          <w:szCs w:val="24"/>
        </w:rPr>
        <w:t>7011130199414</w:t>
      </w:r>
      <w:r w:rsidR="00481949">
        <w:rPr>
          <w:rFonts w:ascii="Times New Roman" w:hAnsi="Times New Roman"/>
          <w:sz w:val="24"/>
          <w:szCs w:val="24"/>
        </w:rPr>
        <w:t>0000130</w:t>
      </w:r>
      <w:r>
        <w:rPr>
          <w:rFonts w:ascii="Times New Roman" w:hAnsi="Times New Roman"/>
          <w:sz w:val="24"/>
          <w:szCs w:val="24"/>
        </w:rPr>
        <w:t xml:space="preserve"> </w:t>
      </w:r>
    </w:p>
    <w:p w14:paraId="0524C960" w14:textId="77777777" w:rsidR="00E67917" w:rsidRDefault="00E67917">
      <w:pPr>
        <w:rPr>
          <w:rFonts w:ascii="Times New Roman" w:hAnsi="Times New Roman"/>
          <w:sz w:val="24"/>
          <w:szCs w:val="24"/>
        </w:rPr>
      </w:pPr>
      <w:r>
        <w:rPr>
          <w:rFonts w:ascii="Times New Roman" w:hAnsi="Times New Roman"/>
          <w:sz w:val="24"/>
          <w:szCs w:val="24"/>
          <w:u w:val="single"/>
        </w:rPr>
        <w:t xml:space="preserve">Информация, указываемая в поле «Назначение платежа» платежного поручения </w:t>
      </w:r>
    </w:p>
    <w:p w14:paraId="6F4E0FCF" w14:textId="77777777" w:rsidR="00E67917" w:rsidRPr="00E67917" w:rsidRDefault="00E67917">
      <w:pPr>
        <w:rPr>
          <w:rFonts w:ascii="Times New Roman" w:hAnsi="Times New Roman"/>
          <w:sz w:val="24"/>
          <w:szCs w:val="24"/>
        </w:rPr>
      </w:pPr>
      <w:r>
        <w:rPr>
          <w:rFonts w:ascii="Times New Roman" w:hAnsi="Times New Roman"/>
          <w:sz w:val="24"/>
          <w:szCs w:val="24"/>
        </w:rPr>
        <w:t xml:space="preserve">Расчеты за платные услуги МКУ «МФЦ </w:t>
      </w:r>
      <w:r w:rsidR="00481949">
        <w:rPr>
          <w:rFonts w:ascii="Times New Roman" w:hAnsi="Times New Roman"/>
          <w:sz w:val="24"/>
          <w:szCs w:val="24"/>
        </w:rPr>
        <w:t>в Предгорном округе</w:t>
      </w:r>
      <w:r w:rsidR="0033378E">
        <w:rPr>
          <w:rFonts w:ascii="Times New Roman" w:hAnsi="Times New Roman"/>
          <w:sz w:val="24"/>
          <w:szCs w:val="24"/>
        </w:rPr>
        <w:t xml:space="preserve"> СК</w:t>
      </w:r>
      <w:r>
        <w:rPr>
          <w:rFonts w:ascii="Times New Roman" w:hAnsi="Times New Roman"/>
          <w:sz w:val="24"/>
          <w:szCs w:val="24"/>
        </w:rPr>
        <w:t>»</w:t>
      </w:r>
    </w:p>
    <w:p w14:paraId="20C17149" w14:textId="77777777" w:rsidR="00E72197" w:rsidRPr="00433EAA" w:rsidRDefault="00E72197">
      <w:pPr>
        <w:rPr>
          <w:rFonts w:ascii="Times New Roman" w:hAnsi="Times New Roman"/>
          <w:sz w:val="24"/>
          <w:szCs w:val="24"/>
        </w:rPr>
      </w:pPr>
    </w:p>
    <w:p w14:paraId="3823C560" w14:textId="77777777" w:rsidR="00832E70" w:rsidRPr="00B86433" w:rsidRDefault="00832E70">
      <w:pPr>
        <w:rPr>
          <w:rFonts w:ascii="Times New Roman" w:hAnsi="Times New Roman"/>
          <w:sz w:val="24"/>
          <w:szCs w:val="24"/>
        </w:rPr>
      </w:pPr>
    </w:p>
    <w:p w14:paraId="4F57D522" w14:textId="77777777" w:rsidR="00DB4685" w:rsidRDefault="00DB4685">
      <w:pPr>
        <w:rPr>
          <w:rFonts w:ascii="Times New Roman" w:hAnsi="Times New Roman"/>
          <w:sz w:val="24"/>
          <w:szCs w:val="24"/>
        </w:rPr>
      </w:pPr>
      <w:r>
        <w:rPr>
          <w:rFonts w:ascii="Times New Roman" w:hAnsi="Times New Roman"/>
          <w:sz w:val="24"/>
          <w:szCs w:val="24"/>
        </w:rPr>
        <w:t xml:space="preserve">      </w:t>
      </w:r>
    </w:p>
    <w:p w14:paraId="77984A59" w14:textId="77777777" w:rsidR="00DB4685" w:rsidRDefault="00DB4685">
      <w:pPr>
        <w:rPr>
          <w:rFonts w:ascii="Times New Roman" w:hAnsi="Times New Roman"/>
          <w:sz w:val="24"/>
          <w:szCs w:val="24"/>
        </w:rPr>
      </w:pPr>
    </w:p>
    <w:p w14:paraId="28691FBC" w14:textId="77777777" w:rsidR="00F255D9" w:rsidRDefault="00F255D9">
      <w:pPr>
        <w:rPr>
          <w:rFonts w:ascii="Times New Roman" w:hAnsi="Times New Roman"/>
          <w:sz w:val="24"/>
          <w:szCs w:val="24"/>
        </w:rPr>
      </w:pPr>
    </w:p>
    <w:p w14:paraId="63F33C3F" w14:textId="77777777" w:rsidR="00F255D9" w:rsidRDefault="00F255D9">
      <w:pPr>
        <w:rPr>
          <w:rFonts w:ascii="Times New Roman" w:hAnsi="Times New Roman"/>
          <w:sz w:val="24"/>
          <w:szCs w:val="24"/>
        </w:rPr>
      </w:pPr>
    </w:p>
    <w:p w14:paraId="055B2BA2" w14:textId="77777777" w:rsidR="00F255D9" w:rsidRDefault="00F255D9">
      <w:pPr>
        <w:rPr>
          <w:rFonts w:ascii="Times New Roman" w:hAnsi="Times New Roman"/>
          <w:sz w:val="24"/>
          <w:szCs w:val="24"/>
        </w:rPr>
      </w:pPr>
    </w:p>
    <w:p w14:paraId="15A5AB2A" w14:textId="77777777" w:rsidR="00F255D9" w:rsidRDefault="00F255D9">
      <w:pPr>
        <w:rPr>
          <w:rFonts w:ascii="Times New Roman" w:hAnsi="Times New Roman"/>
          <w:sz w:val="24"/>
          <w:szCs w:val="24"/>
        </w:rPr>
      </w:pPr>
    </w:p>
    <w:p w14:paraId="0FA41E69" w14:textId="77777777" w:rsidR="00F255D9" w:rsidRDefault="00F255D9">
      <w:pPr>
        <w:rPr>
          <w:rFonts w:ascii="Times New Roman" w:hAnsi="Times New Roman"/>
          <w:sz w:val="24"/>
          <w:szCs w:val="24"/>
        </w:rPr>
      </w:pPr>
    </w:p>
    <w:p w14:paraId="262F65CF" w14:textId="77777777" w:rsidR="00F255D9" w:rsidRDefault="00F255D9">
      <w:pPr>
        <w:rPr>
          <w:rFonts w:ascii="Times New Roman" w:hAnsi="Times New Roman"/>
          <w:sz w:val="24"/>
          <w:szCs w:val="24"/>
        </w:rPr>
      </w:pPr>
    </w:p>
    <w:p w14:paraId="03616A81" w14:textId="77777777" w:rsidR="00F255D9" w:rsidRDefault="00F255D9">
      <w:pPr>
        <w:rPr>
          <w:rFonts w:ascii="Times New Roman" w:hAnsi="Times New Roman"/>
          <w:sz w:val="24"/>
          <w:szCs w:val="24"/>
        </w:rPr>
      </w:pPr>
    </w:p>
    <w:p w14:paraId="4B3F8219" w14:textId="77777777" w:rsidR="00F255D9" w:rsidRDefault="00F255D9">
      <w:pPr>
        <w:rPr>
          <w:rFonts w:ascii="Times New Roman" w:hAnsi="Times New Roman"/>
          <w:sz w:val="24"/>
          <w:szCs w:val="24"/>
        </w:rPr>
      </w:pPr>
    </w:p>
    <w:p w14:paraId="5E6ECB80" w14:textId="77777777" w:rsidR="00F255D9" w:rsidRDefault="00F255D9">
      <w:pPr>
        <w:rPr>
          <w:rFonts w:ascii="Times New Roman" w:hAnsi="Times New Roman"/>
          <w:sz w:val="24"/>
          <w:szCs w:val="24"/>
        </w:rPr>
      </w:pPr>
    </w:p>
    <w:p w14:paraId="5B81E635" w14:textId="77777777" w:rsidR="00F255D9" w:rsidRDefault="00F255D9">
      <w:pPr>
        <w:rPr>
          <w:rFonts w:ascii="Times New Roman" w:hAnsi="Times New Roman"/>
          <w:sz w:val="24"/>
          <w:szCs w:val="24"/>
        </w:rPr>
      </w:pPr>
    </w:p>
    <w:p w14:paraId="216970FF" w14:textId="77777777" w:rsidR="00F255D9" w:rsidRDefault="00F255D9">
      <w:pPr>
        <w:rPr>
          <w:rFonts w:ascii="Times New Roman" w:hAnsi="Times New Roman"/>
          <w:sz w:val="24"/>
          <w:szCs w:val="24"/>
        </w:rPr>
      </w:pPr>
    </w:p>
    <w:p w14:paraId="6520B622" w14:textId="77777777" w:rsidR="00F255D9" w:rsidRDefault="00F255D9">
      <w:pPr>
        <w:rPr>
          <w:rFonts w:ascii="Times New Roman" w:hAnsi="Times New Roman"/>
          <w:sz w:val="24"/>
          <w:szCs w:val="24"/>
        </w:rPr>
      </w:pPr>
    </w:p>
    <w:p w14:paraId="32F82BD7" w14:textId="77777777" w:rsidR="00F123C8" w:rsidRDefault="00F123C8" w:rsidP="00F123C8">
      <w:pPr>
        <w:spacing w:after="0"/>
        <w:rPr>
          <w:rFonts w:ascii="Times New Roman" w:hAnsi="Times New Roman"/>
          <w:sz w:val="24"/>
          <w:szCs w:val="24"/>
        </w:rPr>
      </w:pPr>
    </w:p>
    <w:p w14:paraId="75B6A9C0" w14:textId="77777777" w:rsidR="00F123C8" w:rsidRDefault="00F123C8" w:rsidP="00F123C8">
      <w:pPr>
        <w:spacing w:after="0"/>
        <w:rPr>
          <w:rFonts w:ascii="Times New Roman" w:hAnsi="Times New Roman"/>
          <w:sz w:val="24"/>
          <w:szCs w:val="24"/>
        </w:rPr>
      </w:pPr>
    </w:p>
    <w:p w14:paraId="7B9B11FF" w14:textId="77777777" w:rsidR="00F255D9" w:rsidRPr="00F123C8" w:rsidRDefault="00F255D9" w:rsidP="00F123C8">
      <w:pPr>
        <w:spacing w:after="0"/>
        <w:jc w:val="right"/>
        <w:rPr>
          <w:rFonts w:ascii="Times New Roman" w:hAnsi="Times New Roman"/>
          <w:sz w:val="24"/>
          <w:szCs w:val="24"/>
        </w:rPr>
      </w:pPr>
      <w:r w:rsidRPr="0033378E">
        <w:rPr>
          <w:rFonts w:ascii="Times New Roman" w:hAnsi="Times New Roman"/>
          <w:sz w:val="20"/>
          <w:szCs w:val="20"/>
        </w:rPr>
        <w:t>Приложение № 1</w:t>
      </w:r>
    </w:p>
    <w:p w14:paraId="070E6F88" w14:textId="77777777" w:rsidR="00F255D9" w:rsidRPr="0033378E" w:rsidRDefault="00F255D9" w:rsidP="0033378E">
      <w:pPr>
        <w:spacing w:after="0"/>
        <w:jc w:val="right"/>
        <w:rPr>
          <w:rFonts w:ascii="Times New Roman" w:hAnsi="Times New Roman"/>
          <w:sz w:val="20"/>
          <w:szCs w:val="20"/>
        </w:rPr>
      </w:pP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t>к Договору публичной оферты</w:t>
      </w:r>
    </w:p>
    <w:p w14:paraId="4FD96CAD" w14:textId="77777777" w:rsidR="00F255D9" w:rsidRPr="0033378E" w:rsidRDefault="00F255D9" w:rsidP="0033378E">
      <w:pPr>
        <w:spacing w:after="0"/>
        <w:jc w:val="right"/>
        <w:rPr>
          <w:rFonts w:ascii="Times New Roman" w:hAnsi="Times New Roman"/>
          <w:sz w:val="20"/>
          <w:szCs w:val="20"/>
        </w:rPr>
      </w:pP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t>по оказанию платных услуг</w:t>
      </w:r>
    </w:p>
    <w:p w14:paraId="632B127F" w14:textId="77777777" w:rsidR="00F255D9" w:rsidRPr="0033378E" w:rsidRDefault="00F255D9" w:rsidP="0033378E">
      <w:pPr>
        <w:spacing w:after="0"/>
        <w:jc w:val="right"/>
        <w:rPr>
          <w:rFonts w:ascii="Times New Roman" w:hAnsi="Times New Roman"/>
          <w:sz w:val="20"/>
          <w:szCs w:val="20"/>
        </w:rPr>
      </w:pP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t>от «</w:t>
      </w:r>
      <w:r w:rsidR="005277B7">
        <w:rPr>
          <w:rFonts w:ascii="Times New Roman" w:hAnsi="Times New Roman"/>
          <w:sz w:val="20"/>
          <w:szCs w:val="20"/>
        </w:rPr>
        <w:t>02</w:t>
      </w:r>
      <w:r w:rsidRPr="0033378E">
        <w:rPr>
          <w:rFonts w:ascii="Times New Roman" w:hAnsi="Times New Roman"/>
          <w:sz w:val="20"/>
          <w:szCs w:val="20"/>
        </w:rPr>
        <w:t>»</w:t>
      </w:r>
      <w:r w:rsidR="005277B7">
        <w:rPr>
          <w:rFonts w:ascii="Times New Roman" w:hAnsi="Times New Roman"/>
          <w:sz w:val="20"/>
          <w:szCs w:val="20"/>
        </w:rPr>
        <w:t xml:space="preserve"> августа</w:t>
      </w:r>
      <w:r w:rsidR="00E964BB">
        <w:rPr>
          <w:rFonts w:ascii="Times New Roman" w:hAnsi="Times New Roman"/>
          <w:sz w:val="20"/>
          <w:szCs w:val="20"/>
        </w:rPr>
        <w:t xml:space="preserve"> </w:t>
      </w:r>
      <w:r w:rsidRPr="0033378E">
        <w:rPr>
          <w:rFonts w:ascii="Times New Roman" w:hAnsi="Times New Roman"/>
          <w:sz w:val="20"/>
          <w:szCs w:val="20"/>
        </w:rPr>
        <w:t>20</w:t>
      </w:r>
      <w:r w:rsidR="005277B7">
        <w:rPr>
          <w:rFonts w:ascii="Times New Roman" w:hAnsi="Times New Roman"/>
          <w:sz w:val="20"/>
          <w:szCs w:val="20"/>
        </w:rPr>
        <w:t>21</w:t>
      </w:r>
      <w:r w:rsidRPr="0033378E">
        <w:rPr>
          <w:rFonts w:ascii="Times New Roman" w:hAnsi="Times New Roman"/>
          <w:sz w:val="20"/>
          <w:szCs w:val="20"/>
        </w:rPr>
        <w:t xml:space="preserve"> г.</w:t>
      </w:r>
    </w:p>
    <w:p w14:paraId="06717053" w14:textId="77777777" w:rsidR="00F255D9" w:rsidRDefault="00F255D9" w:rsidP="0033378E">
      <w:pPr>
        <w:spacing w:after="0"/>
        <w:ind w:left="7080" w:firstLine="708"/>
        <w:rPr>
          <w:rFonts w:ascii="Times New Roman" w:hAnsi="Times New Roman"/>
          <w:sz w:val="24"/>
          <w:szCs w:val="24"/>
        </w:rPr>
      </w:pPr>
      <w:r w:rsidRPr="0033378E">
        <w:rPr>
          <w:rFonts w:ascii="Times New Roman" w:hAnsi="Times New Roman"/>
          <w:sz w:val="20"/>
          <w:szCs w:val="20"/>
        </w:rPr>
        <w:t>№</w:t>
      </w:r>
      <w:r>
        <w:rPr>
          <w:rFonts w:ascii="Times New Roman" w:hAnsi="Times New Roman"/>
          <w:sz w:val="24"/>
          <w:szCs w:val="24"/>
        </w:rPr>
        <w:t xml:space="preserve"> </w:t>
      </w:r>
    </w:p>
    <w:p w14:paraId="48EEDFFE" w14:textId="77777777" w:rsidR="00F255D9" w:rsidRDefault="00F255D9">
      <w:pPr>
        <w:rPr>
          <w:rFonts w:ascii="Times New Roman" w:hAnsi="Times New Roman"/>
          <w:sz w:val="24"/>
          <w:szCs w:val="24"/>
        </w:rPr>
      </w:pPr>
    </w:p>
    <w:p w14:paraId="0F13E3D3" w14:textId="77777777" w:rsidR="00F255D9" w:rsidRPr="002A2F90" w:rsidRDefault="00F255D9" w:rsidP="002A2F90">
      <w:pPr>
        <w:jc w:val="center"/>
        <w:rPr>
          <w:rFonts w:ascii="Times New Roman" w:hAnsi="Times New Roman"/>
          <w:b/>
          <w:sz w:val="24"/>
          <w:szCs w:val="24"/>
        </w:rPr>
      </w:pPr>
      <w:r w:rsidRPr="002A2F90">
        <w:rPr>
          <w:rFonts w:ascii="Times New Roman" w:hAnsi="Times New Roman"/>
          <w:b/>
          <w:sz w:val="24"/>
          <w:szCs w:val="24"/>
        </w:rPr>
        <w:t>Перечень</w:t>
      </w:r>
      <w:r w:rsidR="002A2F90" w:rsidRPr="002A2F90">
        <w:rPr>
          <w:rFonts w:ascii="Times New Roman" w:hAnsi="Times New Roman"/>
          <w:b/>
          <w:sz w:val="24"/>
          <w:szCs w:val="24"/>
        </w:rPr>
        <w:t xml:space="preserve"> сопутствующих платных </w:t>
      </w:r>
      <w:r w:rsidRPr="002A2F90">
        <w:rPr>
          <w:rFonts w:ascii="Times New Roman" w:hAnsi="Times New Roman"/>
          <w:b/>
          <w:sz w:val="24"/>
          <w:szCs w:val="24"/>
        </w:rPr>
        <w:t>услуг</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512"/>
        <w:gridCol w:w="1701"/>
      </w:tblGrid>
      <w:tr w:rsidR="00F255D9" w:rsidRPr="0046500F" w14:paraId="28373C9F" w14:textId="77777777" w:rsidTr="0046500F">
        <w:tc>
          <w:tcPr>
            <w:tcW w:w="534" w:type="dxa"/>
            <w:shd w:val="clear" w:color="auto" w:fill="auto"/>
          </w:tcPr>
          <w:p w14:paraId="0917D33F" w14:textId="77777777" w:rsidR="00F255D9" w:rsidRPr="0046500F" w:rsidRDefault="00F255D9" w:rsidP="0046500F">
            <w:pPr>
              <w:spacing w:after="0" w:line="240" w:lineRule="auto"/>
              <w:rPr>
                <w:rFonts w:ascii="Times New Roman" w:hAnsi="Times New Roman"/>
                <w:sz w:val="20"/>
                <w:szCs w:val="20"/>
              </w:rPr>
            </w:pPr>
            <w:r w:rsidRPr="0046500F">
              <w:rPr>
                <w:rFonts w:ascii="Times New Roman" w:hAnsi="Times New Roman"/>
                <w:sz w:val="20"/>
                <w:szCs w:val="20"/>
              </w:rPr>
              <w:t>№ п/п</w:t>
            </w:r>
          </w:p>
        </w:tc>
        <w:tc>
          <w:tcPr>
            <w:tcW w:w="7512" w:type="dxa"/>
            <w:shd w:val="clear" w:color="auto" w:fill="auto"/>
          </w:tcPr>
          <w:p w14:paraId="720FD733" w14:textId="77777777" w:rsidR="00F255D9" w:rsidRPr="0046500F" w:rsidRDefault="00F255D9" w:rsidP="0046500F">
            <w:pPr>
              <w:spacing w:after="0" w:line="240" w:lineRule="auto"/>
              <w:jc w:val="center"/>
              <w:rPr>
                <w:rFonts w:ascii="Times New Roman" w:hAnsi="Times New Roman"/>
                <w:sz w:val="20"/>
                <w:szCs w:val="20"/>
              </w:rPr>
            </w:pPr>
            <w:r w:rsidRPr="0046500F">
              <w:rPr>
                <w:rFonts w:ascii="Times New Roman" w:hAnsi="Times New Roman"/>
                <w:sz w:val="20"/>
                <w:szCs w:val="20"/>
              </w:rPr>
              <w:t>Наименование услуги</w:t>
            </w:r>
          </w:p>
        </w:tc>
        <w:tc>
          <w:tcPr>
            <w:tcW w:w="1701" w:type="dxa"/>
            <w:shd w:val="clear" w:color="auto" w:fill="auto"/>
          </w:tcPr>
          <w:p w14:paraId="64BFAC06" w14:textId="77777777" w:rsidR="00F255D9" w:rsidRPr="0046500F" w:rsidRDefault="00F255D9" w:rsidP="0046500F">
            <w:pPr>
              <w:spacing w:after="0" w:line="240" w:lineRule="auto"/>
              <w:jc w:val="center"/>
              <w:rPr>
                <w:rFonts w:ascii="Times New Roman" w:hAnsi="Times New Roman"/>
                <w:sz w:val="20"/>
                <w:szCs w:val="20"/>
              </w:rPr>
            </w:pPr>
            <w:r w:rsidRPr="0046500F">
              <w:rPr>
                <w:rFonts w:ascii="Times New Roman" w:hAnsi="Times New Roman"/>
                <w:sz w:val="20"/>
                <w:szCs w:val="20"/>
              </w:rPr>
              <w:t>Стоимость услуги, руб.</w:t>
            </w:r>
            <w:r w:rsidR="005B1278" w:rsidRPr="0046500F">
              <w:rPr>
                <w:rFonts w:ascii="Times New Roman" w:hAnsi="Times New Roman"/>
                <w:sz w:val="20"/>
                <w:szCs w:val="20"/>
              </w:rPr>
              <w:t>*</w:t>
            </w:r>
          </w:p>
        </w:tc>
      </w:tr>
    </w:tbl>
    <w:p w14:paraId="6A1D5C74" w14:textId="77777777" w:rsidR="0046500F" w:rsidRPr="0046500F" w:rsidRDefault="0046500F" w:rsidP="0046500F">
      <w:pPr>
        <w:spacing w:after="0"/>
        <w:rPr>
          <w:vanish/>
        </w:rPr>
      </w:pPr>
    </w:p>
    <w:tbl>
      <w:tblPr>
        <w:tblW w:w="9762" w:type="dxa"/>
        <w:tblInd w:w="-15" w:type="dxa"/>
        <w:tblLayout w:type="fixed"/>
        <w:tblCellMar>
          <w:left w:w="10" w:type="dxa"/>
          <w:right w:w="10" w:type="dxa"/>
        </w:tblCellMar>
        <w:tblLook w:val="04A0" w:firstRow="1" w:lastRow="0" w:firstColumn="1" w:lastColumn="0" w:noHBand="0" w:noVBand="1"/>
      </w:tblPr>
      <w:tblGrid>
        <w:gridCol w:w="539"/>
        <w:gridCol w:w="2591"/>
        <w:gridCol w:w="708"/>
        <w:gridCol w:w="4223"/>
        <w:gridCol w:w="1701"/>
      </w:tblGrid>
      <w:tr w:rsidR="00CC5AE8" w:rsidRPr="0046500F" w14:paraId="7C2A48E2" w14:textId="77777777" w:rsidTr="005D6C5F">
        <w:trPr>
          <w:trHeight w:val="453"/>
        </w:trPr>
        <w:tc>
          <w:tcPr>
            <w:tcW w:w="5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70ACEE" w14:textId="77777777" w:rsidR="00CC5AE8" w:rsidRPr="00CC5AE8" w:rsidRDefault="00CC5AE8" w:rsidP="00CC5AE8">
            <w:pPr>
              <w:tabs>
                <w:tab w:val="left" w:pos="9781"/>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1</w:t>
            </w:r>
          </w:p>
        </w:tc>
        <w:tc>
          <w:tcPr>
            <w:tcW w:w="7522" w:type="dxa"/>
            <w:gridSpan w:val="3"/>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14A6D153" w14:textId="77777777" w:rsidR="00CC5AE8" w:rsidRPr="00CC5AE8" w:rsidRDefault="00CC5AE8"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Ксерокопирование текста (страница А4, 1 прогон)</w:t>
            </w:r>
          </w:p>
        </w:tc>
        <w:tc>
          <w:tcPr>
            <w:tcW w:w="17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5EB90CBB" w14:textId="77777777" w:rsidR="00CC5AE8" w:rsidRPr="00CC5AE8" w:rsidRDefault="00CC5AE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5,00</w:t>
            </w:r>
          </w:p>
        </w:tc>
      </w:tr>
      <w:tr w:rsidR="00CC5AE8" w:rsidRPr="0046500F" w14:paraId="5ED848AE" w14:textId="77777777" w:rsidTr="005D6C5F">
        <w:trPr>
          <w:trHeight w:val="156"/>
        </w:trPr>
        <w:tc>
          <w:tcPr>
            <w:tcW w:w="539" w:type="dxa"/>
            <w:tcBorders>
              <w:top w:val="single" w:sz="4" w:space="0" w:color="00000A"/>
              <w:left w:val="single" w:sz="4" w:space="0" w:color="00000A"/>
              <w:bottom w:val="single" w:sz="4" w:space="0" w:color="00000A"/>
            </w:tcBorders>
            <w:shd w:val="clear" w:color="auto" w:fill="FFFFFF"/>
            <w:tcMar>
              <w:top w:w="108" w:type="dxa"/>
              <w:left w:w="108" w:type="dxa"/>
              <w:bottom w:w="108" w:type="dxa"/>
              <w:right w:w="108" w:type="dxa"/>
            </w:tcMar>
            <w:vAlign w:val="center"/>
          </w:tcPr>
          <w:p w14:paraId="7D3AF5F7" w14:textId="77777777" w:rsidR="00CC5AE8" w:rsidRPr="00CC5AE8" w:rsidRDefault="00CC5AE8" w:rsidP="005D6C5F">
            <w:pPr>
              <w:tabs>
                <w:tab w:val="left" w:pos="9781"/>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2</w:t>
            </w:r>
          </w:p>
        </w:tc>
        <w:tc>
          <w:tcPr>
            <w:tcW w:w="7522" w:type="dxa"/>
            <w:gridSpan w:val="3"/>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59FB0C46" w14:textId="77777777" w:rsidR="00CC5AE8" w:rsidRPr="00CC5AE8" w:rsidRDefault="00CC5AE8" w:rsidP="005D6C5F">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Ксерокопирование текста (страница А3, 1 прогон)</w:t>
            </w:r>
          </w:p>
        </w:tc>
        <w:tc>
          <w:tcPr>
            <w:tcW w:w="17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0F12C9E6" w14:textId="77777777" w:rsidR="00CC5AE8" w:rsidRPr="00CC5AE8" w:rsidRDefault="00CC5AE8" w:rsidP="005D6C5F">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15,00</w:t>
            </w:r>
          </w:p>
        </w:tc>
      </w:tr>
      <w:tr w:rsidR="00CC5AE8" w:rsidRPr="0046500F" w14:paraId="53DB85A1" w14:textId="77777777" w:rsidTr="005D6C5F">
        <w:trPr>
          <w:trHeight w:val="219"/>
        </w:trPr>
        <w:tc>
          <w:tcPr>
            <w:tcW w:w="539" w:type="dxa"/>
            <w:tcBorders>
              <w:top w:val="single" w:sz="4" w:space="0" w:color="00000A"/>
              <w:left w:val="single" w:sz="4" w:space="0" w:color="00000A"/>
              <w:bottom w:val="single" w:sz="4" w:space="0" w:color="00000A"/>
            </w:tcBorders>
            <w:shd w:val="clear" w:color="auto" w:fill="FFFFFF"/>
            <w:tcMar>
              <w:top w:w="108" w:type="dxa"/>
              <w:left w:w="108" w:type="dxa"/>
              <w:bottom w:w="108" w:type="dxa"/>
              <w:right w:w="108" w:type="dxa"/>
            </w:tcMar>
            <w:vAlign w:val="center"/>
          </w:tcPr>
          <w:p w14:paraId="2A692A08" w14:textId="77777777" w:rsidR="00CC5AE8" w:rsidRPr="00CC5AE8" w:rsidRDefault="00CC5AE8" w:rsidP="00CC5AE8">
            <w:pPr>
              <w:tabs>
                <w:tab w:val="left" w:pos="9781"/>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3</w:t>
            </w:r>
          </w:p>
        </w:tc>
        <w:tc>
          <w:tcPr>
            <w:tcW w:w="7522" w:type="dxa"/>
            <w:gridSpan w:val="3"/>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1F7E4130" w14:textId="77777777" w:rsidR="00CC5AE8" w:rsidRPr="00CC5AE8" w:rsidRDefault="00CC5AE8"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Ламинирование листа формата А4</w:t>
            </w:r>
          </w:p>
        </w:tc>
        <w:tc>
          <w:tcPr>
            <w:tcW w:w="17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49977E77" w14:textId="77777777" w:rsidR="00CC5AE8" w:rsidRPr="00CC5AE8" w:rsidRDefault="00CC5AE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25,00</w:t>
            </w:r>
          </w:p>
        </w:tc>
      </w:tr>
      <w:tr w:rsidR="00CC5AE8" w:rsidRPr="0046500F" w14:paraId="76B30CF0" w14:textId="77777777" w:rsidTr="005D6C5F">
        <w:trPr>
          <w:trHeight w:val="272"/>
        </w:trPr>
        <w:tc>
          <w:tcPr>
            <w:tcW w:w="539" w:type="dxa"/>
            <w:tcBorders>
              <w:top w:val="single" w:sz="4" w:space="0" w:color="00000A"/>
              <w:left w:val="single" w:sz="4" w:space="0" w:color="00000A"/>
              <w:bottom w:val="single" w:sz="4" w:space="0" w:color="00000A"/>
            </w:tcBorders>
            <w:shd w:val="clear" w:color="auto" w:fill="FFFFFF"/>
            <w:tcMar>
              <w:top w:w="108" w:type="dxa"/>
              <w:left w:w="108" w:type="dxa"/>
              <w:bottom w:w="108" w:type="dxa"/>
              <w:right w:w="108" w:type="dxa"/>
            </w:tcMar>
            <w:vAlign w:val="center"/>
          </w:tcPr>
          <w:p w14:paraId="27A248A2" w14:textId="77777777" w:rsidR="00CC5AE8" w:rsidRPr="00CC5AE8" w:rsidRDefault="00CC5AE8" w:rsidP="00CC5AE8">
            <w:pPr>
              <w:tabs>
                <w:tab w:val="left" w:pos="9781"/>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4</w:t>
            </w:r>
          </w:p>
        </w:tc>
        <w:tc>
          <w:tcPr>
            <w:tcW w:w="7522" w:type="dxa"/>
            <w:gridSpan w:val="3"/>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17C92BD9" w14:textId="77777777" w:rsidR="00CC5AE8" w:rsidRPr="00CC5AE8" w:rsidRDefault="00CC5AE8"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Ламинирование листа формата А5</w:t>
            </w:r>
          </w:p>
        </w:tc>
        <w:tc>
          <w:tcPr>
            <w:tcW w:w="17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1BA3D1C4" w14:textId="77777777" w:rsidR="00CC5AE8" w:rsidRPr="00CC5AE8" w:rsidRDefault="00CC5AE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15,00</w:t>
            </w:r>
          </w:p>
        </w:tc>
      </w:tr>
      <w:tr w:rsidR="00CC5AE8" w:rsidRPr="0046500F" w14:paraId="2D915FF5" w14:textId="77777777" w:rsidTr="005D6C5F">
        <w:trPr>
          <w:trHeight w:val="207"/>
        </w:trPr>
        <w:tc>
          <w:tcPr>
            <w:tcW w:w="539" w:type="dxa"/>
            <w:tcBorders>
              <w:top w:val="single" w:sz="4" w:space="0" w:color="00000A"/>
              <w:left w:val="single" w:sz="4" w:space="0" w:color="00000A"/>
              <w:bottom w:val="single" w:sz="4" w:space="0" w:color="00000A"/>
            </w:tcBorders>
            <w:shd w:val="clear" w:color="auto" w:fill="FFFFFF"/>
            <w:tcMar>
              <w:top w:w="108" w:type="dxa"/>
              <w:left w:w="108" w:type="dxa"/>
              <w:bottom w:w="108" w:type="dxa"/>
              <w:right w:w="108" w:type="dxa"/>
            </w:tcMar>
            <w:vAlign w:val="center"/>
          </w:tcPr>
          <w:p w14:paraId="4E0450FE" w14:textId="77777777" w:rsidR="00CC5AE8" w:rsidRPr="00CC5AE8" w:rsidRDefault="00CC5AE8" w:rsidP="00CC5AE8">
            <w:pPr>
              <w:tabs>
                <w:tab w:val="left" w:pos="9781"/>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5</w:t>
            </w:r>
          </w:p>
        </w:tc>
        <w:tc>
          <w:tcPr>
            <w:tcW w:w="7522" w:type="dxa"/>
            <w:gridSpan w:val="3"/>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16A3F937" w14:textId="77777777" w:rsidR="00CC5AE8" w:rsidRPr="00CC5AE8" w:rsidRDefault="00CC5AE8"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Ламинирование листа формата А6</w:t>
            </w:r>
          </w:p>
        </w:tc>
        <w:tc>
          <w:tcPr>
            <w:tcW w:w="17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B9C7DC3" w14:textId="77777777" w:rsidR="00CC5AE8" w:rsidRPr="00CC5AE8" w:rsidRDefault="00CC5AE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10,00</w:t>
            </w:r>
          </w:p>
        </w:tc>
      </w:tr>
      <w:tr w:rsidR="00CC5AE8" w:rsidRPr="0046500F" w14:paraId="65260339" w14:textId="77777777" w:rsidTr="005D6C5F">
        <w:trPr>
          <w:trHeight w:val="285"/>
        </w:trPr>
        <w:tc>
          <w:tcPr>
            <w:tcW w:w="539" w:type="dxa"/>
            <w:tcBorders>
              <w:top w:val="single" w:sz="4" w:space="0" w:color="00000A"/>
              <w:left w:val="single" w:sz="4" w:space="0" w:color="00000A"/>
              <w:bottom w:val="single" w:sz="4" w:space="0" w:color="00000A"/>
            </w:tcBorders>
            <w:shd w:val="clear" w:color="auto" w:fill="FFFFFF"/>
            <w:tcMar>
              <w:top w:w="108" w:type="dxa"/>
              <w:left w:w="108" w:type="dxa"/>
              <w:bottom w:w="108" w:type="dxa"/>
              <w:right w:w="108" w:type="dxa"/>
            </w:tcMar>
            <w:vAlign w:val="center"/>
          </w:tcPr>
          <w:p w14:paraId="3D1B03BC" w14:textId="77777777" w:rsidR="00CC5AE8" w:rsidRPr="00CC5AE8" w:rsidRDefault="00CC5AE8" w:rsidP="00CC5AE8">
            <w:pPr>
              <w:tabs>
                <w:tab w:val="left" w:pos="9781"/>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6</w:t>
            </w:r>
          </w:p>
        </w:tc>
        <w:tc>
          <w:tcPr>
            <w:tcW w:w="7522" w:type="dxa"/>
            <w:gridSpan w:val="3"/>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506B12F2" w14:textId="77777777" w:rsidR="00CC5AE8" w:rsidRPr="00CC5AE8" w:rsidRDefault="00CC5AE8"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Ламинирование листа формата А7</w:t>
            </w:r>
          </w:p>
        </w:tc>
        <w:tc>
          <w:tcPr>
            <w:tcW w:w="17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6C2AAFA" w14:textId="77777777" w:rsidR="00CC5AE8" w:rsidRPr="00CC5AE8" w:rsidRDefault="00CC5AE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5,00</w:t>
            </w:r>
          </w:p>
        </w:tc>
      </w:tr>
      <w:tr w:rsidR="00CC5AE8" w:rsidRPr="0046500F" w14:paraId="3B29EAA0" w14:textId="77777777" w:rsidTr="005D6C5F">
        <w:trPr>
          <w:trHeight w:val="193"/>
        </w:trPr>
        <w:tc>
          <w:tcPr>
            <w:tcW w:w="539" w:type="dxa"/>
            <w:vMerge w:val="restart"/>
            <w:tcBorders>
              <w:top w:val="single" w:sz="4" w:space="0" w:color="00000A"/>
              <w:left w:val="single" w:sz="4" w:space="0" w:color="00000A"/>
              <w:bottom w:val="single" w:sz="4" w:space="0" w:color="00000A"/>
            </w:tcBorders>
            <w:shd w:val="clear" w:color="auto" w:fill="FFFFFF"/>
            <w:tcMar>
              <w:top w:w="108" w:type="dxa"/>
              <w:left w:w="108" w:type="dxa"/>
              <w:bottom w:w="108" w:type="dxa"/>
              <w:right w:w="108" w:type="dxa"/>
            </w:tcMar>
            <w:vAlign w:val="center"/>
          </w:tcPr>
          <w:p w14:paraId="7E5689B4" w14:textId="77777777" w:rsidR="00CC5AE8" w:rsidRPr="00CC5AE8" w:rsidRDefault="00CC5AE8" w:rsidP="00CC5AE8">
            <w:pPr>
              <w:tabs>
                <w:tab w:val="left" w:pos="9781"/>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7</w:t>
            </w:r>
          </w:p>
        </w:tc>
        <w:tc>
          <w:tcPr>
            <w:tcW w:w="3299"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58EDC316" w14:textId="77777777" w:rsidR="00CC5AE8" w:rsidRPr="00CC5AE8" w:rsidRDefault="00CC5AE8"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 xml:space="preserve">Распечатка документов с электронного носителя (CD, </w:t>
            </w:r>
            <w:proofErr w:type="spellStart"/>
            <w:r w:rsidRPr="00CC5AE8">
              <w:rPr>
                <w:rFonts w:ascii="Times New Roman" w:eastAsia="Times New Roman" w:hAnsi="Times New Roman"/>
                <w:color w:val="000000"/>
                <w:kern w:val="3"/>
                <w:sz w:val="24"/>
                <w:szCs w:val="24"/>
                <w:lang w:eastAsia="ru-RU"/>
              </w:rPr>
              <w:t>flash</w:t>
            </w:r>
            <w:proofErr w:type="spellEnd"/>
            <w:r w:rsidRPr="00CC5AE8">
              <w:rPr>
                <w:rFonts w:ascii="Times New Roman" w:eastAsia="Times New Roman" w:hAnsi="Times New Roman"/>
                <w:color w:val="000000"/>
                <w:kern w:val="3"/>
                <w:sz w:val="24"/>
                <w:szCs w:val="24"/>
                <w:lang w:eastAsia="ru-RU"/>
              </w:rPr>
              <w:t>-карта) А4</w:t>
            </w:r>
          </w:p>
        </w:tc>
        <w:tc>
          <w:tcPr>
            <w:tcW w:w="42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4621735" w14:textId="77777777" w:rsidR="00CC5AE8" w:rsidRPr="00CC5AE8" w:rsidRDefault="00CC5AE8"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Первая страница</w:t>
            </w:r>
          </w:p>
        </w:tc>
        <w:tc>
          <w:tcPr>
            <w:tcW w:w="17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2211B87" w14:textId="77777777" w:rsidR="00CC5AE8" w:rsidRPr="00CC5AE8" w:rsidRDefault="00CC5AE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5,00</w:t>
            </w:r>
          </w:p>
        </w:tc>
      </w:tr>
      <w:tr w:rsidR="00CC5AE8" w:rsidRPr="0046500F" w14:paraId="20132A8E" w14:textId="77777777" w:rsidTr="005D6C5F">
        <w:trPr>
          <w:trHeight w:val="116"/>
        </w:trPr>
        <w:tc>
          <w:tcPr>
            <w:tcW w:w="539" w:type="dxa"/>
            <w:vMerge/>
            <w:tcBorders>
              <w:top w:val="single" w:sz="4" w:space="0" w:color="00000A"/>
              <w:left w:val="single" w:sz="4" w:space="0" w:color="00000A"/>
              <w:bottom w:val="single" w:sz="4" w:space="0" w:color="00000A"/>
            </w:tcBorders>
            <w:shd w:val="clear" w:color="auto" w:fill="FFFFFF"/>
            <w:tcMar>
              <w:top w:w="108" w:type="dxa"/>
              <w:left w:w="108" w:type="dxa"/>
              <w:bottom w:w="108" w:type="dxa"/>
              <w:right w:w="108" w:type="dxa"/>
            </w:tcMar>
            <w:vAlign w:val="center"/>
          </w:tcPr>
          <w:p w14:paraId="521ADB22" w14:textId="77777777" w:rsidR="00CC5AE8" w:rsidRPr="00CC5AE8" w:rsidRDefault="00CC5AE8" w:rsidP="00CC5AE8">
            <w:pPr>
              <w:widowControl w:val="0"/>
              <w:suppressAutoHyphens/>
              <w:autoSpaceDN w:val="0"/>
              <w:textAlignment w:val="baseline"/>
              <w:rPr>
                <w:rFonts w:eastAsia="SimSun" w:cs="Tahoma"/>
                <w:kern w:val="3"/>
              </w:rPr>
            </w:pPr>
          </w:p>
        </w:tc>
        <w:tc>
          <w:tcPr>
            <w:tcW w:w="3299"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6B558D7A" w14:textId="77777777" w:rsidR="00CC5AE8" w:rsidRPr="00CC5AE8" w:rsidRDefault="00CC5AE8" w:rsidP="00CC5AE8">
            <w:pPr>
              <w:widowControl w:val="0"/>
              <w:suppressAutoHyphens/>
              <w:autoSpaceDN w:val="0"/>
              <w:textAlignment w:val="baseline"/>
              <w:rPr>
                <w:rFonts w:eastAsia="SimSun" w:cs="Tahoma"/>
                <w:kern w:val="3"/>
              </w:rPr>
            </w:pPr>
          </w:p>
        </w:tc>
        <w:tc>
          <w:tcPr>
            <w:tcW w:w="42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C217143" w14:textId="77777777" w:rsidR="00CC5AE8" w:rsidRPr="00CC5AE8" w:rsidRDefault="00CC5AE8" w:rsidP="00CC5AE8">
            <w:pPr>
              <w:widowControl w:val="0"/>
              <w:suppressAutoHyphens/>
              <w:autoSpaceDN w:val="0"/>
              <w:textAlignment w:val="baseline"/>
              <w:rPr>
                <w:rFonts w:ascii="Times New Roman" w:eastAsia="SimSun" w:hAnsi="Times New Roman"/>
                <w:kern w:val="3"/>
              </w:rPr>
            </w:pPr>
            <w:r w:rsidRPr="00CC5AE8">
              <w:rPr>
                <w:rFonts w:ascii="Times New Roman" w:eastAsia="SimSun" w:hAnsi="Times New Roman"/>
                <w:kern w:val="3"/>
              </w:rPr>
              <w:t>Каждая последующая</w:t>
            </w:r>
          </w:p>
        </w:tc>
        <w:tc>
          <w:tcPr>
            <w:tcW w:w="17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A02FF91" w14:textId="77777777" w:rsidR="00CC5AE8" w:rsidRPr="00CC5AE8" w:rsidRDefault="00CC5AE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2,50</w:t>
            </w:r>
          </w:p>
        </w:tc>
      </w:tr>
      <w:tr w:rsidR="00CC5AE8" w:rsidRPr="0046500F" w14:paraId="7E881364" w14:textId="77777777" w:rsidTr="005D6C5F">
        <w:trPr>
          <w:trHeight w:val="20"/>
        </w:trPr>
        <w:tc>
          <w:tcPr>
            <w:tcW w:w="539" w:type="dxa"/>
            <w:vMerge w:val="restart"/>
            <w:tcBorders>
              <w:top w:val="single" w:sz="4" w:space="0" w:color="00000A"/>
              <w:left w:val="single" w:sz="4" w:space="0" w:color="00000A"/>
              <w:bottom w:val="single" w:sz="4" w:space="0" w:color="00000A"/>
            </w:tcBorders>
            <w:shd w:val="clear" w:color="auto" w:fill="FFFFFF"/>
            <w:tcMar>
              <w:top w:w="108" w:type="dxa"/>
              <w:left w:w="108" w:type="dxa"/>
              <w:bottom w:w="108" w:type="dxa"/>
              <w:right w:w="108" w:type="dxa"/>
            </w:tcMar>
            <w:vAlign w:val="center"/>
          </w:tcPr>
          <w:p w14:paraId="1A544B00" w14:textId="77777777" w:rsidR="00CC5AE8" w:rsidRPr="00CC5AE8" w:rsidRDefault="00CC5AE8" w:rsidP="00CC5AE8">
            <w:pPr>
              <w:tabs>
                <w:tab w:val="left" w:pos="9781"/>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8</w:t>
            </w:r>
          </w:p>
        </w:tc>
        <w:tc>
          <w:tcPr>
            <w:tcW w:w="3299"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2ECE086E" w14:textId="77777777" w:rsidR="00CC5AE8" w:rsidRPr="00CC5AE8" w:rsidRDefault="00CC5AE8"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 xml:space="preserve">Распечатка документов с электронного носителя (CD, </w:t>
            </w:r>
            <w:proofErr w:type="spellStart"/>
            <w:r w:rsidRPr="00CC5AE8">
              <w:rPr>
                <w:rFonts w:ascii="Times New Roman" w:eastAsia="Times New Roman" w:hAnsi="Times New Roman"/>
                <w:color w:val="000000"/>
                <w:kern w:val="3"/>
                <w:sz w:val="24"/>
                <w:szCs w:val="24"/>
                <w:lang w:eastAsia="ru-RU"/>
              </w:rPr>
              <w:t>flash</w:t>
            </w:r>
            <w:proofErr w:type="spellEnd"/>
            <w:r w:rsidRPr="00CC5AE8">
              <w:rPr>
                <w:rFonts w:ascii="Times New Roman" w:eastAsia="Times New Roman" w:hAnsi="Times New Roman"/>
                <w:color w:val="000000"/>
                <w:kern w:val="3"/>
                <w:sz w:val="24"/>
                <w:szCs w:val="24"/>
                <w:lang w:eastAsia="ru-RU"/>
              </w:rPr>
              <w:t>-карта) А3</w:t>
            </w:r>
          </w:p>
        </w:tc>
        <w:tc>
          <w:tcPr>
            <w:tcW w:w="42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1263E1A" w14:textId="77777777" w:rsidR="00CC5AE8" w:rsidRPr="00CC5AE8" w:rsidRDefault="00CC5AE8"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Первая страница</w:t>
            </w:r>
          </w:p>
        </w:tc>
        <w:tc>
          <w:tcPr>
            <w:tcW w:w="17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32932A1" w14:textId="77777777" w:rsidR="00CC5AE8" w:rsidRPr="00CC5AE8" w:rsidRDefault="00CC5AE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15,00</w:t>
            </w:r>
          </w:p>
        </w:tc>
      </w:tr>
      <w:tr w:rsidR="00CC5AE8" w:rsidRPr="0046500F" w14:paraId="16E435EB" w14:textId="77777777" w:rsidTr="005D6C5F">
        <w:trPr>
          <w:trHeight w:val="317"/>
        </w:trPr>
        <w:tc>
          <w:tcPr>
            <w:tcW w:w="539" w:type="dxa"/>
            <w:vMerge/>
            <w:tcBorders>
              <w:top w:val="single" w:sz="4" w:space="0" w:color="00000A"/>
              <w:left w:val="single" w:sz="4" w:space="0" w:color="00000A"/>
              <w:bottom w:val="single" w:sz="4" w:space="0" w:color="00000A"/>
            </w:tcBorders>
            <w:shd w:val="clear" w:color="auto" w:fill="FFFFFF"/>
            <w:tcMar>
              <w:top w:w="108" w:type="dxa"/>
              <w:left w:w="108" w:type="dxa"/>
              <w:bottom w:w="108" w:type="dxa"/>
              <w:right w:w="108" w:type="dxa"/>
            </w:tcMar>
            <w:vAlign w:val="center"/>
          </w:tcPr>
          <w:p w14:paraId="455CD96A" w14:textId="77777777" w:rsidR="00CC5AE8" w:rsidRPr="00CC5AE8" w:rsidRDefault="00CC5AE8" w:rsidP="00CC5AE8">
            <w:pPr>
              <w:tabs>
                <w:tab w:val="left" w:pos="9781"/>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ru-RU"/>
              </w:rPr>
            </w:pPr>
          </w:p>
        </w:tc>
        <w:tc>
          <w:tcPr>
            <w:tcW w:w="3299"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160D9B8A" w14:textId="77777777" w:rsidR="00CC5AE8" w:rsidRPr="00CC5AE8" w:rsidRDefault="00CC5AE8" w:rsidP="00CC5AE8">
            <w:pPr>
              <w:widowControl w:val="0"/>
              <w:suppressAutoHyphens/>
              <w:autoSpaceDN w:val="0"/>
              <w:textAlignment w:val="baseline"/>
              <w:rPr>
                <w:rFonts w:eastAsia="SimSun" w:cs="Tahoma"/>
                <w:kern w:val="3"/>
              </w:rPr>
            </w:pPr>
          </w:p>
        </w:tc>
        <w:tc>
          <w:tcPr>
            <w:tcW w:w="42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314C36B" w14:textId="77777777" w:rsidR="00CC5AE8" w:rsidRPr="00CC5AE8" w:rsidRDefault="00CC5AE8" w:rsidP="00CC5AE8">
            <w:pPr>
              <w:widowControl w:val="0"/>
              <w:suppressAutoHyphens/>
              <w:autoSpaceDN w:val="0"/>
              <w:textAlignment w:val="baseline"/>
              <w:rPr>
                <w:rFonts w:ascii="Times New Roman" w:eastAsia="SimSun" w:hAnsi="Times New Roman"/>
                <w:kern w:val="3"/>
              </w:rPr>
            </w:pPr>
            <w:r w:rsidRPr="00CC5AE8">
              <w:rPr>
                <w:rFonts w:ascii="Times New Roman" w:eastAsia="SimSun" w:hAnsi="Times New Roman"/>
                <w:kern w:val="3"/>
              </w:rPr>
              <w:t>Каждая последующая</w:t>
            </w:r>
          </w:p>
        </w:tc>
        <w:tc>
          <w:tcPr>
            <w:tcW w:w="1701" w:type="dxa"/>
            <w:tcBorders>
              <w:top w:val="single" w:sz="4" w:space="0" w:color="00000A"/>
              <w:bottom w:val="single" w:sz="4" w:space="0" w:color="000000"/>
              <w:right w:val="single" w:sz="4" w:space="0" w:color="00000A"/>
            </w:tcBorders>
            <w:shd w:val="clear" w:color="auto" w:fill="FFFFFF"/>
            <w:tcMar>
              <w:top w:w="0" w:type="dxa"/>
              <w:left w:w="108" w:type="dxa"/>
              <w:bottom w:w="0" w:type="dxa"/>
              <w:right w:w="108" w:type="dxa"/>
            </w:tcMar>
            <w:vAlign w:val="center"/>
          </w:tcPr>
          <w:p w14:paraId="6E99A1E1" w14:textId="77777777" w:rsidR="00CC5AE8" w:rsidRPr="00CC5AE8" w:rsidRDefault="00CC5AE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2,50</w:t>
            </w:r>
          </w:p>
        </w:tc>
      </w:tr>
      <w:tr w:rsidR="00CC5AE8" w:rsidRPr="0046500F" w14:paraId="7F8159E6" w14:textId="77777777" w:rsidTr="005D6C5F">
        <w:trPr>
          <w:trHeight w:val="441"/>
        </w:trPr>
        <w:tc>
          <w:tcPr>
            <w:tcW w:w="539" w:type="dxa"/>
            <w:vMerge w:val="restart"/>
            <w:tcBorders>
              <w:top w:val="single" w:sz="4" w:space="0" w:color="00000A"/>
              <w:left w:val="single" w:sz="4" w:space="0" w:color="00000A"/>
              <w:bottom w:val="single" w:sz="4" w:space="0" w:color="00000A"/>
            </w:tcBorders>
            <w:shd w:val="clear" w:color="auto" w:fill="FFFFFF"/>
            <w:tcMar>
              <w:top w:w="108" w:type="dxa"/>
              <w:left w:w="108" w:type="dxa"/>
              <w:bottom w:w="108" w:type="dxa"/>
              <w:right w:w="108" w:type="dxa"/>
            </w:tcMar>
            <w:vAlign w:val="center"/>
          </w:tcPr>
          <w:p w14:paraId="4BF5318A" w14:textId="77777777" w:rsidR="00CC5AE8" w:rsidRPr="00CC5AE8" w:rsidRDefault="00CC5AE8" w:rsidP="00CC5AE8">
            <w:pPr>
              <w:tabs>
                <w:tab w:val="left" w:pos="9781"/>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9</w:t>
            </w:r>
          </w:p>
        </w:tc>
        <w:tc>
          <w:tcPr>
            <w:tcW w:w="3299" w:type="dxa"/>
            <w:gridSpan w:val="2"/>
            <w:vMerge w:val="restart"/>
            <w:tcBorders>
              <w:top w:val="single" w:sz="4" w:space="0" w:color="00000A"/>
              <w:left w:val="single" w:sz="4" w:space="0" w:color="00000A"/>
              <w:bottom w:val="single" w:sz="4" w:space="0" w:color="00000A"/>
              <w:right w:val="single" w:sz="4" w:space="0" w:color="auto"/>
            </w:tcBorders>
            <w:shd w:val="clear" w:color="auto" w:fill="FFFFFF"/>
            <w:tcMar>
              <w:top w:w="108" w:type="dxa"/>
              <w:left w:w="108" w:type="dxa"/>
              <w:bottom w:w="108" w:type="dxa"/>
              <w:right w:w="108" w:type="dxa"/>
            </w:tcMar>
            <w:vAlign w:val="center"/>
          </w:tcPr>
          <w:p w14:paraId="187A6BAE" w14:textId="77777777" w:rsidR="00CC5AE8" w:rsidRPr="00CC5AE8" w:rsidRDefault="00CC5AE8"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 xml:space="preserve">Распечатывание из информационных систем документов или нормативных актов </w:t>
            </w:r>
          </w:p>
        </w:tc>
        <w:tc>
          <w:tcPr>
            <w:tcW w:w="4223" w:type="dxa"/>
            <w:tcBorders>
              <w:top w:val="single" w:sz="4" w:space="0" w:color="00000A"/>
              <w:left w:val="single" w:sz="4" w:space="0" w:color="auto"/>
              <w:bottom w:val="single" w:sz="4" w:space="0" w:color="auto"/>
              <w:right w:val="single" w:sz="4" w:space="0" w:color="00000A"/>
            </w:tcBorders>
            <w:shd w:val="clear" w:color="auto" w:fill="FFFFFF"/>
            <w:tcMar>
              <w:top w:w="0" w:type="dxa"/>
              <w:left w:w="10" w:type="dxa"/>
              <w:bottom w:w="0" w:type="dxa"/>
              <w:right w:w="10" w:type="dxa"/>
            </w:tcMar>
            <w:vAlign w:val="center"/>
          </w:tcPr>
          <w:p w14:paraId="2B819EF2" w14:textId="77777777" w:rsidR="00CC5AE8" w:rsidRPr="00CC5AE8" w:rsidRDefault="00CC5AE8"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Первая страница</w:t>
            </w:r>
          </w:p>
        </w:tc>
        <w:tc>
          <w:tcPr>
            <w:tcW w:w="1701" w:type="dxa"/>
            <w:tcBorders>
              <w:top w:val="single" w:sz="4" w:space="0" w:color="000000"/>
              <w:bottom w:val="single" w:sz="4" w:space="0" w:color="00000A"/>
              <w:right w:val="single" w:sz="4" w:space="0" w:color="00000A"/>
            </w:tcBorders>
            <w:shd w:val="clear" w:color="auto" w:fill="FFFFFF"/>
            <w:tcMar>
              <w:top w:w="0" w:type="dxa"/>
              <w:left w:w="108" w:type="dxa"/>
              <w:bottom w:w="0" w:type="dxa"/>
              <w:right w:w="108" w:type="dxa"/>
            </w:tcMar>
            <w:vAlign w:val="center"/>
          </w:tcPr>
          <w:p w14:paraId="26BB6E40" w14:textId="77777777" w:rsidR="00CC5AE8" w:rsidRPr="00CC5AE8" w:rsidRDefault="00CC5AE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15,00</w:t>
            </w:r>
          </w:p>
        </w:tc>
      </w:tr>
      <w:tr w:rsidR="00CC5AE8" w:rsidRPr="0046500F" w14:paraId="18C9EA2C" w14:textId="77777777" w:rsidTr="005D6C5F">
        <w:trPr>
          <w:trHeight w:val="235"/>
        </w:trPr>
        <w:tc>
          <w:tcPr>
            <w:tcW w:w="539" w:type="dxa"/>
            <w:vMerge/>
            <w:tcBorders>
              <w:top w:val="single" w:sz="4" w:space="0" w:color="00000A"/>
              <w:left w:val="single" w:sz="4" w:space="0" w:color="00000A"/>
              <w:bottom w:val="single" w:sz="4" w:space="0" w:color="00000A"/>
            </w:tcBorders>
            <w:shd w:val="clear" w:color="auto" w:fill="FFFFFF"/>
            <w:tcMar>
              <w:top w:w="108" w:type="dxa"/>
              <w:left w:w="108" w:type="dxa"/>
              <w:bottom w:w="108" w:type="dxa"/>
              <w:right w:w="108" w:type="dxa"/>
            </w:tcMar>
            <w:vAlign w:val="center"/>
          </w:tcPr>
          <w:p w14:paraId="2062C5CA" w14:textId="77777777" w:rsidR="00CC5AE8" w:rsidRPr="00CC5AE8" w:rsidRDefault="00CC5AE8" w:rsidP="00CC5AE8">
            <w:pPr>
              <w:widowControl w:val="0"/>
              <w:suppressAutoHyphens/>
              <w:autoSpaceDN w:val="0"/>
              <w:textAlignment w:val="baseline"/>
              <w:rPr>
                <w:rFonts w:eastAsia="SimSun" w:cs="Tahoma"/>
                <w:kern w:val="3"/>
              </w:rPr>
            </w:pPr>
          </w:p>
        </w:tc>
        <w:tc>
          <w:tcPr>
            <w:tcW w:w="3299" w:type="dxa"/>
            <w:gridSpan w:val="2"/>
            <w:vMerge/>
            <w:tcBorders>
              <w:top w:val="single" w:sz="4" w:space="0" w:color="00000A"/>
              <w:left w:val="single" w:sz="4" w:space="0" w:color="00000A"/>
              <w:bottom w:val="single" w:sz="4" w:space="0" w:color="00000A"/>
              <w:right w:val="single" w:sz="4" w:space="0" w:color="auto"/>
            </w:tcBorders>
            <w:shd w:val="clear" w:color="auto" w:fill="FFFFFF"/>
            <w:tcMar>
              <w:top w:w="108" w:type="dxa"/>
              <w:left w:w="108" w:type="dxa"/>
              <w:bottom w:w="108" w:type="dxa"/>
              <w:right w:w="108" w:type="dxa"/>
            </w:tcMar>
            <w:vAlign w:val="center"/>
          </w:tcPr>
          <w:p w14:paraId="084AAC54" w14:textId="77777777" w:rsidR="00CC5AE8" w:rsidRPr="00CC5AE8" w:rsidRDefault="00CC5AE8" w:rsidP="00CC5AE8">
            <w:pPr>
              <w:widowControl w:val="0"/>
              <w:suppressAutoHyphens/>
              <w:autoSpaceDN w:val="0"/>
              <w:textAlignment w:val="baseline"/>
              <w:rPr>
                <w:rFonts w:eastAsia="SimSun" w:cs="Tahoma"/>
                <w:kern w:val="3"/>
              </w:rPr>
            </w:pPr>
          </w:p>
        </w:tc>
        <w:tc>
          <w:tcPr>
            <w:tcW w:w="4223" w:type="dxa"/>
            <w:tcBorders>
              <w:top w:val="single" w:sz="4" w:space="0" w:color="auto"/>
              <w:left w:val="single" w:sz="4" w:space="0" w:color="auto"/>
              <w:bottom w:val="single" w:sz="4" w:space="0" w:color="00000A"/>
              <w:right w:val="single" w:sz="4" w:space="0" w:color="00000A"/>
            </w:tcBorders>
            <w:shd w:val="clear" w:color="auto" w:fill="FFFFFF"/>
            <w:tcMar>
              <w:top w:w="0" w:type="dxa"/>
              <w:left w:w="10" w:type="dxa"/>
              <w:bottom w:w="0" w:type="dxa"/>
              <w:right w:w="10" w:type="dxa"/>
            </w:tcMar>
            <w:vAlign w:val="center"/>
          </w:tcPr>
          <w:p w14:paraId="33C1D31B" w14:textId="77777777" w:rsidR="00CC5AE8" w:rsidRPr="00CC5AE8" w:rsidRDefault="005D6C5F" w:rsidP="005D6C5F">
            <w:pPr>
              <w:tabs>
                <w:tab w:val="left" w:pos="9781"/>
              </w:tabs>
              <w:suppressAutoHyphens/>
              <w:autoSpaceDN w:val="0"/>
              <w:spacing w:after="0" w:line="240" w:lineRule="auto"/>
              <w:textAlignment w:val="baseline"/>
              <w:rPr>
                <w:rFonts w:eastAsia="SimSun" w:cs="Tahoma"/>
                <w:kern w:val="3"/>
              </w:rPr>
            </w:pPr>
            <w:r w:rsidRPr="00CC5AE8">
              <w:rPr>
                <w:rFonts w:ascii="Times New Roman" w:eastAsia="Times New Roman" w:hAnsi="Times New Roman"/>
                <w:color w:val="000000"/>
                <w:kern w:val="3"/>
                <w:sz w:val="24"/>
                <w:szCs w:val="24"/>
                <w:lang w:eastAsia="ru-RU"/>
              </w:rPr>
              <w:t>Каждая последующая</w:t>
            </w:r>
          </w:p>
        </w:tc>
        <w:tc>
          <w:tcPr>
            <w:tcW w:w="17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DCC7C51" w14:textId="77777777" w:rsidR="00CC5AE8" w:rsidRPr="00CC5AE8" w:rsidRDefault="00CC5AE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2,50</w:t>
            </w:r>
          </w:p>
        </w:tc>
      </w:tr>
      <w:tr w:rsidR="00CC5AE8" w:rsidRPr="0046500F" w14:paraId="12C31929" w14:textId="77777777" w:rsidTr="005D6C5F">
        <w:trPr>
          <w:trHeight w:val="483"/>
        </w:trPr>
        <w:tc>
          <w:tcPr>
            <w:tcW w:w="5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295D0C" w14:textId="77777777" w:rsidR="00CC5AE8" w:rsidRPr="00CC5AE8" w:rsidRDefault="00CC5AE8" w:rsidP="00CC5AE8">
            <w:pPr>
              <w:tabs>
                <w:tab w:val="left" w:pos="9781"/>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10</w:t>
            </w:r>
          </w:p>
        </w:tc>
        <w:tc>
          <w:tcPr>
            <w:tcW w:w="7522" w:type="dxa"/>
            <w:gridSpan w:val="3"/>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6EE35EA3" w14:textId="77777777" w:rsidR="00CC5AE8" w:rsidRPr="00CC5AE8" w:rsidRDefault="00CC5AE8"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 xml:space="preserve">Сканирование текста, фотографии, рисунка (формат А4, 1 </w:t>
            </w:r>
            <w:proofErr w:type="spellStart"/>
            <w:r w:rsidRPr="00CC5AE8">
              <w:rPr>
                <w:rFonts w:ascii="Times New Roman" w:eastAsia="Times New Roman" w:hAnsi="Times New Roman"/>
                <w:color w:val="000000"/>
                <w:kern w:val="3"/>
                <w:sz w:val="24"/>
                <w:szCs w:val="24"/>
                <w:lang w:eastAsia="ru-RU"/>
              </w:rPr>
              <w:t>стр</w:t>
            </w:r>
            <w:proofErr w:type="spellEnd"/>
            <w:r w:rsidRPr="00CC5AE8">
              <w:rPr>
                <w:rFonts w:ascii="Times New Roman" w:eastAsia="Times New Roman" w:hAnsi="Times New Roman"/>
                <w:color w:val="000000"/>
                <w:kern w:val="3"/>
                <w:sz w:val="24"/>
                <w:szCs w:val="24"/>
                <w:lang w:eastAsia="ru-RU"/>
              </w:rPr>
              <w:t>)</w:t>
            </w:r>
          </w:p>
        </w:tc>
        <w:tc>
          <w:tcPr>
            <w:tcW w:w="17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3B285C8" w14:textId="77777777" w:rsidR="00CC5AE8" w:rsidRPr="00CC5AE8" w:rsidRDefault="00CC5AE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15,00</w:t>
            </w:r>
          </w:p>
        </w:tc>
      </w:tr>
      <w:tr w:rsidR="00CC5AE8" w:rsidRPr="0046500F" w14:paraId="79984975" w14:textId="77777777" w:rsidTr="005D6C5F">
        <w:trPr>
          <w:trHeight w:val="420"/>
        </w:trPr>
        <w:tc>
          <w:tcPr>
            <w:tcW w:w="5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A8E2A7" w14:textId="77777777" w:rsidR="00CC5AE8" w:rsidRPr="00CC5AE8" w:rsidRDefault="00CC5AE8" w:rsidP="00CC5AE8">
            <w:pPr>
              <w:tabs>
                <w:tab w:val="left" w:pos="9781"/>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11</w:t>
            </w:r>
          </w:p>
        </w:tc>
        <w:tc>
          <w:tcPr>
            <w:tcW w:w="7522" w:type="dxa"/>
            <w:gridSpan w:val="3"/>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0C19AE" w14:textId="77777777" w:rsidR="00CC5AE8" w:rsidRPr="00CC5AE8" w:rsidRDefault="00CC5AE8"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 xml:space="preserve">Сканирование текста, фотографии, рисунка (формат А3, 1 </w:t>
            </w:r>
            <w:proofErr w:type="spellStart"/>
            <w:r w:rsidRPr="00CC5AE8">
              <w:rPr>
                <w:rFonts w:ascii="Times New Roman" w:eastAsia="Times New Roman" w:hAnsi="Times New Roman"/>
                <w:color w:val="000000"/>
                <w:kern w:val="3"/>
                <w:sz w:val="24"/>
                <w:szCs w:val="24"/>
                <w:lang w:eastAsia="ru-RU"/>
              </w:rPr>
              <w:t>стр</w:t>
            </w:r>
            <w:proofErr w:type="spellEnd"/>
            <w:r w:rsidRPr="00CC5AE8">
              <w:rPr>
                <w:rFonts w:ascii="Times New Roman" w:eastAsia="Times New Roman" w:hAnsi="Times New Roman"/>
                <w:color w:val="000000"/>
                <w:kern w:val="3"/>
                <w:sz w:val="24"/>
                <w:szCs w:val="24"/>
                <w:lang w:eastAsia="ru-RU"/>
              </w:rPr>
              <w:t>)</w:t>
            </w:r>
          </w:p>
        </w:tc>
        <w:tc>
          <w:tcPr>
            <w:tcW w:w="170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41E91A" w14:textId="77777777" w:rsidR="00CC5AE8" w:rsidRPr="00CC5AE8" w:rsidRDefault="00CC5AE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20,00</w:t>
            </w:r>
          </w:p>
        </w:tc>
      </w:tr>
      <w:tr w:rsidR="00CC5AE8" w:rsidRPr="0046500F" w14:paraId="76CA5F31" w14:textId="77777777" w:rsidTr="00CC5AE8">
        <w:trPr>
          <w:trHeight w:val="630"/>
        </w:trPr>
        <w:tc>
          <w:tcPr>
            <w:tcW w:w="5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247047D" w14:textId="77777777" w:rsidR="00CC5AE8" w:rsidRPr="00CC5AE8" w:rsidRDefault="00CC5AE8" w:rsidP="00CC5AE8">
            <w:pPr>
              <w:tabs>
                <w:tab w:val="left" w:pos="9781"/>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12</w:t>
            </w:r>
          </w:p>
        </w:tc>
        <w:tc>
          <w:tcPr>
            <w:tcW w:w="7522" w:type="dxa"/>
            <w:gridSpan w:val="3"/>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841A55" w14:textId="77777777" w:rsidR="00CC5AE8" w:rsidRPr="00CC5AE8" w:rsidRDefault="00CC5AE8"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Редактирование и корректирование текста, 1 страница формата А4 (без распечатки)</w:t>
            </w:r>
          </w:p>
        </w:tc>
        <w:tc>
          <w:tcPr>
            <w:tcW w:w="170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F31070" w14:textId="77777777" w:rsidR="00CC5AE8" w:rsidRPr="00CC5AE8" w:rsidRDefault="00CC5AE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10,00</w:t>
            </w:r>
          </w:p>
        </w:tc>
      </w:tr>
      <w:tr w:rsidR="00CC5AE8" w:rsidRPr="0046500F" w14:paraId="1DF712B7" w14:textId="77777777" w:rsidTr="005D6C5F">
        <w:trPr>
          <w:trHeight w:val="478"/>
        </w:trPr>
        <w:tc>
          <w:tcPr>
            <w:tcW w:w="5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CB2D815" w14:textId="77777777" w:rsidR="00CC5AE8" w:rsidRPr="00CC5AE8" w:rsidRDefault="00CC5AE8" w:rsidP="00CC5AE8">
            <w:pPr>
              <w:tabs>
                <w:tab w:val="left" w:pos="9781"/>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13</w:t>
            </w:r>
          </w:p>
        </w:tc>
        <w:tc>
          <w:tcPr>
            <w:tcW w:w="7522" w:type="dxa"/>
            <w:gridSpan w:val="3"/>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04186C15" w14:textId="77777777" w:rsidR="00CC5AE8" w:rsidRPr="00CC5AE8" w:rsidRDefault="00CC5AE8" w:rsidP="00CC5AE8">
            <w:pPr>
              <w:tabs>
                <w:tab w:val="left" w:pos="9781"/>
              </w:tabs>
              <w:suppressAutoHyphens/>
              <w:autoSpaceDN w:val="0"/>
              <w:spacing w:after="0" w:line="240" w:lineRule="auto"/>
              <w:textAlignment w:val="baseline"/>
              <w:rPr>
                <w:rFonts w:eastAsia="SimSun" w:cs="Tahoma"/>
                <w:kern w:val="3"/>
              </w:rPr>
            </w:pPr>
            <w:r w:rsidRPr="00CC5AE8">
              <w:rPr>
                <w:rFonts w:ascii="Times New Roman" w:eastAsia="Times New Roman" w:hAnsi="Times New Roman"/>
                <w:kern w:val="3"/>
                <w:sz w:val="24"/>
                <w:szCs w:val="24"/>
                <w:lang w:eastAsia="ru-RU"/>
              </w:rPr>
              <w:t xml:space="preserve">Запись сканированной информации на диск или </w:t>
            </w:r>
            <w:r w:rsidRPr="00CC5AE8">
              <w:rPr>
                <w:rFonts w:ascii="Times New Roman" w:eastAsia="Times New Roman" w:hAnsi="Times New Roman"/>
                <w:kern w:val="3"/>
                <w:sz w:val="24"/>
                <w:szCs w:val="24"/>
                <w:lang w:val="en-US" w:eastAsia="ru-RU"/>
              </w:rPr>
              <w:t>flash</w:t>
            </w:r>
            <w:r w:rsidRPr="00CC5AE8">
              <w:rPr>
                <w:rFonts w:ascii="Times New Roman" w:eastAsia="Times New Roman" w:hAnsi="Times New Roman"/>
                <w:kern w:val="3"/>
                <w:sz w:val="24"/>
                <w:szCs w:val="24"/>
                <w:lang w:eastAsia="ru-RU"/>
              </w:rPr>
              <w:t xml:space="preserve"> карту </w:t>
            </w:r>
          </w:p>
        </w:tc>
        <w:tc>
          <w:tcPr>
            <w:tcW w:w="170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7F71BED" w14:textId="77777777" w:rsidR="00CC5AE8" w:rsidRPr="00CC5AE8" w:rsidRDefault="00CC5AE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25,00</w:t>
            </w:r>
          </w:p>
        </w:tc>
      </w:tr>
      <w:tr w:rsidR="00CC5AE8" w:rsidRPr="0046500F" w14:paraId="104E1B7D" w14:textId="77777777" w:rsidTr="005D6C5F">
        <w:trPr>
          <w:trHeight w:val="427"/>
        </w:trPr>
        <w:tc>
          <w:tcPr>
            <w:tcW w:w="5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95B220" w14:textId="77777777" w:rsidR="00CC5AE8" w:rsidRPr="00CC5AE8" w:rsidRDefault="00CC5AE8" w:rsidP="00CC5AE8">
            <w:pPr>
              <w:tabs>
                <w:tab w:val="left" w:pos="9781"/>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14</w:t>
            </w:r>
          </w:p>
        </w:tc>
        <w:tc>
          <w:tcPr>
            <w:tcW w:w="7522" w:type="dxa"/>
            <w:gridSpan w:val="3"/>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4BDF3F94" w14:textId="77777777" w:rsidR="00CC5AE8" w:rsidRPr="00CC5AE8" w:rsidRDefault="00CC5AE8" w:rsidP="00CC5AE8">
            <w:pPr>
              <w:tabs>
                <w:tab w:val="left" w:pos="9781"/>
              </w:tabs>
              <w:suppressAutoHyphens/>
              <w:autoSpaceDN w:val="0"/>
              <w:spacing w:after="0" w:line="240" w:lineRule="auto"/>
              <w:textAlignment w:val="baseline"/>
              <w:rPr>
                <w:rFonts w:ascii="Times New Roman" w:eastAsia="Times New Roman" w:hAnsi="Times New Roman"/>
                <w:kern w:val="3"/>
                <w:sz w:val="24"/>
                <w:szCs w:val="24"/>
                <w:lang w:eastAsia="ru-RU"/>
              </w:rPr>
            </w:pPr>
            <w:r w:rsidRPr="00CC5AE8">
              <w:rPr>
                <w:rFonts w:ascii="Times New Roman" w:eastAsia="Times New Roman" w:hAnsi="Times New Roman"/>
                <w:kern w:val="3"/>
                <w:sz w:val="24"/>
                <w:szCs w:val="24"/>
                <w:lang w:eastAsia="ru-RU"/>
              </w:rPr>
              <w:t>Набор текста на ПЭВМ 1страница формата А4</w:t>
            </w:r>
          </w:p>
        </w:tc>
        <w:tc>
          <w:tcPr>
            <w:tcW w:w="170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96F552" w14:textId="77777777" w:rsidR="00CC5AE8" w:rsidRPr="00CC5AE8" w:rsidRDefault="00CC5AE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60,00</w:t>
            </w:r>
          </w:p>
        </w:tc>
      </w:tr>
      <w:tr w:rsidR="00CC5AE8" w:rsidRPr="0046500F" w14:paraId="34D65A1F" w14:textId="77777777" w:rsidTr="005D6C5F">
        <w:trPr>
          <w:trHeight w:val="405"/>
        </w:trPr>
        <w:tc>
          <w:tcPr>
            <w:tcW w:w="5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F8155F1" w14:textId="77777777" w:rsidR="00CC5AE8" w:rsidRPr="00CC5AE8" w:rsidRDefault="00CC5AE8"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15</w:t>
            </w:r>
          </w:p>
        </w:tc>
        <w:tc>
          <w:tcPr>
            <w:tcW w:w="7522" w:type="dxa"/>
            <w:gridSpan w:val="3"/>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FCAB5A0" w14:textId="77777777" w:rsidR="00CC5AE8" w:rsidRPr="00CC5AE8" w:rsidRDefault="00CC5AE8"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Прием и отправка факса (1 стр. формат А4)</w:t>
            </w:r>
          </w:p>
        </w:tc>
        <w:tc>
          <w:tcPr>
            <w:tcW w:w="17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5EA68201" w14:textId="77777777" w:rsidR="00CC5AE8" w:rsidRPr="00CC5AE8" w:rsidRDefault="00CC5AE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20,00</w:t>
            </w:r>
          </w:p>
        </w:tc>
      </w:tr>
      <w:tr w:rsidR="00CC5AE8" w:rsidRPr="0046500F" w14:paraId="3E218CE7" w14:textId="77777777" w:rsidTr="005D6C5F">
        <w:trPr>
          <w:trHeight w:val="411"/>
        </w:trPr>
        <w:tc>
          <w:tcPr>
            <w:tcW w:w="539" w:type="dxa"/>
            <w:vMerge w:val="restart"/>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1E4C3779" w14:textId="77777777" w:rsidR="00CC5AE8" w:rsidRPr="00CC5AE8" w:rsidRDefault="00CC5AE8"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p>
          <w:p w14:paraId="6CF8D91F" w14:textId="77777777" w:rsidR="00CC5AE8" w:rsidRPr="00CC5AE8" w:rsidRDefault="00CC5AE8" w:rsidP="00CC5AE8">
            <w:pPr>
              <w:tabs>
                <w:tab w:val="left" w:pos="9781"/>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16</w:t>
            </w:r>
          </w:p>
        </w:tc>
        <w:tc>
          <w:tcPr>
            <w:tcW w:w="2591" w:type="dxa"/>
            <w:vMerge w:val="restart"/>
            <w:tcBorders>
              <w:right w:val="single" w:sz="4" w:space="0" w:color="00000A"/>
            </w:tcBorders>
            <w:shd w:val="clear" w:color="auto" w:fill="FFFFFF"/>
            <w:tcMar>
              <w:top w:w="0" w:type="dxa"/>
              <w:left w:w="108" w:type="dxa"/>
              <w:bottom w:w="0" w:type="dxa"/>
              <w:right w:w="108" w:type="dxa"/>
            </w:tcMar>
            <w:vAlign w:val="center"/>
          </w:tcPr>
          <w:p w14:paraId="21AE74FF" w14:textId="77777777" w:rsidR="00CC5AE8" w:rsidRPr="00CC5AE8" w:rsidRDefault="00CC5AE8"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Отправка документов электронной почтой</w:t>
            </w:r>
          </w:p>
        </w:tc>
        <w:tc>
          <w:tcPr>
            <w:tcW w:w="4931" w:type="dxa"/>
            <w:gridSpan w:val="2"/>
            <w:tcBorders>
              <w:bottom w:val="single" w:sz="4" w:space="0" w:color="000000"/>
              <w:right w:val="single" w:sz="4" w:space="0" w:color="00000A"/>
            </w:tcBorders>
            <w:shd w:val="clear" w:color="auto" w:fill="FFFFFF"/>
            <w:tcMar>
              <w:top w:w="0" w:type="dxa"/>
              <w:left w:w="10" w:type="dxa"/>
              <w:bottom w:w="0" w:type="dxa"/>
              <w:right w:w="10" w:type="dxa"/>
            </w:tcMar>
            <w:vAlign w:val="center"/>
          </w:tcPr>
          <w:p w14:paraId="3CCB227E" w14:textId="77777777" w:rsidR="00CC5AE8" w:rsidRPr="00CC5AE8" w:rsidRDefault="00CC5AE8"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До 5 Мбайт</w:t>
            </w:r>
          </w:p>
        </w:tc>
        <w:tc>
          <w:tcPr>
            <w:tcW w:w="17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57F71D07" w14:textId="77777777" w:rsidR="00CC5AE8" w:rsidRPr="00CC5AE8" w:rsidRDefault="00CC5AE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15,00</w:t>
            </w:r>
          </w:p>
        </w:tc>
      </w:tr>
      <w:tr w:rsidR="00CC5AE8" w:rsidRPr="0046500F" w14:paraId="741B03DE" w14:textId="77777777" w:rsidTr="005D6C5F">
        <w:trPr>
          <w:trHeight w:val="310"/>
        </w:trPr>
        <w:tc>
          <w:tcPr>
            <w:tcW w:w="539"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28276152" w14:textId="77777777" w:rsidR="00CC5AE8" w:rsidRPr="00CC5AE8" w:rsidRDefault="00CC5AE8" w:rsidP="00CC5AE8">
            <w:pPr>
              <w:widowControl w:val="0"/>
              <w:suppressAutoHyphens/>
              <w:autoSpaceDN w:val="0"/>
              <w:textAlignment w:val="baseline"/>
              <w:rPr>
                <w:rFonts w:eastAsia="SimSun" w:cs="Tahoma"/>
                <w:kern w:val="3"/>
              </w:rPr>
            </w:pPr>
          </w:p>
        </w:tc>
        <w:tc>
          <w:tcPr>
            <w:tcW w:w="2591" w:type="dxa"/>
            <w:vMerge/>
            <w:tcBorders>
              <w:right w:val="single" w:sz="4" w:space="0" w:color="00000A"/>
            </w:tcBorders>
            <w:shd w:val="clear" w:color="auto" w:fill="FFFFFF"/>
            <w:tcMar>
              <w:top w:w="0" w:type="dxa"/>
              <w:left w:w="108" w:type="dxa"/>
              <w:bottom w:w="0" w:type="dxa"/>
              <w:right w:w="108" w:type="dxa"/>
            </w:tcMar>
            <w:vAlign w:val="center"/>
          </w:tcPr>
          <w:p w14:paraId="09CD53BE" w14:textId="77777777" w:rsidR="00CC5AE8" w:rsidRPr="00CC5AE8" w:rsidRDefault="00CC5AE8" w:rsidP="00CC5AE8">
            <w:pPr>
              <w:widowControl w:val="0"/>
              <w:suppressAutoHyphens/>
              <w:autoSpaceDN w:val="0"/>
              <w:textAlignment w:val="baseline"/>
              <w:rPr>
                <w:rFonts w:eastAsia="SimSun" w:cs="Tahoma"/>
                <w:kern w:val="3"/>
              </w:rPr>
            </w:pPr>
          </w:p>
        </w:tc>
        <w:tc>
          <w:tcPr>
            <w:tcW w:w="4931" w:type="dxa"/>
            <w:gridSpan w:val="2"/>
            <w:tcBorders>
              <w:top w:val="single" w:sz="4" w:space="0" w:color="000000"/>
              <w:bottom w:val="single" w:sz="4" w:space="0" w:color="000000"/>
              <w:right w:val="single" w:sz="4" w:space="0" w:color="00000A"/>
            </w:tcBorders>
            <w:shd w:val="clear" w:color="auto" w:fill="FFFFFF"/>
            <w:tcMar>
              <w:top w:w="0" w:type="dxa"/>
              <w:left w:w="10" w:type="dxa"/>
              <w:bottom w:w="0" w:type="dxa"/>
              <w:right w:w="10" w:type="dxa"/>
            </w:tcMar>
            <w:vAlign w:val="center"/>
          </w:tcPr>
          <w:p w14:paraId="25126868" w14:textId="77777777" w:rsidR="00CC5AE8" w:rsidRPr="00CC5AE8" w:rsidRDefault="00CC5AE8" w:rsidP="00CC5AE8">
            <w:pPr>
              <w:widowControl w:val="0"/>
              <w:suppressAutoHyphens/>
              <w:autoSpaceDN w:val="0"/>
              <w:textAlignment w:val="baseline"/>
              <w:rPr>
                <w:rFonts w:ascii="Times New Roman" w:eastAsia="SimSun" w:hAnsi="Times New Roman"/>
                <w:kern w:val="3"/>
              </w:rPr>
            </w:pPr>
            <w:r w:rsidRPr="00CC5AE8">
              <w:rPr>
                <w:rFonts w:ascii="Times New Roman" w:eastAsia="SimSun" w:hAnsi="Times New Roman"/>
                <w:kern w:val="3"/>
              </w:rPr>
              <w:t>От 5- 50Мбайт</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4E3C2317" w14:textId="77777777" w:rsidR="00CC5AE8" w:rsidRPr="00CC5AE8" w:rsidRDefault="00CC5AE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25,00</w:t>
            </w:r>
          </w:p>
        </w:tc>
      </w:tr>
      <w:tr w:rsidR="00CC5AE8" w:rsidRPr="0046500F" w14:paraId="1D974CA8" w14:textId="77777777" w:rsidTr="005D6C5F">
        <w:trPr>
          <w:trHeight w:val="175"/>
        </w:trPr>
        <w:tc>
          <w:tcPr>
            <w:tcW w:w="539"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4B7045AC" w14:textId="77777777" w:rsidR="00CC5AE8" w:rsidRPr="00CC5AE8" w:rsidRDefault="00CC5AE8" w:rsidP="00CC5AE8">
            <w:pPr>
              <w:widowControl w:val="0"/>
              <w:suppressAutoHyphens/>
              <w:autoSpaceDN w:val="0"/>
              <w:textAlignment w:val="baseline"/>
              <w:rPr>
                <w:rFonts w:eastAsia="SimSun" w:cs="Tahoma"/>
                <w:kern w:val="3"/>
              </w:rPr>
            </w:pPr>
          </w:p>
        </w:tc>
        <w:tc>
          <w:tcPr>
            <w:tcW w:w="2591" w:type="dxa"/>
            <w:vMerge/>
            <w:tcBorders>
              <w:right w:val="single" w:sz="4" w:space="0" w:color="00000A"/>
            </w:tcBorders>
            <w:shd w:val="clear" w:color="auto" w:fill="FFFFFF"/>
            <w:tcMar>
              <w:top w:w="0" w:type="dxa"/>
              <w:left w:w="108" w:type="dxa"/>
              <w:bottom w:w="0" w:type="dxa"/>
              <w:right w:w="108" w:type="dxa"/>
            </w:tcMar>
            <w:vAlign w:val="center"/>
          </w:tcPr>
          <w:p w14:paraId="2D2DB239" w14:textId="77777777" w:rsidR="00CC5AE8" w:rsidRPr="00CC5AE8" w:rsidRDefault="00CC5AE8" w:rsidP="00CC5AE8">
            <w:pPr>
              <w:widowControl w:val="0"/>
              <w:suppressAutoHyphens/>
              <w:autoSpaceDN w:val="0"/>
              <w:textAlignment w:val="baseline"/>
              <w:rPr>
                <w:rFonts w:eastAsia="SimSun" w:cs="Tahoma"/>
                <w:kern w:val="3"/>
              </w:rPr>
            </w:pPr>
          </w:p>
        </w:tc>
        <w:tc>
          <w:tcPr>
            <w:tcW w:w="4931" w:type="dxa"/>
            <w:gridSpan w:val="2"/>
            <w:tcBorders>
              <w:top w:val="single" w:sz="4" w:space="0" w:color="000000"/>
              <w:bottom w:val="single" w:sz="4" w:space="0" w:color="000000"/>
              <w:right w:val="single" w:sz="4" w:space="0" w:color="00000A"/>
            </w:tcBorders>
            <w:shd w:val="clear" w:color="auto" w:fill="FFFFFF"/>
            <w:tcMar>
              <w:top w:w="0" w:type="dxa"/>
              <w:left w:w="10" w:type="dxa"/>
              <w:bottom w:w="0" w:type="dxa"/>
              <w:right w:w="10" w:type="dxa"/>
            </w:tcMar>
            <w:vAlign w:val="center"/>
          </w:tcPr>
          <w:p w14:paraId="4D1B0D46" w14:textId="77777777" w:rsidR="00CC5AE8" w:rsidRPr="00CC5AE8" w:rsidRDefault="00CC5AE8" w:rsidP="00CC5AE8">
            <w:pPr>
              <w:widowControl w:val="0"/>
              <w:suppressAutoHyphens/>
              <w:autoSpaceDN w:val="0"/>
              <w:textAlignment w:val="baseline"/>
              <w:rPr>
                <w:rFonts w:ascii="Times New Roman" w:eastAsia="SimSun" w:hAnsi="Times New Roman"/>
                <w:kern w:val="3"/>
              </w:rPr>
            </w:pPr>
            <w:r w:rsidRPr="00CC5AE8">
              <w:rPr>
                <w:rFonts w:ascii="Times New Roman" w:eastAsia="SimSun" w:hAnsi="Times New Roman"/>
                <w:kern w:val="3"/>
              </w:rPr>
              <w:t>От 50 Мбайт и выше</w:t>
            </w:r>
          </w:p>
        </w:tc>
        <w:tc>
          <w:tcPr>
            <w:tcW w:w="1701"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21D904BB" w14:textId="77777777" w:rsidR="00CC5AE8" w:rsidRPr="00CC5AE8" w:rsidRDefault="00CC5AE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50,00</w:t>
            </w:r>
          </w:p>
        </w:tc>
      </w:tr>
      <w:tr w:rsidR="00483FF8" w:rsidRPr="0046500F" w14:paraId="21A4714B" w14:textId="77777777" w:rsidTr="00483FF8">
        <w:trPr>
          <w:trHeight w:val="22"/>
        </w:trPr>
        <w:tc>
          <w:tcPr>
            <w:tcW w:w="539" w:type="dxa"/>
            <w:vMerge w:val="restart"/>
            <w:tcBorders>
              <w:top w:val="single" w:sz="4" w:space="0" w:color="00000A"/>
              <w:left w:val="single" w:sz="4" w:space="0" w:color="00000A"/>
            </w:tcBorders>
            <w:shd w:val="clear" w:color="auto" w:fill="FFFFFF"/>
            <w:tcMar>
              <w:top w:w="108" w:type="dxa"/>
              <w:left w:w="108" w:type="dxa"/>
              <w:bottom w:w="108" w:type="dxa"/>
              <w:right w:w="108" w:type="dxa"/>
            </w:tcMar>
            <w:vAlign w:val="center"/>
          </w:tcPr>
          <w:p w14:paraId="506490E3" w14:textId="77777777" w:rsidR="00483FF8" w:rsidRPr="00CC5AE8" w:rsidRDefault="00483FF8" w:rsidP="00CC5AE8">
            <w:pPr>
              <w:tabs>
                <w:tab w:val="left" w:pos="9781"/>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17</w:t>
            </w:r>
          </w:p>
        </w:tc>
        <w:tc>
          <w:tcPr>
            <w:tcW w:w="7522" w:type="dxa"/>
            <w:gridSpan w:val="3"/>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3D1735B9" w14:textId="77777777" w:rsidR="00483FF8" w:rsidRPr="00CC5AE8" w:rsidRDefault="00483FF8"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Выезд специалиста на дом к заявителю</w:t>
            </w:r>
          </w:p>
        </w:tc>
        <w:tc>
          <w:tcPr>
            <w:tcW w:w="17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E74CB34" w14:textId="77777777" w:rsidR="00483FF8" w:rsidRPr="00CC5AE8" w:rsidRDefault="00855F5D"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1000</w:t>
            </w:r>
            <w:r w:rsidR="00483FF8" w:rsidRPr="00CC5AE8">
              <w:rPr>
                <w:rFonts w:ascii="Times New Roman" w:eastAsia="Times New Roman" w:hAnsi="Times New Roman"/>
                <w:color w:val="000000"/>
                <w:kern w:val="3"/>
                <w:sz w:val="24"/>
                <w:szCs w:val="24"/>
                <w:lang w:eastAsia="ru-RU"/>
              </w:rPr>
              <w:t>,00</w:t>
            </w:r>
          </w:p>
        </w:tc>
      </w:tr>
      <w:tr w:rsidR="00483FF8" w:rsidRPr="0046500F" w14:paraId="48423D27" w14:textId="77777777" w:rsidTr="00483FF8">
        <w:trPr>
          <w:trHeight w:val="22"/>
        </w:trPr>
        <w:tc>
          <w:tcPr>
            <w:tcW w:w="539" w:type="dxa"/>
            <w:vMerge/>
            <w:tcBorders>
              <w:left w:val="single" w:sz="4" w:space="0" w:color="00000A"/>
              <w:bottom w:val="single" w:sz="4" w:space="0" w:color="00000A"/>
            </w:tcBorders>
            <w:shd w:val="clear" w:color="auto" w:fill="FFFFFF"/>
            <w:tcMar>
              <w:top w:w="108" w:type="dxa"/>
              <w:left w:w="108" w:type="dxa"/>
              <w:bottom w:w="108" w:type="dxa"/>
              <w:right w:w="108" w:type="dxa"/>
            </w:tcMar>
            <w:vAlign w:val="center"/>
          </w:tcPr>
          <w:p w14:paraId="3C9B1733" w14:textId="77777777" w:rsidR="00483FF8" w:rsidRPr="00CC5AE8" w:rsidRDefault="00483FF8" w:rsidP="00CC5AE8">
            <w:pPr>
              <w:tabs>
                <w:tab w:val="left" w:pos="9781"/>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ru-RU"/>
              </w:rPr>
            </w:pPr>
          </w:p>
        </w:tc>
        <w:tc>
          <w:tcPr>
            <w:tcW w:w="7522" w:type="dxa"/>
            <w:gridSpan w:val="3"/>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24D5C7E9" w14:textId="77777777" w:rsidR="00483FF8" w:rsidRPr="00CC5AE8" w:rsidRDefault="00483FF8" w:rsidP="00483FF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Срочный в</w:t>
            </w:r>
            <w:r w:rsidRPr="00CC5AE8">
              <w:rPr>
                <w:rFonts w:ascii="Times New Roman" w:eastAsia="Times New Roman" w:hAnsi="Times New Roman"/>
                <w:color w:val="000000"/>
                <w:kern w:val="3"/>
                <w:sz w:val="24"/>
                <w:szCs w:val="24"/>
                <w:lang w:eastAsia="ru-RU"/>
              </w:rPr>
              <w:t>ыезд специалиста на дом к заявителю</w:t>
            </w:r>
          </w:p>
        </w:tc>
        <w:tc>
          <w:tcPr>
            <w:tcW w:w="17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862FAF4" w14:textId="77777777" w:rsidR="00483FF8" w:rsidRPr="00CC5AE8" w:rsidRDefault="00483FF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1495,00</w:t>
            </w:r>
          </w:p>
        </w:tc>
      </w:tr>
      <w:tr w:rsidR="00CC5AE8" w:rsidRPr="0046500F" w14:paraId="5544BE70" w14:textId="77777777" w:rsidTr="005D6C5F">
        <w:trPr>
          <w:trHeight w:val="22"/>
        </w:trPr>
        <w:tc>
          <w:tcPr>
            <w:tcW w:w="539" w:type="dxa"/>
            <w:tcBorders>
              <w:top w:val="single" w:sz="4" w:space="0" w:color="00000A"/>
              <w:left w:val="single" w:sz="4" w:space="0" w:color="00000A"/>
              <w:bottom w:val="single" w:sz="4" w:space="0" w:color="00000A"/>
            </w:tcBorders>
            <w:shd w:val="clear" w:color="auto" w:fill="FFFFFF"/>
            <w:tcMar>
              <w:top w:w="108" w:type="dxa"/>
              <w:left w:w="108" w:type="dxa"/>
              <w:bottom w:w="108" w:type="dxa"/>
              <w:right w:w="108" w:type="dxa"/>
            </w:tcMar>
            <w:vAlign w:val="center"/>
          </w:tcPr>
          <w:p w14:paraId="3030EB31" w14:textId="77777777" w:rsidR="00CC5AE8" w:rsidRPr="00CC5AE8" w:rsidRDefault="00CC5AE8" w:rsidP="00CC5AE8">
            <w:pPr>
              <w:tabs>
                <w:tab w:val="left" w:pos="9781"/>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18</w:t>
            </w:r>
          </w:p>
        </w:tc>
        <w:tc>
          <w:tcPr>
            <w:tcW w:w="7522" w:type="dxa"/>
            <w:gridSpan w:val="3"/>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5FBB9176" w14:textId="77777777" w:rsidR="00CC5AE8" w:rsidRPr="00CC5AE8" w:rsidRDefault="00CC5AE8"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 xml:space="preserve">Предоставление копии карточки лицевого счета квартиросъемщика </w:t>
            </w:r>
          </w:p>
        </w:tc>
        <w:tc>
          <w:tcPr>
            <w:tcW w:w="1701" w:type="dxa"/>
            <w:tcBorders>
              <w:bottom w:val="single" w:sz="4" w:space="0" w:color="000000"/>
              <w:right w:val="single" w:sz="4" w:space="0" w:color="00000A"/>
            </w:tcBorders>
            <w:shd w:val="clear" w:color="auto" w:fill="FFFFFF"/>
            <w:tcMar>
              <w:top w:w="0" w:type="dxa"/>
              <w:left w:w="108" w:type="dxa"/>
              <w:bottom w:w="0" w:type="dxa"/>
              <w:right w:w="108" w:type="dxa"/>
            </w:tcMar>
            <w:vAlign w:val="center"/>
          </w:tcPr>
          <w:p w14:paraId="39C853D4" w14:textId="77777777" w:rsidR="00CC5AE8" w:rsidRPr="00CC5AE8" w:rsidRDefault="00CC5AE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160,00</w:t>
            </w:r>
          </w:p>
        </w:tc>
      </w:tr>
      <w:tr w:rsidR="00CC5AE8" w:rsidRPr="0046500F" w14:paraId="09C1A9F7" w14:textId="77777777" w:rsidTr="005D6C5F">
        <w:trPr>
          <w:trHeight w:val="22"/>
        </w:trPr>
        <w:tc>
          <w:tcPr>
            <w:tcW w:w="539" w:type="dxa"/>
            <w:tcBorders>
              <w:top w:val="single" w:sz="4" w:space="0" w:color="00000A"/>
              <w:left w:val="single" w:sz="4" w:space="0" w:color="00000A"/>
              <w:bottom w:val="single" w:sz="4" w:space="0" w:color="00000A"/>
            </w:tcBorders>
            <w:shd w:val="clear" w:color="auto" w:fill="FFFFFF"/>
            <w:tcMar>
              <w:top w:w="108" w:type="dxa"/>
              <w:left w:w="108" w:type="dxa"/>
              <w:bottom w:w="108" w:type="dxa"/>
              <w:right w:w="108" w:type="dxa"/>
            </w:tcMar>
            <w:vAlign w:val="center"/>
          </w:tcPr>
          <w:p w14:paraId="494AA109" w14:textId="77777777" w:rsidR="00CC5AE8" w:rsidRPr="00CC5AE8" w:rsidRDefault="00E832F4" w:rsidP="00CC5AE8">
            <w:pPr>
              <w:tabs>
                <w:tab w:val="left" w:pos="9781"/>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19</w:t>
            </w:r>
          </w:p>
        </w:tc>
        <w:tc>
          <w:tcPr>
            <w:tcW w:w="7522" w:type="dxa"/>
            <w:gridSpan w:val="3"/>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4F10A1A6" w14:textId="77777777" w:rsidR="00CC5AE8" w:rsidRPr="00CC5AE8" w:rsidRDefault="00CC5AE8"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Выдача справки о характеристике жилья</w:t>
            </w:r>
          </w:p>
        </w:tc>
        <w:tc>
          <w:tcPr>
            <w:tcW w:w="17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4C162CCE" w14:textId="77777777" w:rsidR="00CC5AE8" w:rsidRPr="00CC5AE8" w:rsidRDefault="00CC5AE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110,00</w:t>
            </w:r>
          </w:p>
        </w:tc>
      </w:tr>
      <w:tr w:rsidR="00CC5AE8" w:rsidRPr="0046500F" w14:paraId="77721D2B" w14:textId="77777777" w:rsidTr="005D6C5F">
        <w:trPr>
          <w:trHeight w:val="22"/>
        </w:trPr>
        <w:tc>
          <w:tcPr>
            <w:tcW w:w="539" w:type="dxa"/>
            <w:tcBorders>
              <w:top w:val="single" w:sz="4" w:space="0" w:color="00000A"/>
              <w:left w:val="single" w:sz="4" w:space="0" w:color="00000A"/>
              <w:bottom w:val="single" w:sz="4" w:space="0" w:color="00000A"/>
            </w:tcBorders>
            <w:shd w:val="clear" w:color="auto" w:fill="FFFFFF"/>
            <w:tcMar>
              <w:top w:w="108" w:type="dxa"/>
              <w:left w:w="108" w:type="dxa"/>
              <w:bottom w:w="108" w:type="dxa"/>
              <w:right w:w="108" w:type="dxa"/>
            </w:tcMar>
            <w:vAlign w:val="center"/>
          </w:tcPr>
          <w:p w14:paraId="65A21503" w14:textId="77777777" w:rsidR="00CC5AE8" w:rsidRPr="00CC5AE8" w:rsidRDefault="00E832F4" w:rsidP="00CC5AE8">
            <w:pPr>
              <w:tabs>
                <w:tab w:val="left" w:pos="9781"/>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20</w:t>
            </w:r>
          </w:p>
        </w:tc>
        <w:tc>
          <w:tcPr>
            <w:tcW w:w="7522" w:type="dxa"/>
            <w:gridSpan w:val="3"/>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160CFB58" w14:textId="77777777" w:rsidR="00CC5AE8" w:rsidRPr="00CC5AE8" w:rsidRDefault="00CC5AE8"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Заполнение декларации об объекте недвижимого имущества</w:t>
            </w:r>
          </w:p>
        </w:tc>
        <w:tc>
          <w:tcPr>
            <w:tcW w:w="17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0B131DFD" w14:textId="77777777" w:rsidR="00CC5AE8" w:rsidRPr="00CC5AE8" w:rsidRDefault="00CC5AE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160,00</w:t>
            </w:r>
          </w:p>
        </w:tc>
      </w:tr>
      <w:tr w:rsidR="00CC5AE8" w:rsidRPr="0046500F" w14:paraId="16D949FA" w14:textId="77777777" w:rsidTr="005D6C5F">
        <w:trPr>
          <w:trHeight w:val="22"/>
        </w:trPr>
        <w:tc>
          <w:tcPr>
            <w:tcW w:w="539" w:type="dxa"/>
            <w:tcBorders>
              <w:top w:val="single" w:sz="4" w:space="0" w:color="00000A"/>
              <w:left w:val="single" w:sz="4" w:space="0" w:color="00000A"/>
              <w:bottom w:val="single" w:sz="4" w:space="0" w:color="00000A"/>
            </w:tcBorders>
            <w:shd w:val="clear" w:color="auto" w:fill="FFFFFF"/>
            <w:tcMar>
              <w:top w:w="108" w:type="dxa"/>
              <w:left w:w="108" w:type="dxa"/>
              <w:bottom w:w="108" w:type="dxa"/>
              <w:right w:w="108" w:type="dxa"/>
            </w:tcMar>
            <w:vAlign w:val="center"/>
          </w:tcPr>
          <w:p w14:paraId="6FD5E58B" w14:textId="77777777" w:rsidR="00CC5AE8" w:rsidRPr="00CC5AE8" w:rsidRDefault="00E832F4" w:rsidP="00CC5AE8">
            <w:pPr>
              <w:tabs>
                <w:tab w:val="left" w:pos="9781"/>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21</w:t>
            </w:r>
          </w:p>
        </w:tc>
        <w:tc>
          <w:tcPr>
            <w:tcW w:w="7522" w:type="dxa"/>
            <w:gridSpan w:val="3"/>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7BD3E720" w14:textId="77777777" w:rsidR="00CC5AE8" w:rsidRPr="00CC5AE8" w:rsidRDefault="00CC5AE8"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Составление договора купли-продажи земельного участка, земельной доли, имущества, жилых и нежилых помещений</w:t>
            </w:r>
          </w:p>
        </w:tc>
        <w:tc>
          <w:tcPr>
            <w:tcW w:w="17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0B56AA8B" w14:textId="77777777" w:rsidR="00CC5AE8" w:rsidRPr="00CC5AE8" w:rsidRDefault="00CC5AE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1000,00</w:t>
            </w:r>
          </w:p>
        </w:tc>
      </w:tr>
      <w:tr w:rsidR="00CC5AE8" w:rsidRPr="0046500F" w14:paraId="481CE1FC" w14:textId="77777777" w:rsidTr="005D6C5F">
        <w:trPr>
          <w:trHeight w:val="71"/>
        </w:trPr>
        <w:tc>
          <w:tcPr>
            <w:tcW w:w="539" w:type="dxa"/>
            <w:tcBorders>
              <w:top w:val="single" w:sz="4" w:space="0" w:color="00000A"/>
              <w:left w:val="single" w:sz="4" w:space="0" w:color="00000A"/>
              <w:bottom w:val="single" w:sz="4" w:space="0" w:color="00000A"/>
            </w:tcBorders>
            <w:shd w:val="clear" w:color="auto" w:fill="FFFFFF"/>
            <w:tcMar>
              <w:top w:w="108" w:type="dxa"/>
              <w:left w:w="108" w:type="dxa"/>
              <w:bottom w:w="108" w:type="dxa"/>
              <w:right w:w="108" w:type="dxa"/>
            </w:tcMar>
            <w:vAlign w:val="center"/>
          </w:tcPr>
          <w:p w14:paraId="28F7A721" w14:textId="77777777" w:rsidR="00CC5AE8" w:rsidRPr="00CC5AE8" w:rsidRDefault="00E832F4" w:rsidP="00CC5AE8">
            <w:pPr>
              <w:tabs>
                <w:tab w:val="left" w:pos="9781"/>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22</w:t>
            </w:r>
          </w:p>
        </w:tc>
        <w:tc>
          <w:tcPr>
            <w:tcW w:w="7522" w:type="dxa"/>
            <w:gridSpan w:val="3"/>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3FD37661" w14:textId="77777777" w:rsidR="00CC5AE8" w:rsidRPr="00CC5AE8" w:rsidRDefault="00CC5AE8"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Составление договора купли-продажи земельного участка и жилого строения</w:t>
            </w:r>
          </w:p>
        </w:tc>
        <w:tc>
          <w:tcPr>
            <w:tcW w:w="17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E713577" w14:textId="77777777" w:rsidR="00CC5AE8" w:rsidRPr="00CC5AE8" w:rsidRDefault="00CC5AE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1400,00</w:t>
            </w:r>
          </w:p>
        </w:tc>
      </w:tr>
      <w:tr w:rsidR="00CC5AE8" w:rsidRPr="0046500F" w14:paraId="01AD6207" w14:textId="77777777" w:rsidTr="005D6C5F">
        <w:trPr>
          <w:trHeight w:val="22"/>
        </w:trPr>
        <w:tc>
          <w:tcPr>
            <w:tcW w:w="539" w:type="dxa"/>
            <w:tcBorders>
              <w:top w:val="single" w:sz="4" w:space="0" w:color="00000A"/>
              <w:left w:val="single" w:sz="4" w:space="0" w:color="00000A"/>
              <w:bottom w:val="single" w:sz="4" w:space="0" w:color="00000A"/>
            </w:tcBorders>
            <w:shd w:val="clear" w:color="auto" w:fill="FFFFFF"/>
            <w:tcMar>
              <w:top w:w="108" w:type="dxa"/>
              <w:left w:w="108" w:type="dxa"/>
              <w:bottom w:w="108" w:type="dxa"/>
              <w:right w:w="108" w:type="dxa"/>
            </w:tcMar>
            <w:vAlign w:val="center"/>
          </w:tcPr>
          <w:p w14:paraId="17164C87" w14:textId="77777777" w:rsidR="00CC5AE8" w:rsidRPr="00CC5AE8" w:rsidRDefault="00E832F4" w:rsidP="00CC5AE8">
            <w:pPr>
              <w:tabs>
                <w:tab w:val="left" w:pos="9781"/>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23</w:t>
            </w:r>
          </w:p>
        </w:tc>
        <w:tc>
          <w:tcPr>
            <w:tcW w:w="7522" w:type="dxa"/>
            <w:gridSpan w:val="3"/>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4D829190" w14:textId="77777777" w:rsidR="00CC5AE8" w:rsidRPr="00CC5AE8" w:rsidRDefault="00CC5AE8"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Составление договора купли-продажи земельного участка и жилого помещения за счет средств материнского капитала (ипотечного кредитования)</w:t>
            </w:r>
          </w:p>
        </w:tc>
        <w:tc>
          <w:tcPr>
            <w:tcW w:w="17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51715D5" w14:textId="77777777" w:rsidR="00CC5AE8" w:rsidRPr="00CC5AE8" w:rsidRDefault="00CC5AE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1400,00</w:t>
            </w:r>
          </w:p>
        </w:tc>
      </w:tr>
      <w:tr w:rsidR="00CC5AE8" w:rsidRPr="0046500F" w14:paraId="7648A60C" w14:textId="77777777" w:rsidTr="005D6C5F">
        <w:trPr>
          <w:trHeight w:val="22"/>
        </w:trPr>
        <w:tc>
          <w:tcPr>
            <w:tcW w:w="539" w:type="dxa"/>
            <w:tcBorders>
              <w:top w:val="single" w:sz="4" w:space="0" w:color="00000A"/>
              <w:left w:val="single" w:sz="4" w:space="0" w:color="00000A"/>
              <w:bottom w:val="single" w:sz="4" w:space="0" w:color="00000A"/>
            </w:tcBorders>
            <w:shd w:val="clear" w:color="auto" w:fill="FFFFFF"/>
            <w:tcMar>
              <w:top w:w="108" w:type="dxa"/>
              <w:left w:w="108" w:type="dxa"/>
              <w:bottom w:w="108" w:type="dxa"/>
              <w:right w:w="108" w:type="dxa"/>
            </w:tcMar>
            <w:vAlign w:val="center"/>
          </w:tcPr>
          <w:p w14:paraId="73964B41" w14:textId="77777777" w:rsidR="00CC5AE8" w:rsidRPr="00CC5AE8" w:rsidRDefault="00E832F4" w:rsidP="00CC5AE8">
            <w:pPr>
              <w:tabs>
                <w:tab w:val="left" w:pos="9781"/>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24</w:t>
            </w:r>
          </w:p>
        </w:tc>
        <w:tc>
          <w:tcPr>
            <w:tcW w:w="7522" w:type="dxa"/>
            <w:gridSpan w:val="3"/>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67D1FCF7" w14:textId="77777777" w:rsidR="00CC5AE8" w:rsidRPr="00CC5AE8" w:rsidRDefault="00CC5AE8"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Составление договора аренды (субаренды) земельного участка, земельной доли, имущества, жилых и нежилых помещений</w:t>
            </w:r>
          </w:p>
        </w:tc>
        <w:tc>
          <w:tcPr>
            <w:tcW w:w="17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7DE28657" w14:textId="77777777" w:rsidR="00CC5AE8" w:rsidRPr="00CC5AE8" w:rsidRDefault="00CC5AE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1000,00</w:t>
            </w:r>
          </w:p>
        </w:tc>
      </w:tr>
      <w:tr w:rsidR="00CC5AE8" w:rsidRPr="0046500F" w14:paraId="0EFE4FB1" w14:textId="77777777" w:rsidTr="005D6C5F">
        <w:trPr>
          <w:trHeight w:val="22"/>
        </w:trPr>
        <w:tc>
          <w:tcPr>
            <w:tcW w:w="539" w:type="dxa"/>
            <w:tcBorders>
              <w:top w:val="single" w:sz="4" w:space="0" w:color="00000A"/>
              <w:left w:val="single" w:sz="4" w:space="0" w:color="00000A"/>
              <w:bottom w:val="single" w:sz="4" w:space="0" w:color="00000A"/>
            </w:tcBorders>
            <w:shd w:val="clear" w:color="auto" w:fill="FFFFFF"/>
            <w:tcMar>
              <w:top w:w="108" w:type="dxa"/>
              <w:left w:w="108" w:type="dxa"/>
              <w:bottom w:w="108" w:type="dxa"/>
              <w:right w:w="108" w:type="dxa"/>
            </w:tcMar>
            <w:vAlign w:val="center"/>
          </w:tcPr>
          <w:p w14:paraId="5C1710AB" w14:textId="77777777" w:rsidR="00CC5AE8" w:rsidRPr="00CC5AE8" w:rsidRDefault="00E832F4" w:rsidP="00CC5AE8">
            <w:pPr>
              <w:tabs>
                <w:tab w:val="left" w:pos="9781"/>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25</w:t>
            </w:r>
          </w:p>
        </w:tc>
        <w:tc>
          <w:tcPr>
            <w:tcW w:w="7522" w:type="dxa"/>
            <w:gridSpan w:val="3"/>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7BE76920" w14:textId="77777777" w:rsidR="00CC5AE8" w:rsidRPr="00CC5AE8" w:rsidRDefault="00CC5AE8"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Составление договора мены земельного участка, земельной доли, имущества, жилых и нежилых помещений</w:t>
            </w:r>
          </w:p>
        </w:tc>
        <w:tc>
          <w:tcPr>
            <w:tcW w:w="17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77B8FE3D" w14:textId="77777777" w:rsidR="00CC5AE8" w:rsidRPr="00CC5AE8" w:rsidRDefault="00CC5AE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1000,00</w:t>
            </w:r>
          </w:p>
        </w:tc>
      </w:tr>
      <w:tr w:rsidR="00CC5AE8" w:rsidRPr="0046500F" w14:paraId="38956077" w14:textId="77777777" w:rsidTr="005D6C5F">
        <w:trPr>
          <w:trHeight w:val="77"/>
        </w:trPr>
        <w:tc>
          <w:tcPr>
            <w:tcW w:w="539" w:type="dxa"/>
            <w:tcBorders>
              <w:top w:val="single" w:sz="4" w:space="0" w:color="00000A"/>
              <w:left w:val="single" w:sz="4" w:space="0" w:color="00000A"/>
              <w:bottom w:val="single" w:sz="4" w:space="0" w:color="00000A"/>
            </w:tcBorders>
            <w:shd w:val="clear" w:color="auto" w:fill="FFFFFF"/>
            <w:tcMar>
              <w:top w:w="108" w:type="dxa"/>
              <w:left w:w="108" w:type="dxa"/>
              <w:bottom w:w="108" w:type="dxa"/>
              <w:right w:w="108" w:type="dxa"/>
            </w:tcMar>
            <w:vAlign w:val="center"/>
          </w:tcPr>
          <w:p w14:paraId="4D43F192" w14:textId="77777777" w:rsidR="00CC5AE8" w:rsidRPr="00CC5AE8" w:rsidRDefault="00E832F4" w:rsidP="00CC5AE8">
            <w:pPr>
              <w:tabs>
                <w:tab w:val="left" w:pos="9781"/>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26</w:t>
            </w:r>
          </w:p>
        </w:tc>
        <w:tc>
          <w:tcPr>
            <w:tcW w:w="7522" w:type="dxa"/>
            <w:gridSpan w:val="3"/>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429757B0" w14:textId="77777777" w:rsidR="00CC5AE8" w:rsidRPr="00CC5AE8" w:rsidRDefault="00CC5AE8"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Составление договора дарения земельного участка, земельной доли, имущества, жилых и нежилых помещений</w:t>
            </w:r>
          </w:p>
        </w:tc>
        <w:tc>
          <w:tcPr>
            <w:tcW w:w="17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430BD91F" w14:textId="77777777" w:rsidR="00CC5AE8" w:rsidRPr="00CC5AE8" w:rsidRDefault="00CC5AE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1000,00</w:t>
            </w:r>
          </w:p>
        </w:tc>
      </w:tr>
      <w:tr w:rsidR="00CC5AE8" w:rsidRPr="0046500F" w14:paraId="2CFF3DCF" w14:textId="77777777" w:rsidTr="005D6C5F">
        <w:trPr>
          <w:trHeight w:val="571"/>
        </w:trPr>
        <w:tc>
          <w:tcPr>
            <w:tcW w:w="539" w:type="dxa"/>
            <w:tcBorders>
              <w:top w:val="single" w:sz="4" w:space="0" w:color="00000A"/>
              <w:left w:val="single" w:sz="4" w:space="0" w:color="00000A"/>
              <w:bottom w:val="single" w:sz="4" w:space="0" w:color="00000A"/>
            </w:tcBorders>
            <w:shd w:val="clear" w:color="auto" w:fill="FFFFFF"/>
            <w:tcMar>
              <w:top w:w="108" w:type="dxa"/>
              <w:left w:w="108" w:type="dxa"/>
              <w:bottom w:w="108" w:type="dxa"/>
              <w:right w:w="108" w:type="dxa"/>
            </w:tcMar>
            <w:vAlign w:val="center"/>
          </w:tcPr>
          <w:p w14:paraId="55A285C7" w14:textId="77777777" w:rsidR="00CC5AE8" w:rsidRPr="00CC5AE8" w:rsidRDefault="00E832F4" w:rsidP="00CC5AE8">
            <w:pPr>
              <w:tabs>
                <w:tab w:val="left" w:pos="9781"/>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27</w:t>
            </w:r>
          </w:p>
        </w:tc>
        <w:tc>
          <w:tcPr>
            <w:tcW w:w="7522" w:type="dxa"/>
            <w:gridSpan w:val="3"/>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56F3073F" w14:textId="77777777" w:rsidR="00CC5AE8" w:rsidRPr="00CC5AE8" w:rsidRDefault="00CC5AE8"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Составление соглашения о расторжении договора аренды (субаренды) земельного участка, земельной доли, имущества, жилых и нежилых помещений</w:t>
            </w:r>
          </w:p>
        </w:tc>
        <w:tc>
          <w:tcPr>
            <w:tcW w:w="17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4469E191" w14:textId="77777777" w:rsidR="00CC5AE8" w:rsidRPr="00CC5AE8" w:rsidRDefault="00CC5AE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650,00</w:t>
            </w:r>
          </w:p>
        </w:tc>
      </w:tr>
      <w:tr w:rsidR="00CC5AE8" w:rsidRPr="0046500F" w14:paraId="19D4B56C" w14:textId="77777777" w:rsidTr="005D6C5F">
        <w:trPr>
          <w:trHeight w:val="232"/>
        </w:trPr>
        <w:tc>
          <w:tcPr>
            <w:tcW w:w="539" w:type="dxa"/>
            <w:tcBorders>
              <w:top w:val="single" w:sz="4" w:space="0" w:color="00000A"/>
              <w:left w:val="single" w:sz="4" w:space="0" w:color="00000A"/>
              <w:bottom w:val="single" w:sz="4" w:space="0" w:color="00000A"/>
            </w:tcBorders>
            <w:shd w:val="clear" w:color="auto" w:fill="FFFFFF"/>
            <w:tcMar>
              <w:top w:w="108" w:type="dxa"/>
              <w:left w:w="108" w:type="dxa"/>
              <w:bottom w:w="108" w:type="dxa"/>
              <w:right w:w="108" w:type="dxa"/>
            </w:tcMar>
            <w:vAlign w:val="center"/>
          </w:tcPr>
          <w:p w14:paraId="56F308A3" w14:textId="77777777" w:rsidR="00CC5AE8" w:rsidRPr="00CC5AE8" w:rsidRDefault="00E832F4" w:rsidP="00CC5AE8">
            <w:pPr>
              <w:tabs>
                <w:tab w:val="left" w:pos="9781"/>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28</w:t>
            </w:r>
          </w:p>
        </w:tc>
        <w:tc>
          <w:tcPr>
            <w:tcW w:w="7522" w:type="dxa"/>
            <w:gridSpan w:val="3"/>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449F3845" w14:textId="77777777" w:rsidR="00CC5AE8" w:rsidRPr="00CC5AE8" w:rsidRDefault="00CC5AE8"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Составление договора социального найма</w:t>
            </w:r>
          </w:p>
        </w:tc>
        <w:tc>
          <w:tcPr>
            <w:tcW w:w="17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2B3E8DDA" w14:textId="77777777" w:rsidR="00CC5AE8" w:rsidRPr="00CC5AE8" w:rsidRDefault="00CC5AE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190,00</w:t>
            </w:r>
          </w:p>
        </w:tc>
      </w:tr>
      <w:tr w:rsidR="00CC5AE8" w:rsidRPr="0046500F" w14:paraId="72D8539C" w14:textId="77777777" w:rsidTr="005D6C5F">
        <w:trPr>
          <w:trHeight w:val="154"/>
        </w:trPr>
        <w:tc>
          <w:tcPr>
            <w:tcW w:w="539" w:type="dxa"/>
            <w:tcBorders>
              <w:top w:val="single" w:sz="4" w:space="0" w:color="00000A"/>
              <w:left w:val="single" w:sz="4" w:space="0" w:color="00000A"/>
              <w:bottom w:val="single" w:sz="4" w:space="0" w:color="00000A"/>
            </w:tcBorders>
            <w:shd w:val="clear" w:color="auto" w:fill="FFFFFF"/>
            <w:tcMar>
              <w:top w:w="108" w:type="dxa"/>
              <w:left w:w="108" w:type="dxa"/>
              <w:bottom w:w="108" w:type="dxa"/>
              <w:right w:w="108" w:type="dxa"/>
            </w:tcMar>
            <w:vAlign w:val="center"/>
          </w:tcPr>
          <w:p w14:paraId="10409FD1" w14:textId="77777777" w:rsidR="00CC5AE8" w:rsidRPr="00CC5AE8" w:rsidRDefault="00E832F4" w:rsidP="00CC5AE8">
            <w:pPr>
              <w:tabs>
                <w:tab w:val="left" w:pos="9781"/>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29</w:t>
            </w:r>
          </w:p>
        </w:tc>
        <w:tc>
          <w:tcPr>
            <w:tcW w:w="7522" w:type="dxa"/>
            <w:gridSpan w:val="3"/>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1A3FD584" w14:textId="77777777" w:rsidR="00CC5AE8" w:rsidRPr="00CC5AE8" w:rsidRDefault="00CC5AE8"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Составление договора безвозмездного пользования</w:t>
            </w:r>
          </w:p>
        </w:tc>
        <w:tc>
          <w:tcPr>
            <w:tcW w:w="17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1DEEF276" w14:textId="77777777" w:rsidR="00CC5AE8" w:rsidRPr="00CC5AE8" w:rsidRDefault="00CC5AE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190,00</w:t>
            </w:r>
          </w:p>
        </w:tc>
      </w:tr>
      <w:tr w:rsidR="00CC5AE8" w:rsidRPr="0046500F" w14:paraId="51DCEF18" w14:textId="77777777" w:rsidTr="005D6C5F">
        <w:trPr>
          <w:trHeight w:val="22"/>
        </w:trPr>
        <w:tc>
          <w:tcPr>
            <w:tcW w:w="539" w:type="dxa"/>
            <w:tcBorders>
              <w:top w:val="single" w:sz="4" w:space="0" w:color="00000A"/>
              <w:left w:val="single" w:sz="4" w:space="0" w:color="00000A"/>
              <w:bottom w:val="single" w:sz="4" w:space="0" w:color="00000A"/>
            </w:tcBorders>
            <w:shd w:val="clear" w:color="auto" w:fill="FFFFFF"/>
            <w:tcMar>
              <w:top w:w="108" w:type="dxa"/>
              <w:left w:w="108" w:type="dxa"/>
              <w:bottom w:w="108" w:type="dxa"/>
              <w:right w:w="108" w:type="dxa"/>
            </w:tcMar>
            <w:vAlign w:val="center"/>
          </w:tcPr>
          <w:p w14:paraId="700C7118" w14:textId="77777777" w:rsidR="00CC5AE8" w:rsidRPr="00CC5AE8" w:rsidRDefault="00E832F4" w:rsidP="00CC5AE8">
            <w:pPr>
              <w:tabs>
                <w:tab w:val="left" w:pos="9781"/>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30</w:t>
            </w:r>
          </w:p>
        </w:tc>
        <w:tc>
          <w:tcPr>
            <w:tcW w:w="7522" w:type="dxa"/>
            <w:gridSpan w:val="3"/>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285B9570" w14:textId="77777777" w:rsidR="00CC5AE8" w:rsidRPr="00CC5AE8" w:rsidRDefault="00CC5AE8"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Составление решения собственника о разделе земельного участка</w:t>
            </w:r>
          </w:p>
        </w:tc>
        <w:tc>
          <w:tcPr>
            <w:tcW w:w="17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5C80BCEE" w14:textId="77777777" w:rsidR="00CC5AE8" w:rsidRPr="00CC5AE8" w:rsidRDefault="00CC5AE8"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sidRPr="00CC5AE8">
              <w:rPr>
                <w:rFonts w:ascii="Times New Roman" w:eastAsia="Times New Roman" w:hAnsi="Times New Roman"/>
                <w:color w:val="000000"/>
                <w:kern w:val="3"/>
                <w:sz w:val="24"/>
                <w:szCs w:val="24"/>
                <w:lang w:eastAsia="ru-RU"/>
              </w:rPr>
              <w:t>190,00</w:t>
            </w:r>
          </w:p>
        </w:tc>
      </w:tr>
      <w:tr w:rsidR="00481949" w:rsidRPr="0046500F" w14:paraId="59C31D38" w14:textId="77777777" w:rsidTr="005D6C5F">
        <w:trPr>
          <w:trHeight w:val="22"/>
        </w:trPr>
        <w:tc>
          <w:tcPr>
            <w:tcW w:w="539" w:type="dxa"/>
            <w:tcBorders>
              <w:top w:val="single" w:sz="4" w:space="0" w:color="00000A"/>
              <w:left w:val="single" w:sz="4" w:space="0" w:color="00000A"/>
              <w:bottom w:val="single" w:sz="4" w:space="0" w:color="00000A"/>
            </w:tcBorders>
            <w:shd w:val="clear" w:color="auto" w:fill="FFFFFF"/>
            <w:tcMar>
              <w:top w:w="108" w:type="dxa"/>
              <w:left w:w="108" w:type="dxa"/>
              <w:bottom w:w="108" w:type="dxa"/>
              <w:right w:w="108" w:type="dxa"/>
            </w:tcMar>
            <w:vAlign w:val="center"/>
          </w:tcPr>
          <w:p w14:paraId="23CD567E" w14:textId="77777777" w:rsidR="00481949" w:rsidRDefault="00481949" w:rsidP="00CC5AE8">
            <w:pPr>
              <w:tabs>
                <w:tab w:val="left" w:pos="9781"/>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31</w:t>
            </w:r>
          </w:p>
        </w:tc>
        <w:tc>
          <w:tcPr>
            <w:tcW w:w="7522" w:type="dxa"/>
            <w:gridSpan w:val="3"/>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177BF365" w14:textId="77777777" w:rsidR="00481949" w:rsidRPr="00CC5AE8" w:rsidRDefault="00481949"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sidRPr="00481949">
              <w:rPr>
                <w:rFonts w:ascii="Times New Roman" w:eastAsia="Times New Roman" w:hAnsi="Times New Roman"/>
                <w:color w:val="000000"/>
                <w:kern w:val="3"/>
                <w:sz w:val="24"/>
                <w:szCs w:val="24"/>
                <w:lang w:eastAsia="ru-RU"/>
              </w:rPr>
              <w:t>Проведение индивидуальных консультаций и предоставление информации с использованием интернет-ресурсов по запросам пользователей (за каждые 10 минут)</w:t>
            </w:r>
          </w:p>
        </w:tc>
        <w:tc>
          <w:tcPr>
            <w:tcW w:w="17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09353872" w14:textId="77777777" w:rsidR="00481949" w:rsidRPr="00CC5AE8" w:rsidRDefault="00481949"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50,00</w:t>
            </w:r>
          </w:p>
        </w:tc>
      </w:tr>
      <w:tr w:rsidR="00481949" w:rsidRPr="0046500F" w14:paraId="1494ABC3" w14:textId="77777777" w:rsidTr="005D6C5F">
        <w:trPr>
          <w:trHeight w:val="22"/>
        </w:trPr>
        <w:tc>
          <w:tcPr>
            <w:tcW w:w="539" w:type="dxa"/>
            <w:tcBorders>
              <w:top w:val="single" w:sz="4" w:space="0" w:color="00000A"/>
              <w:left w:val="single" w:sz="4" w:space="0" w:color="00000A"/>
              <w:bottom w:val="single" w:sz="4" w:space="0" w:color="00000A"/>
            </w:tcBorders>
            <w:shd w:val="clear" w:color="auto" w:fill="FFFFFF"/>
            <w:tcMar>
              <w:top w:w="108" w:type="dxa"/>
              <w:left w:w="108" w:type="dxa"/>
              <w:bottom w:w="108" w:type="dxa"/>
              <w:right w:w="108" w:type="dxa"/>
            </w:tcMar>
            <w:vAlign w:val="center"/>
          </w:tcPr>
          <w:p w14:paraId="2D44C2D7" w14:textId="77777777" w:rsidR="00481949" w:rsidRDefault="00481949" w:rsidP="00CC5AE8">
            <w:pPr>
              <w:tabs>
                <w:tab w:val="left" w:pos="9781"/>
              </w:tabs>
              <w:suppressAutoHyphens/>
              <w:autoSpaceDN w:val="0"/>
              <w:spacing w:after="0" w:line="240" w:lineRule="auto"/>
              <w:jc w:val="center"/>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32</w:t>
            </w:r>
          </w:p>
        </w:tc>
        <w:tc>
          <w:tcPr>
            <w:tcW w:w="7522" w:type="dxa"/>
            <w:gridSpan w:val="3"/>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41F36F3F" w14:textId="77777777" w:rsidR="00481949" w:rsidRPr="00CC5AE8" w:rsidRDefault="00481949"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Заключение договора поставки газа для обеспечения коммунально-бытовых нужд</w:t>
            </w:r>
          </w:p>
        </w:tc>
        <w:tc>
          <w:tcPr>
            <w:tcW w:w="17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32FFA61E" w14:textId="77777777" w:rsidR="00481949" w:rsidRPr="00CC5AE8" w:rsidRDefault="00481949"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145,00</w:t>
            </w:r>
          </w:p>
        </w:tc>
      </w:tr>
      <w:tr w:rsidR="00CC5AE8" w:rsidRPr="0046500F" w14:paraId="66FED7B8" w14:textId="77777777" w:rsidTr="005D6C5F">
        <w:trPr>
          <w:trHeight w:val="281"/>
        </w:trPr>
        <w:tc>
          <w:tcPr>
            <w:tcW w:w="539" w:type="dxa"/>
            <w:tcBorders>
              <w:top w:val="single" w:sz="4" w:space="0" w:color="00000A"/>
              <w:left w:val="single" w:sz="4" w:space="0" w:color="00000A"/>
              <w:bottom w:val="single" w:sz="4" w:space="0" w:color="00000A"/>
            </w:tcBorders>
            <w:shd w:val="clear" w:color="auto" w:fill="FFFFFF"/>
            <w:tcMar>
              <w:top w:w="108" w:type="dxa"/>
              <w:left w:w="108" w:type="dxa"/>
              <w:bottom w:w="108" w:type="dxa"/>
              <w:right w:w="108" w:type="dxa"/>
            </w:tcMar>
            <w:vAlign w:val="center"/>
          </w:tcPr>
          <w:p w14:paraId="268E09AB" w14:textId="77777777" w:rsidR="00CC5AE8" w:rsidRPr="00CC5AE8" w:rsidRDefault="00481949" w:rsidP="00481949">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33</w:t>
            </w:r>
          </w:p>
        </w:tc>
        <w:tc>
          <w:tcPr>
            <w:tcW w:w="7522" w:type="dxa"/>
            <w:gridSpan w:val="3"/>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3215B6F2" w14:textId="77777777" w:rsidR="00CC5AE8" w:rsidRPr="00CC5AE8" w:rsidRDefault="00481949" w:rsidP="00CC5AE8">
            <w:pPr>
              <w:tabs>
                <w:tab w:val="left" w:pos="9781"/>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Заключение договора о техническом обслуживании и ремонте внутридомового газового оборудования</w:t>
            </w:r>
          </w:p>
        </w:tc>
        <w:tc>
          <w:tcPr>
            <w:tcW w:w="17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061822E1" w14:textId="77777777" w:rsidR="00CC5AE8" w:rsidRPr="00CC5AE8" w:rsidRDefault="00481949" w:rsidP="00CC5AE8">
            <w:pPr>
              <w:tabs>
                <w:tab w:val="left" w:pos="9781"/>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r>
              <w:rPr>
                <w:rFonts w:ascii="Times New Roman" w:eastAsia="Times New Roman" w:hAnsi="Times New Roman"/>
                <w:color w:val="000000"/>
                <w:kern w:val="3"/>
                <w:sz w:val="24"/>
                <w:szCs w:val="24"/>
                <w:lang w:eastAsia="ru-RU"/>
              </w:rPr>
              <w:t>145,00</w:t>
            </w:r>
          </w:p>
        </w:tc>
      </w:tr>
    </w:tbl>
    <w:p w14:paraId="59A6A0B5" w14:textId="77777777" w:rsidR="00F123C8" w:rsidRDefault="00F123C8" w:rsidP="005B1278">
      <w:pPr>
        <w:suppressAutoHyphens/>
        <w:autoSpaceDN w:val="0"/>
        <w:textAlignment w:val="baseline"/>
        <w:rPr>
          <w:rFonts w:ascii="Times New Roman" w:eastAsia="SimSun" w:hAnsi="Times New Roman"/>
          <w:kern w:val="3"/>
          <w:sz w:val="28"/>
          <w:szCs w:val="28"/>
        </w:rPr>
      </w:pPr>
    </w:p>
    <w:p w14:paraId="68702B0D" w14:textId="77777777" w:rsidR="005B1278" w:rsidRPr="0033378E" w:rsidRDefault="005B1278" w:rsidP="005B1278">
      <w:pPr>
        <w:suppressAutoHyphens/>
        <w:autoSpaceDN w:val="0"/>
        <w:textAlignment w:val="baseline"/>
        <w:rPr>
          <w:rFonts w:ascii="Times New Roman" w:eastAsia="SimSun" w:hAnsi="Times New Roman"/>
          <w:kern w:val="3"/>
          <w:sz w:val="24"/>
          <w:szCs w:val="24"/>
        </w:rPr>
      </w:pPr>
      <w:r w:rsidRPr="0033378E">
        <w:rPr>
          <w:rFonts w:ascii="Times New Roman" w:eastAsia="SimSun" w:hAnsi="Times New Roman"/>
          <w:kern w:val="3"/>
          <w:sz w:val="28"/>
          <w:szCs w:val="28"/>
        </w:rPr>
        <w:t xml:space="preserve">*- </w:t>
      </w:r>
      <w:r w:rsidRPr="0033378E">
        <w:rPr>
          <w:rFonts w:ascii="Times New Roman" w:eastAsia="SimSun" w:hAnsi="Times New Roman"/>
          <w:kern w:val="3"/>
          <w:sz w:val="24"/>
          <w:szCs w:val="24"/>
        </w:rPr>
        <w:t xml:space="preserve">Цена указана </w:t>
      </w:r>
      <w:r w:rsidR="002A2F90" w:rsidRPr="0033378E">
        <w:rPr>
          <w:rFonts w:ascii="Times New Roman" w:eastAsia="SimSun" w:hAnsi="Times New Roman"/>
          <w:kern w:val="3"/>
          <w:sz w:val="24"/>
          <w:szCs w:val="24"/>
        </w:rPr>
        <w:t>без</w:t>
      </w:r>
      <w:r w:rsidR="002A2F90" w:rsidRPr="0033378E">
        <w:rPr>
          <w:rFonts w:ascii="Times New Roman" w:eastAsia="SimSun" w:hAnsi="Times New Roman"/>
          <w:kern w:val="3"/>
          <w:sz w:val="28"/>
          <w:szCs w:val="28"/>
        </w:rPr>
        <w:t xml:space="preserve"> учета</w:t>
      </w:r>
      <w:r w:rsidRPr="0033378E">
        <w:rPr>
          <w:rFonts w:ascii="Times New Roman" w:eastAsia="SimSun" w:hAnsi="Times New Roman"/>
          <w:kern w:val="3"/>
          <w:sz w:val="24"/>
          <w:szCs w:val="24"/>
        </w:rPr>
        <w:t xml:space="preserve"> комиссии кредитной организации. В случае внесения платы через кредитные организации, комиссия </w:t>
      </w:r>
      <w:r w:rsidR="002A2F90" w:rsidRPr="0033378E">
        <w:rPr>
          <w:rFonts w:ascii="Times New Roman" w:eastAsia="SimSun" w:hAnsi="Times New Roman"/>
          <w:kern w:val="3"/>
          <w:sz w:val="24"/>
          <w:szCs w:val="24"/>
        </w:rPr>
        <w:t>взимается на</w:t>
      </w:r>
      <w:r w:rsidRPr="0033378E">
        <w:rPr>
          <w:rFonts w:ascii="Times New Roman" w:eastAsia="SimSun" w:hAnsi="Times New Roman"/>
          <w:kern w:val="3"/>
          <w:sz w:val="24"/>
          <w:szCs w:val="24"/>
        </w:rPr>
        <w:t xml:space="preserve"> условиях данной организации.</w:t>
      </w:r>
    </w:p>
    <w:p w14:paraId="32306FC2" w14:textId="77777777" w:rsidR="00F255D9" w:rsidRDefault="005B1278" w:rsidP="005D6C5F">
      <w:pPr>
        <w:suppressAutoHyphens/>
        <w:autoSpaceDN w:val="0"/>
        <w:textAlignment w:val="baseline"/>
        <w:rPr>
          <w:rFonts w:ascii="Times New Roman" w:eastAsia="SimSun" w:hAnsi="Times New Roman"/>
          <w:kern w:val="3"/>
          <w:sz w:val="24"/>
          <w:szCs w:val="24"/>
        </w:rPr>
      </w:pPr>
      <w:r w:rsidRPr="0033378E">
        <w:rPr>
          <w:rFonts w:ascii="Times New Roman" w:eastAsia="SimSun" w:hAnsi="Times New Roman"/>
          <w:kern w:val="3"/>
          <w:sz w:val="24"/>
          <w:szCs w:val="24"/>
        </w:rPr>
        <w:lastRenderedPageBreak/>
        <w:t xml:space="preserve">         Исполнитель освобожден от исполнения обязанностей налогоплательщика, связанных с исчислением и уплатой налога на добавленную стоимость.</w:t>
      </w:r>
    </w:p>
    <w:p w14:paraId="073C3DBF" w14:textId="77777777" w:rsidR="00127685" w:rsidRDefault="00127685" w:rsidP="002A2F90">
      <w:pPr>
        <w:suppressAutoHyphens/>
        <w:autoSpaceDN w:val="0"/>
        <w:spacing w:after="0"/>
        <w:jc w:val="center"/>
        <w:textAlignment w:val="baseline"/>
        <w:rPr>
          <w:rFonts w:ascii="Times New Roman" w:eastAsia="SimSun" w:hAnsi="Times New Roman"/>
          <w:kern w:val="3"/>
          <w:sz w:val="24"/>
          <w:szCs w:val="24"/>
        </w:rPr>
      </w:pPr>
    </w:p>
    <w:p w14:paraId="2D197AD1" w14:textId="77777777" w:rsidR="002A2F90" w:rsidRPr="002A2F90" w:rsidRDefault="002A2F90" w:rsidP="002A2F90">
      <w:pPr>
        <w:suppressAutoHyphens/>
        <w:autoSpaceDN w:val="0"/>
        <w:spacing w:after="0"/>
        <w:jc w:val="center"/>
        <w:textAlignment w:val="baseline"/>
        <w:rPr>
          <w:rFonts w:ascii="Times New Roman" w:eastAsia="SimSun" w:hAnsi="Times New Roman"/>
          <w:b/>
          <w:kern w:val="3"/>
          <w:sz w:val="24"/>
          <w:szCs w:val="24"/>
        </w:rPr>
      </w:pPr>
      <w:r w:rsidRPr="002A2F90">
        <w:rPr>
          <w:rFonts w:ascii="Times New Roman" w:eastAsia="SimSun" w:hAnsi="Times New Roman"/>
          <w:b/>
          <w:kern w:val="3"/>
          <w:sz w:val="24"/>
          <w:szCs w:val="24"/>
        </w:rPr>
        <w:t xml:space="preserve">Перечень дополнительных услуг с приемом части платы за </w:t>
      </w:r>
    </w:p>
    <w:p w14:paraId="458960C4" w14:textId="77777777" w:rsidR="002A2F90" w:rsidRPr="002A2F90" w:rsidRDefault="002A2F90" w:rsidP="002A2F90">
      <w:pPr>
        <w:suppressAutoHyphens/>
        <w:autoSpaceDN w:val="0"/>
        <w:spacing w:after="0"/>
        <w:jc w:val="center"/>
        <w:textAlignment w:val="baseline"/>
        <w:rPr>
          <w:rFonts w:ascii="Times New Roman" w:eastAsia="SimSun" w:hAnsi="Times New Roman"/>
          <w:b/>
          <w:kern w:val="3"/>
          <w:sz w:val="24"/>
          <w:szCs w:val="24"/>
        </w:rPr>
      </w:pPr>
      <w:r w:rsidRPr="002A2F90">
        <w:rPr>
          <w:rFonts w:ascii="Times New Roman" w:eastAsia="SimSun" w:hAnsi="Times New Roman"/>
          <w:b/>
          <w:kern w:val="3"/>
          <w:sz w:val="24"/>
          <w:szCs w:val="24"/>
        </w:rPr>
        <w:t xml:space="preserve">обеспечения предоставления сведений, содержащихся в </w:t>
      </w:r>
    </w:p>
    <w:p w14:paraId="42522BED" w14:textId="77777777" w:rsidR="002A2F90" w:rsidRDefault="002A2F90" w:rsidP="002A2F90">
      <w:pPr>
        <w:suppressAutoHyphens/>
        <w:autoSpaceDN w:val="0"/>
        <w:spacing w:after="0"/>
        <w:jc w:val="center"/>
        <w:textAlignment w:val="baseline"/>
        <w:rPr>
          <w:rFonts w:ascii="Times New Roman" w:eastAsia="SimSun" w:hAnsi="Times New Roman"/>
          <w:kern w:val="3"/>
          <w:sz w:val="24"/>
          <w:szCs w:val="24"/>
        </w:rPr>
      </w:pPr>
      <w:r w:rsidRPr="002A2F90">
        <w:rPr>
          <w:rFonts w:ascii="Times New Roman" w:eastAsia="SimSun" w:hAnsi="Times New Roman"/>
          <w:b/>
          <w:kern w:val="3"/>
          <w:sz w:val="24"/>
          <w:szCs w:val="24"/>
        </w:rPr>
        <w:t>Едином государственном реестре недвижимости и иной информации</w:t>
      </w:r>
    </w:p>
    <w:p w14:paraId="656BEC13" w14:textId="77777777" w:rsidR="0033378E" w:rsidRDefault="0033378E" w:rsidP="005D6C5F">
      <w:pPr>
        <w:suppressAutoHyphens/>
        <w:autoSpaceDN w:val="0"/>
        <w:textAlignment w:val="baseline"/>
        <w:rPr>
          <w:rFonts w:ascii="Times New Roman" w:eastAsia="SimSun" w:hAnsi="Times New Roman"/>
          <w:kern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3715"/>
        <w:gridCol w:w="1830"/>
        <w:gridCol w:w="1821"/>
      </w:tblGrid>
      <w:tr w:rsidR="00A33A5F" w:rsidRPr="00030688" w14:paraId="02A22EAB" w14:textId="77777777" w:rsidTr="00030688">
        <w:tc>
          <w:tcPr>
            <w:tcW w:w="5920" w:type="dxa"/>
            <w:gridSpan w:val="2"/>
            <w:vMerge w:val="restart"/>
            <w:shd w:val="clear" w:color="auto" w:fill="auto"/>
          </w:tcPr>
          <w:p w14:paraId="784C91F4" w14:textId="77777777" w:rsidR="00A33A5F" w:rsidRPr="00030688" w:rsidRDefault="00A33A5F" w:rsidP="00030688">
            <w:pPr>
              <w:tabs>
                <w:tab w:val="left" w:pos="5700"/>
                <w:tab w:val="right" w:pos="9355"/>
              </w:tabs>
              <w:spacing w:after="0"/>
              <w:jc w:val="center"/>
              <w:rPr>
                <w:rFonts w:ascii="Times New Roman" w:hAnsi="Times New Roman"/>
                <w:sz w:val="20"/>
                <w:szCs w:val="20"/>
              </w:rPr>
            </w:pPr>
            <w:r w:rsidRPr="00030688">
              <w:rPr>
                <w:rFonts w:ascii="Times New Roman" w:hAnsi="Times New Roman"/>
                <w:sz w:val="20"/>
                <w:szCs w:val="20"/>
              </w:rPr>
              <w:t>Вид документа</w:t>
            </w:r>
          </w:p>
        </w:tc>
        <w:tc>
          <w:tcPr>
            <w:tcW w:w="3651" w:type="dxa"/>
            <w:gridSpan w:val="2"/>
            <w:shd w:val="clear" w:color="auto" w:fill="auto"/>
          </w:tcPr>
          <w:p w14:paraId="2C8843EA" w14:textId="77777777" w:rsidR="00A33A5F" w:rsidRPr="00030688" w:rsidRDefault="00A33A5F" w:rsidP="00030688">
            <w:pPr>
              <w:tabs>
                <w:tab w:val="left" w:pos="5700"/>
                <w:tab w:val="right" w:pos="9355"/>
              </w:tabs>
              <w:spacing w:after="0"/>
              <w:jc w:val="center"/>
              <w:rPr>
                <w:rFonts w:ascii="Times New Roman" w:hAnsi="Times New Roman"/>
                <w:sz w:val="20"/>
                <w:szCs w:val="20"/>
              </w:rPr>
            </w:pPr>
            <w:r w:rsidRPr="00030688">
              <w:rPr>
                <w:rFonts w:ascii="Times New Roman" w:hAnsi="Times New Roman"/>
                <w:sz w:val="20"/>
                <w:szCs w:val="20"/>
              </w:rPr>
              <w:t>Форма, способ предоставления сведений, заявитель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по результатам предоставления государственной услуги органом регистрации прав &lt;*&gt;</w:t>
            </w:r>
          </w:p>
        </w:tc>
      </w:tr>
      <w:tr w:rsidR="00A33A5F" w:rsidRPr="00030688" w14:paraId="4C54EFEF" w14:textId="77777777" w:rsidTr="00030688">
        <w:tc>
          <w:tcPr>
            <w:tcW w:w="5920" w:type="dxa"/>
            <w:gridSpan w:val="2"/>
            <w:vMerge/>
            <w:shd w:val="clear" w:color="auto" w:fill="auto"/>
          </w:tcPr>
          <w:p w14:paraId="22E5149D" w14:textId="77777777" w:rsidR="00A33A5F" w:rsidRPr="00030688" w:rsidRDefault="00A33A5F" w:rsidP="00030688">
            <w:pPr>
              <w:tabs>
                <w:tab w:val="left" w:pos="5700"/>
                <w:tab w:val="right" w:pos="9355"/>
              </w:tabs>
              <w:spacing w:after="0"/>
              <w:jc w:val="center"/>
              <w:rPr>
                <w:rFonts w:ascii="Times New Roman" w:hAnsi="Times New Roman"/>
                <w:sz w:val="20"/>
                <w:szCs w:val="20"/>
              </w:rPr>
            </w:pPr>
          </w:p>
        </w:tc>
        <w:tc>
          <w:tcPr>
            <w:tcW w:w="3651" w:type="dxa"/>
            <w:gridSpan w:val="2"/>
            <w:shd w:val="clear" w:color="auto" w:fill="auto"/>
          </w:tcPr>
          <w:p w14:paraId="4954913F" w14:textId="77777777" w:rsidR="00A33A5F" w:rsidRPr="00030688" w:rsidRDefault="00A33A5F" w:rsidP="00030688">
            <w:pPr>
              <w:tabs>
                <w:tab w:val="left" w:pos="5700"/>
                <w:tab w:val="right" w:pos="9355"/>
              </w:tabs>
              <w:spacing w:after="0"/>
              <w:jc w:val="center"/>
              <w:rPr>
                <w:rFonts w:ascii="Times New Roman" w:hAnsi="Times New Roman"/>
                <w:sz w:val="20"/>
                <w:szCs w:val="20"/>
              </w:rPr>
            </w:pPr>
            <w:r w:rsidRPr="00030688">
              <w:rPr>
                <w:rFonts w:ascii="Times New Roman" w:hAnsi="Times New Roman"/>
                <w:sz w:val="20"/>
                <w:szCs w:val="20"/>
              </w:rPr>
              <w:t>Размеры части платы за обеспечение многофункциональным центром предоставления сведений, содержащихся в ЕГРН</w:t>
            </w:r>
          </w:p>
        </w:tc>
      </w:tr>
      <w:tr w:rsidR="00A33A5F" w:rsidRPr="00030688" w14:paraId="3449C50C" w14:textId="77777777" w:rsidTr="00030688">
        <w:tc>
          <w:tcPr>
            <w:tcW w:w="5920" w:type="dxa"/>
            <w:gridSpan w:val="2"/>
            <w:vMerge/>
            <w:shd w:val="clear" w:color="auto" w:fill="auto"/>
          </w:tcPr>
          <w:p w14:paraId="718579B0" w14:textId="77777777" w:rsidR="00A33A5F" w:rsidRPr="00030688" w:rsidRDefault="00A33A5F" w:rsidP="00030688">
            <w:pPr>
              <w:tabs>
                <w:tab w:val="left" w:pos="5700"/>
                <w:tab w:val="right" w:pos="9355"/>
              </w:tabs>
              <w:spacing w:after="0"/>
              <w:jc w:val="center"/>
              <w:rPr>
                <w:rFonts w:ascii="Times New Roman" w:hAnsi="Times New Roman"/>
                <w:sz w:val="20"/>
                <w:szCs w:val="20"/>
              </w:rPr>
            </w:pPr>
          </w:p>
        </w:tc>
        <w:tc>
          <w:tcPr>
            <w:tcW w:w="1830" w:type="dxa"/>
            <w:shd w:val="clear" w:color="auto" w:fill="auto"/>
          </w:tcPr>
          <w:p w14:paraId="289A5B49" w14:textId="77777777" w:rsidR="00A33A5F" w:rsidRPr="00030688" w:rsidRDefault="00A33A5F" w:rsidP="00030688">
            <w:pPr>
              <w:tabs>
                <w:tab w:val="left" w:pos="5700"/>
                <w:tab w:val="right" w:pos="9355"/>
              </w:tabs>
              <w:spacing w:after="0"/>
              <w:jc w:val="center"/>
              <w:rPr>
                <w:rFonts w:ascii="Times New Roman" w:hAnsi="Times New Roman"/>
                <w:sz w:val="20"/>
                <w:szCs w:val="20"/>
              </w:rPr>
            </w:pPr>
            <w:r w:rsidRPr="00030688">
              <w:rPr>
                <w:rFonts w:ascii="Times New Roman" w:hAnsi="Times New Roman"/>
                <w:sz w:val="20"/>
                <w:szCs w:val="20"/>
              </w:rPr>
              <w:t>Физические лица, органы государственной власти, иные государственные органы &lt;*&gt;</w:t>
            </w:r>
          </w:p>
        </w:tc>
        <w:tc>
          <w:tcPr>
            <w:tcW w:w="1821" w:type="dxa"/>
            <w:shd w:val="clear" w:color="auto" w:fill="auto"/>
          </w:tcPr>
          <w:p w14:paraId="44ACCD38" w14:textId="77777777" w:rsidR="00A33A5F" w:rsidRPr="00030688" w:rsidRDefault="00A33A5F" w:rsidP="00030688">
            <w:pPr>
              <w:tabs>
                <w:tab w:val="left" w:pos="5700"/>
                <w:tab w:val="right" w:pos="9355"/>
              </w:tabs>
              <w:spacing w:after="0"/>
              <w:jc w:val="center"/>
              <w:rPr>
                <w:rFonts w:ascii="Times New Roman" w:hAnsi="Times New Roman"/>
                <w:sz w:val="20"/>
                <w:szCs w:val="20"/>
              </w:rPr>
            </w:pPr>
            <w:r w:rsidRPr="00030688">
              <w:rPr>
                <w:rFonts w:ascii="Times New Roman" w:hAnsi="Times New Roman"/>
                <w:sz w:val="20"/>
                <w:szCs w:val="20"/>
              </w:rPr>
              <w:t xml:space="preserve">Юридические лица </w:t>
            </w:r>
            <w:r w:rsidRPr="00030688">
              <w:rPr>
                <w:rFonts w:ascii="Times New Roman" w:hAnsi="Times New Roman"/>
                <w:sz w:val="20"/>
                <w:szCs w:val="20"/>
                <w:lang w:val="en-US"/>
              </w:rPr>
              <w:t>&lt;*&gt;</w:t>
            </w:r>
          </w:p>
        </w:tc>
      </w:tr>
      <w:tr w:rsidR="00A33A5F" w:rsidRPr="00030688" w14:paraId="28D26856" w14:textId="77777777" w:rsidTr="00030688">
        <w:tc>
          <w:tcPr>
            <w:tcW w:w="5920" w:type="dxa"/>
            <w:gridSpan w:val="2"/>
            <w:shd w:val="clear" w:color="auto" w:fill="auto"/>
          </w:tcPr>
          <w:p w14:paraId="0D191FD3" w14:textId="77777777" w:rsidR="00A33A5F" w:rsidRPr="00030688" w:rsidRDefault="00A33A5F" w:rsidP="00030688">
            <w:pPr>
              <w:tabs>
                <w:tab w:val="left" w:pos="5700"/>
                <w:tab w:val="right" w:pos="9355"/>
              </w:tabs>
              <w:spacing w:after="0"/>
              <w:jc w:val="center"/>
              <w:rPr>
                <w:rFonts w:ascii="Times New Roman" w:hAnsi="Times New Roman"/>
                <w:sz w:val="20"/>
                <w:szCs w:val="20"/>
              </w:rPr>
            </w:pPr>
            <w:r w:rsidRPr="00030688">
              <w:rPr>
                <w:rFonts w:ascii="Times New Roman" w:hAnsi="Times New Roman"/>
                <w:sz w:val="20"/>
                <w:szCs w:val="20"/>
              </w:rPr>
              <w:t>1</w:t>
            </w:r>
          </w:p>
        </w:tc>
        <w:tc>
          <w:tcPr>
            <w:tcW w:w="1830" w:type="dxa"/>
            <w:shd w:val="clear" w:color="auto" w:fill="auto"/>
          </w:tcPr>
          <w:p w14:paraId="17E6998D" w14:textId="77777777" w:rsidR="00A33A5F" w:rsidRPr="00030688" w:rsidRDefault="00A33A5F" w:rsidP="00030688">
            <w:pPr>
              <w:tabs>
                <w:tab w:val="left" w:pos="5700"/>
                <w:tab w:val="right" w:pos="9355"/>
              </w:tabs>
              <w:spacing w:after="0"/>
              <w:jc w:val="center"/>
              <w:rPr>
                <w:rFonts w:ascii="Times New Roman" w:hAnsi="Times New Roman"/>
                <w:sz w:val="20"/>
                <w:szCs w:val="20"/>
              </w:rPr>
            </w:pPr>
            <w:r w:rsidRPr="00030688">
              <w:rPr>
                <w:rFonts w:ascii="Times New Roman" w:hAnsi="Times New Roman"/>
                <w:sz w:val="20"/>
                <w:szCs w:val="20"/>
              </w:rPr>
              <w:t>2</w:t>
            </w:r>
          </w:p>
        </w:tc>
        <w:tc>
          <w:tcPr>
            <w:tcW w:w="1821" w:type="dxa"/>
            <w:shd w:val="clear" w:color="auto" w:fill="auto"/>
          </w:tcPr>
          <w:p w14:paraId="049D7D09" w14:textId="77777777" w:rsidR="00A33A5F" w:rsidRPr="00030688" w:rsidRDefault="00A33A5F" w:rsidP="00030688">
            <w:pPr>
              <w:tabs>
                <w:tab w:val="left" w:pos="5700"/>
                <w:tab w:val="right" w:pos="9355"/>
              </w:tabs>
              <w:spacing w:after="0"/>
              <w:jc w:val="center"/>
              <w:rPr>
                <w:rFonts w:ascii="Times New Roman" w:hAnsi="Times New Roman"/>
                <w:sz w:val="20"/>
                <w:szCs w:val="20"/>
              </w:rPr>
            </w:pPr>
            <w:r w:rsidRPr="00030688">
              <w:rPr>
                <w:rFonts w:ascii="Times New Roman" w:hAnsi="Times New Roman"/>
                <w:sz w:val="20"/>
                <w:szCs w:val="20"/>
              </w:rPr>
              <w:t>3</w:t>
            </w:r>
          </w:p>
        </w:tc>
      </w:tr>
      <w:tr w:rsidR="00A33A5F" w:rsidRPr="00030688" w14:paraId="7E6FB194" w14:textId="77777777" w:rsidTr="00030688">
        <w:tc>
          <w:tcPr>
            <w:tcW w:w="5920" w:type="dxa"/>
            <w:gridSpan w:val="2"/>
            <w:shd w:val="clear" w:color="auto" w:fill="auto"/>
          </w:tcPr>
          <w:p w14:paraId="2AF96936" w14:textId="77777777" w:rsidR="00A33A5F" w:rsidRPr="00030688" w:rsidRDefault="00A33A5F" w:rsidP="00030688">
            <w:pPr>
              <w:tabs>
                <w:tab w:val="left" w:pos="5700"/>
                <w:tab w:val="right" w:pos="9355"/>
              </w:tabs>
              <w:spacing w:after="0"/>
              <w:jc w:val="both"/>
              <w:rPr>
                <w:rFonts w:ascii="Times New Roman" w:hAnsi="Times New Roman"/>
                <w:sz w:val="20"/>
                <w:szCs w:val="20"/>
              </w:rPr>
            </w:pPr>
            <w:r w:rsidRPr="00030688">
              <w:rPr>
                <w:rFonts w:ascii="Times New Roman" w:hAnsi="Times New Roman"/>
                <w:sz w:val="20"/>
                <w:szCs w:val="20"/>
              </w:rPr>
              <w:t xml:space="preserve">Копия межевого плана (включая копию описания земельных участков, оформленного в соответствии с приказом </w:t>
            </w:r>
            <w:proofErr w:type="spellStart"/>
            <w:r w:rsidRPr="00030688">
              <w:rPr>
                <w:rFonts w:ascii="Times New Roman" w:hAnsi="Times New Roman"/>
                <w:sz w:val="20"/>
                <w:szCs w:val="20"/>
              </w:rPr>
              <w:t>Росземкадастра</w:t>
            </w:r>
            <w:proofErr w:type="spellEnd"/>
            <w:r w:rsidRPr="00030688">
              <w:rPr>
                <w:rFonts w:ascii="Times New Roman" w:hAnsi="Times New Roman"/>
                <w:sz w:val="20"/>
                <w:szCs w:val="20"/>
              </w:rPr>
              <w:t xml:space="preserve"> от 2 октября 2002 г. № П/327 «Об утверждении требований к оформлению документов о межевании, представляемых для постановки земельных участков на государственный кадастровый учет» при наличии в реестровом деле такого описания) &lt;**&gt;, технического плана (включая копию технического паспорта объекта недвижимости, подготовленного органом (организацией) по государственному техническому учету и (или) технической инвентаризации, при наличии в реестровом деле такого паспорта), разрешения на ввод объекта в эксплуатацию</w:t>
            </w:r>
            <w:r w:rsidR="003D03BE" w:rsidRPr="00030688">
              <w:rPr>
                <w:rFonts w:ascii="Times New Roman" w:hAnsi="Times New Roman"/>
                <w:sz w:val="20"/>
                <w:szCs w:val="20"/>
              </w:rPr>
              <w:t>, за 1 единицу в рублях</w:t>
            </w:r>
          </w:p>
        </w:tc>
        <w:tc>
          <w:tcPr>
            <w:tcW w:w="1830" w:type="dxa"/>
            <w:shd w:val="clear" w:color="auto" w:fill="auto"/>
          </w:tcPr>
          <w:p w14:paraId="3D45F869" w14:textId="77777777" w:rsidR="00A33A5F" w:rsidRPr="00030688" w:rsidRDefault="003D03BE"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260</w:t>
            </w:r>
          </w:p>
        </w:tc>
        <w:tc>
          <w:tcPr>
            <w:tcW w:w="1821" w:type="dxa"/>
            <w:shd w:val="clear" w:color="auto" w:fill="auto"/>
          </w:tcPr>
          <w:p w14:paraId="4057AC09" w14:textId="77777777" w:rsidR="00A33A5F" w:rsidRPr="00030688" w:rsidRDefault="003D03BE"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780</w:t>
            </w:r>
          </w:p>
        </w:tc>
      </w:tr>
      <w:tr w:rsidR="00A33A5F" w:rsidRPr="00030688" w14:paraId="2378B5C7" w14:textId="77777777" w:rsidTr="00030688">
        <w:tc>
          <w:tcPr>
            <w:tcW w:w="5920" w:type="dxa"/>
            <w:gridSpan w:val="2"/>
            <w:shd w:val="clear" w:color="auto" w:fill="auto"/>
          </w:tcPr>
          <w:p w14:paraId="1DFC7294" w14:textId="77777777" w:rsidR="00A33A5F" w:rsidRPr="00030688" w:rsidRDefault="003D03BE" w:rsidP="00030688">
            <w:pPr>
              <w:tabs>
                <w:tab w:val="left" w:pos="5700"/>
                <w:tab w:val="right" w:pos="9355"/>
              </w:tabs>
              <w:spacing w:after="0"/>
              <w:jc w:val="both"/>
              <w:rPr>
                <w:rFonts w:ascii="Times New Roman" w:hAnsi="Times New Roman"/>
                <w:sz w:val="20"/>
                <w:szCs w:val="20"/>
              </w:rPr>
            </w:pPr>
            <w:r w:rsidRPr="00030688">
              <w:rPr>
                <w:rFonts w:ascii="Times New Roman" w:hAnsi="Times New Roman"/>
                <w:sz w:val="20"/>
                <w:szCs w:val="20"/>
              </w:rPr>
              <w:t xml:space="preserve">Копия документа, на основании которого в Единый государственный реестр недвижимости внесены сведения о территории кадастрового квартала (территории в пределах кадастрового квартала), территориальной зоне, публичном сервитуте, зоне с особыми условиями использования территории,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территории опережающего социально-экономического развития, зоне территориального развития в Российской Федерации, об игорной зоне, о лесничестве, об особо охраняемой природной территории, особой экономической зоне, </w:t>
            </w:r>
            <w:r w:rsidRPr="00030688">
              <w:rPr>
                <w:rFonts w:ascii="Times New Roman" w:hAnsi="Times New Roman"/>
                <w:sz w:val="20"/>
                <w:szCs w:val="20"/>
              </w:rPr>
              <w:lastRenderedPageBreak/>
              <w:t>охотничьих угодьях, Байкальской природной территории и ее экологических зонах, береговой линии (границе водного объекта), проекте межевания территории, за 1 единицу в рублях</w:t>
            </w:r>
          </w:p>
        </w:tc>
        <w:tc>
          <w:tcPr>
            <w:tcW w:w="1830" w:type="dxa"/>
            <w:shd w:val="clear" w:color="auto" w:fill="auto"/>
          </w:tcPr>
          <w:p w14:paraId="78C45C52" w14:textId="77777777" w:rsidR="00A33A5F" w:rsidRPr="00030688" w:rsidRDefault="003D03BE"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lastRenderedPageBreak/>
              <w:t>260</w:t>
            </w:r>
          </w:p>
        </w:tc>
        <w:tc>
          <w:tcPr>
            <w:tcW w:w="1821" w:type="dxa"/>
            <w:shd w:val="clear" w:color="auto" w:fill="auto"/>
          </w:tcPr>
          <w:p w14:paraId="2016BDB6" w14:textId="77777777" w:rsidR="00A33A5F" w:rsidRPr="00030688" w:rsidRDefault="003D03BE"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780</w:t>
            </w:r>
          </w:p>
        </w:tc>
      </w:tr>
      <w:tr w:rsidR="00A33A5F" w:rsidRPr="00030688" w14:paraId="1F139342" w14:textId="77777777" w:rsidTr="00030688">
        <w:tc>
          <w:tcPr>
            <w:tcW w:w="5920" w:type="dxa"/>
            <w:gridSpan w:val="2"/>
            <w:shd w:val="clear" w:color="auto" w:fill="auto"/>
          </w:tcPr>
          <w:p w14:paraId="68E251C8" w14:textId="77777777" w:rsidR="00A33A5F" w:rsidRPr="00030688" w:rsidRDefault="003D03BE" w:rsidP="00030688">
            <w:pPr>
              <w:tabs>
                <w:tab w:val="left" w:pos="5700"/>
                <w:tab w:val="right" w:pos="9355"/>
              </w:tabs>
              <w:spacing w:after="0"/>
              <w:jc w:val="both"/>
              <w:rPr>
                <w:rFonts w:ascii="Times New Roman" w:hAnsi="Times New Roman"/>
                <w:sz w:val="20"/>
                <w:szCs w:val="20"/>
              </w:rPr>
            </w:pPr>
            <w:r w:rsidRPr="00030688">
              <w:rPr>
                <w:rFonts w:ascii="Times New Roman" w:hAnsi="Times New Roman"/>
                <w:sz w:val="20"/>
                <w:szCs w:val="20"/>
              </w:rPr>
              <w:t>Копия иного документа, на основании которого сведения об объекте недвижимости внесены в Единый государственный реестр недвижимости, за 1 единицу в рублях</w:t>
            </w:r>
          </w:p>
        </w:tc>
        <w:tc>
          <w:tcPr>
            <w:tcW w:w="1830" w:type="dxa"/>
            <w:shd w:val="clear" w:color="auto" w:fill="auto"/>
          </w:tcPr>
          <w:p w14:paraId="4D68523A" w14:textId="77777777" w:rsidR="00A33A5F" w:rsidRPr="00030688" w:rsidRDefault="003D03BE"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70</w:t>
            </w:r>
          </w:p>
        </w:tc>
        <w:tc>
          <w:tcPr>
            <w:tcW w:w="1821" w:type="dxa"/>
            <w:shd w:val="clear" w:color="auto" w:fill="auto"/>
          </w:tcPr>
          <w:p w14:paraId="36275C7A" w14:textId="77777777" w:rsidR="00A33A5F" w:rsidRPr="00030688" w:rsidRDefault="003D03BE"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190</w:t>
            </w:r>
          </w:p>
        </w:tc>
      </w:tr>
      <w:tr w:rsidR="003D03BE" w:rsidRPr="00030688" w14:paraId="51D71243" w14:textId="77777777" w:rsidTr="00030688">
        <w:tc>
          <w:tcPr>
            <w:tcW w:w="5920" w:type="dxa"/>
            <w:gridSpan w:val="2"/>
            <w:shd w:val="clear" w:color="auto" w:fill="auto"/>
          </w:tcPr>
          <w:p w14:paraId="4D0503C6" w14:textId="77777777" w:rsidR="003D03BE" w:rsidRPr="00030688" w:rsidRDefault="003D03BE" w:rsidP="00030688">
            <w:pPr>
              <w:tabs>
                <w:tab w:val="left" w:pos="5700"/>
                <w:tab w:val="right" w:pos="9355"/>
              </w:tabs>
              <w:spacing w:after="0"/>
              <w:jc w:val="both"/>
              <w:rPr>
                <w:rFonts w:ascii="Times New Roman" w:hAnsi="Times New Roman"/>
                <w:sz w:val="20"/>
                <w:szCs w:val="20"/>
              </w:rPr>
            </w:pPr>
            <w:r w:rsidRPr="00030688">
              <w:rPr>
                <w:rFonts w:ascii="Times New Roman" w:hAnsi="Times New Roman"/>
                <w:sz w:val="20"/>
                <w:szCs w:val="20"/>
              </w:rPr>
              <w:t>Выписка из Единого государственного реестра недвижимости об объекте недвижимости, за 1 единицу в рублях</w:t>
            </w:r>
          </w:p>
        </w:tc>
        <w:tc>
          <w:tcPr>
            <w:tcW w:w="1830" w:type="dxa"/>
            <w:shd w:val="clear" w:color="auto" w:fill="auto"/>
          </w:tcPr>
          <w:p w14:paraId="546E90A1" w14:textId="77777777" w:rsidR="003D03BE" w:rsidRPr="00030688" w:rsidRDefault="003D03BE"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130</w:t>
            </w:r>
          </w:p>
        </w:tc>
        <w:tc>
          <w:tcPr>
            <w:tcW w:w="1821" w:type="dxa"/>
            <w:shd w:val="clear" w:color="auto" w:fill="auto"/>
          </w:tcPr>
          <w:p w14:paraId="30AF5831" w14:textId="77777777" w:rsidR="003D03BE" w:rsidRPr="00030688" w:rsidRDefault="003D03BE"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380</w:t>
            </w:r>
          </w:p>
        </w:tc>
      </w:tr>
      <w:tr w:rsidR="003D03BE" w:rsidRPr="00030688" w14:paraId="5537CE76" w14:textId="77777777" w:rsidTr="00030688">
        <w:tc>
          <w:tcPr>
            <w:tcW w:w="5920" w:type="dxa"/>
            <w:gridSpan w:val="2"/>
            <w:shd w:val="clear" w:color="auto" w:fill="auto"/>
          </w:tcPr>
          <w:p w14:paraId="42E4729A" w14:textId="77777777" w:rsidR="003D03BE" w:rsidRPr="00030688" w:rsidRDefault="003D03BE" w:rsidP="00030688">
            <w:pPr>
              <w:tabs>
                <w:tab w:val="left" w:pos="5700"/>
                <w:tab w:val="right" w:pos="9355"/>
              </w:tabs>
              <w:spacing w:after="0"/>
              <w:jc w:val="both"/>
              <w:rPr>
                <w:rFonts w:ascii="Times New Roman" w:hAnsi="Times New Roman"/>
                <w:sz w:val="20"/>
                <w:szCs w:val="20"/>
              </w:rPr>
            </w:pPr>
            <w:r w:rsidRPr="00030688">
              <w:rPr>
                <w:rFonts w:ascii="Times New Roman" w:hAnsi="Times New Roman"/>
                <w:bCs/>
                <w:sz w:val="20"/>
                <w:szCs w:val="20"/>
              </w:rPr>
              <w:t>Выписка из Единого государственного реестра недвижимости о признании правообладателя недееспособным или ограниченно дееспособным, за 1 единицу в рублях &lt;***&gt;</w:t>
            </w:r>
          </w:p>
        </w:tc>
        <w:tc>
          <w:tcPr>
            <w:tcW w:w="1830" w:type="dxa"/>
            <w:shd w:val="clear" w:color="auto" w:fill="auto"/>
          </w:tcPr>
          <w:p w14:paraId="510D44C0" w14:textId="77777777" w:rsidR="003D03BE" w:rsidRPr="00030688" w:rsidRDefault="003D03BE"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165</w:t>
            </w:r>
          </w:p>
        </w:tc>
        <w:tc>
          <w:tcPr>
            <w:tcW w:w="1821" w:type="dxa"/>
            <w:shd w:val="clear" w:color="auto" w:fill="auto"/>
          </w:tcPr>
          <w:p w14:paraId="05136C8B" w14:textId="77777777" w:rsidR="003D03BE" w:rsidRPr="00030688" w:rsidRDefault="003D03BE" w:rsidP="00030688">
            <w:pPr>
              <w:tabs>
                <w:tab w:val="left" w:pos="5700"/>
                <w:tab w:val="right" w:pos="9355"/>
              </w:tabs>
              <w:spacing w:after="0"/>
              <w:rPr>
                <w:rFonts w:ascii="Times New Roman" w:hAnsi="Times New Roman"/>
                <w:sz w:val="20"/>
                <w:szCs w:val="20"/>
              </w:rPr>
            </w:pPr>
          </w:p>
        </w:tc>
      </w:tr>
      <w:tr w:rsidR="003D03BE" w:rsidRPr="00030688" w14:paraId="164A43A5" w14:textId="77777777" w:rsidTr="00030688">
        <w:tc>
          <w:tcPr>
            <w:tcW w:w="5920" w:type="dxa"/>
            <w:gridSpan w:val="2"/>
            <w:shd w:val="clear" w:color="auto" w:fill="auto"/>
          </w:tcPr>
          <w:p w14:paraId="58F86706" w14:textId="77777777" w:rsidR="003D03BE" w:rsidRPr="00030688" w:rsidRDefault="003D03BE" w:rsidP="00030688">
            <w:pPr>
              <w:tabs>
                <w:tab w:val="left" w:pos="5700"/>
                <w:tab w:val="right" w:pos="9355"/>
              </w:tabs>
              <w:spacing w:after="0"/>
              <w:jc w:val="both"/>
              <w:rPr>
                <w:rFonts w:ascii="Times New Roman" w:hAnsi="Times New Roman"/>
                <w:sz w:val="20"/>
                <w:szCs w:val="20"/>
              </w:rPr>
            </w:pPr>
            <w:r w:rsidRPr="00030688">
              <w:rPr>
                <w:rFonts w:ascii="Times New Roman" w:hAnsi="Times New Roman"/>
                <w:bCs/>
                <w:sz w:val="20"/>
                <w:szCs w:val="20"/>
              </w:rPr>
              <w:t>Выписка из Единого государственного реестра недвижимости о зарегистрированных договорах участия в долевом строительстве, за 1 единицу в рублях</w:t>
            </w:r>
          </w:p>
        </w:tc>
        <w:tc>
          <w:tcPr>
            <w:tcW w:w="1830" w:type="dxa"/>
            <w:shd w:val="clear" w:color="auto" w:fill="auto"/>
          </w:tcPr>
          <w:p w14:paraId="4C952912" w14:textId="77777777" w:rsidR="003D03BE" w:rsidRPr="00030688" w:rsidRDefault="003D03BE"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260</w:t>
            </w:r>
          </w:p>
        </w:tc>
        <w:tc>
          <w:tcPr>
            <w:tcW w:w="1821" w:type="dxa"/>
            <w:shd w:val="clear" w:color="auto" w:fill="auto"/>
          </w:tcPr>
          <w:p w14:paraId="115573DB" w14:textId="77777777" w:rsidR="003D03BE" w:rsidRPr="00030688" w:rsidRDefault="003D03BE"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510</w:t>
            </w:r>
          </w:p>
        </w:tc>
      </w:tr>
      <w:tr w:rsidR="003D03BE" w:rsidRPr="00030688" w14:paraId="2ED5C7B8" w14:textId="77777777" w:rsidTr="00030688">
        <w:tc>
          <w:tcPr>
            <w:tcW w:w="5920" w:type="dxa"/>
            <w:gridSpan w:val="2"/>
            <w:shd w:val="clear" w:color="auto" w:fill="auto"/>
          </w:tcPr>
          <w:p w14:paraId="3A11D56D" w14:textId="77777777" w:rsidR="003D03BE" w:rsidRPr="00030688" w:rsidRDefault="003D03BE" w:rsidP="00030688">
            <w:pPr>
              <w:tabs>
                <w:tab w:val="left" w:pos="5700"/>
                <w:tab w:val="right" w:pos="9355"/>
              </w:tabs>
              <w:spacing w:after="0"/>
              <w:jc w:val="both"/>
              <w:rPr>
                <w:rFonts w:ascii="Times New Roman" w:hAnsi="Times New Roman"/>
                <w:sz w:val="20"/>
                <w:szCs w:val="20"/>
              </w:rPr>
            </w:pPr>
            <w:r w:rsidRPr="00030688">
              <w:rPr>
                <w:rFonts w:ascii="Times New Roman" w:hAnsi="Times New Roman"/>
                <w:bCs/>
                <w:sz w:val="20"/>
                <w:szCs w:val="20"/>
              </w:rPr>
              <w:t>Аналитическая информация</w:t>
            </w:r>
          </w:p>
        </w:tc>
        <w:tc>
          <w:tcPr>
            <w:tcW w:w="1830" w:type="dxa"/>
            <w:shd w:val="clear" w:color="auto" w:fill="auto"/>
          </w:tcPr>
          <w:p w14:paraId="5935912F" w14:textId="77777777" w:rsidR="003D03BE" w:rsidRPr="00030688" w:rsidRDefault="003D03BE"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260</w:t>
            </w:r>
          </w:p>
        </w:tc>
        <w:tc>
          <w:tcPr>
            <w:tcW w:w="1821" w:type="dxa"/>
            <w:shd w:val="clear" w:color="auto" w:fill="auto"/>
          </w:tcPr>
          <w:p w14:paraId="770FA910" w14:textId="77777777" w:rsidR="003D03BE" w:rsidRPr="00030688" w:rsidRDefault="003D03BE"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780</w:t>
            </w:r>
          </w:p>
        </w:tc>
      </w:tr>
      <w:tr w:rsidR="003D03BE" w:rsidRPr="00030688" w14:paraId="03B4F4EF" w14:textId="77777777" w:rsidTr="00030688">
        <w:tc>
          <w:tcPr>
            <w:tcW w:w="5920" w:type="dxa"/>
            <w:gridSpan w:val="2"/>
            <w:shd w:val="clear" w:color="auto" w:fill="auto"/>
          </w:tcPr>
          <w:p w14:paraId="5A5BAFE4" w14:textId="77777777" w:rsidR="003D03BE" w:rsidRPr="00030688" w:rsidRDefault="003D03BE" w:rsidP="00030688">
            <w:pPr>
              <w:tabs>
                <w:tab w:val="left" w:pos="5700"/>
                <w:tab w:val="right" w:pos="9355"/>
              </w:tabs>
              <w:spacing w:after="0"/>
              <w:jc w:val="both"/>
              <w:rPr>
                <w:rFonts w:ascii="Times New Roman" w:hAnsi="Times New Roman"/>
                <w:sz w:val="20"/>
                <w:szCs w:val="20"/>
              </w:rPr>
            </w:pPr>
            <w:r w:rsidRPr="00030688">
              <w:rPr>
                <w:rFonts w:ascii="Times New Roman" w:hAnsi="Times New Roman"/>
                <w:bCs/>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1830" w:type="dxa"/>
            <w:shd w:val="clear" w:color="auto" w:fill="auto"/>
          </w:tcPr>
          <w:p w14:paraId="0A7793B3" w14:textId="77777777" w:rsidR="003D03BE" w:rsidRPr="00030688" w:rsidRDefault="003D03BE"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70</w:t>
            </w:r>
          </w:p>
        </w:tc>
        <w:tc>
          <w:tcPr>
            <w:tcW w:w="1821" w:type="dxa"/>
            <w:shd w:val="clear" w:color="auto" w:fill="auto"/>
          </w:tcPr>
          <w:p w14:paraId="2869F3A6" w14:textId="77777777" w:rsidR="003D03BE" w:rsidRPr="00030688" w:rsidRDefault="003D03BE"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190</w:t>
            </w:r>
          </w:p>
        </w:tc>
      </w:tr>
      <w:tr w:rsidR="003D03BE" w:rsidRPr="00030688" w14:paraId="7146FFC2" w14:textId="77777777" w:rsidTr="00030688">
        <w:tc>
          <w:tcPr>
            <w:tcW w:w="5920" w:type="dxa"/>
            <w:gridSpan w:val="2"/>
            <w:shd w:val="clear" w:color="auto" w:fill="auto"/>
          </w:tcPr>
          <w:p w14:paraId="50252F31" w14:textId="77777777" w:rsidR="003D03BE" w:rsidRPr="00030688" w:rsidRDefault="00C17A61" w:rsidP="00030688">
            <w:pPr>
              <w:tabs>
                <w:tab w:val="left" w:pos="5700"/>
                <w:tab w:val="right" w:pos="9355"/>
              </w:tabs>
              <w:spacing w:after="0"/>
              <w:jc w:val="both"/>
              <w:rPr>
                <w:rFonts w:ascii="Times New Roman" w:hAnsi="Times New Roman"/>
                <w:sz w:val="20"/>
                <w:szCs w:val="20"/>
              </w:rPr>
            </w:pPr>
            <w:r w:rsidRPr="00030688">
              <w:rPr>
                <w:rFonts w:ascii="Times New Roman" w:hAnsi="Times New Roman"/>
                <w:bCs/>
                <w:sz w:val="20"/>
                <w:szCs w:val="20"/>
              </w:rPr>
              <w:t>Выписка из Единого государственного реестра недвижимости о переходе прав на объект недвижимости</w:t>
            </w:r>
          </w:p>
        </w:tc>
        <w:tc>
          <w:tcPr>
            <w:tcW w:w="1830" w:type="dxa"/>
            <w:shd w:val="clear" w:color="auto" w:fill="auto"/>
          </w:tcPr>
          <w:p w14:paraId="3D9057BF" w14:textId="77777777" w:rsidR="003D03BE" w:rsidRPr="00030688" w:rsidRDefault="00C17A61"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70</w:t>
            </w:r>
          </w:p>
        </w:tc>
        <w:tc>
          <w:tcPr>
            <w:tcW w:w="1821" w:type="dxa"/>
            <w:shd w:val="clear" w:color="auto" w:fill="auto"/>
          </w:tcPr>
          <w:p w14:paraId="65831845" w14:textId="77777777" w:rsidR="003D03BE" w:rsidRPr="00030688" w:rsidRDefault="00C17A61"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190</w:t>
            </w:r>
          </w:p>
        </w:tc>
      </w:tr>
      <w:tr w:rsidR="00C17A61" w:rsidRPr="00030688" w14:paraId="49DDFA74" w14:textId="77777777" w:rsidTr="00030688">
        <w:trPr>
          <w:trHeight w:val="525"/>
        </w:trPr>
        <w:tc>
          <w:tcPr>
            <w:tcW w:w="2205" w:type="dxa"/>
            <w:vMerge w:val="restart"/>
            <w:shd w:val="clear" w:color="auto" w:fill="auto"/>
          </w:tcPr>
          <w:p w14:paraId="4BCE9682" w14:textId="77777777" w:rsidR="00C17A61" w:rsidRPr="00030688" w:rsidRDefault="00C17A61" w:rsidP="00030688">
            <w:pPr>
              <w:tabs>
                <w:tab w:val="left" w:pos="5700"/>
                <w:tab w:val="right" w:pos="9355"/>
              </w:tabs>
              <w:spacing w:after="0"/>
              <w:jc w:val="both"/>
              <w:rPr>
                <w:rFonts w:ascii="Times New Roman" w:hAnsi="Times New Roman"/>
                <w:sz w:val="20"/>
                <w:szCs w:val="20"/>
              </w:rPr>
            </w:pPr>
            <w:r w:rsidRPr="00030688">
              <w:rPr>
                <w:rFonts w:ascii="Times New Roman" w:hAnsi="Times New Roman"/>
                <w:bCs/>
                <w:sz w:val="20"/>
                <w:szCs w:val="20"/>
              </w:rPr>
              <w:t>Выписка из Единого государственного реестра недвижимости о правах отдельного лица на имевшиеся (имеющиеся) у него объекты недвижимости &lt;***&gt;</w:t>
            </w:r>
          </w:p>
        </w:tc>
        <w:tc>
          <w:tcPr>
            <w:tcW w:w="3715" w:type="dxa"/>
            <w:shd w:val="clear" w:color="auto" w:fill="auto"/>
          </w:tcPr>
          <w:p w14:paraId="4F70DBC2" w14:textId="77777777" w:rsidR="00C17A61" w:rsidRPr="00030688" w:rsidRDefault="00C17A61" w:rsidP="00030688">
            <w:pPr>
              <w:tabs>
                <w:tab w:val="left" w:pos="5700"/>
                <w:tab w:val="right" w:pos="9355"/>
              </w:tabs>
              <w:spacing w:after="0"/>
              <w:jc w:val="both"/>
              <w:rPr>
                <w:rFonts w:ascii="Times New Roman" w:hAnsi="Times New Roman"/>
                <w:sz w:val="20"/>
                <w:szCs w:val="20"/>
              </w:rPr>
            </w:pPr>
            <w:r w:rsidRPr="00030688">
              <w:rPr>
                <w:rFonts w:ascii="Times New Roman" w:hAnsi="Times New Roman"/>
                <w:sz w:val="20"/>
                <w:szCs w:val="20"/>
              </w:rPr>
              <w:t>на территории 1 субъекта Российской Федерации</w:t>
            </w:r>
          </w:p>
        </w:tc>
        <w:tc>
          <w:tcPr>
            <w:tcW w:w="1830" w:type="dxa"/>
            <w:shd w:val="clear" w:color="auto" w:fill="auto"/>
          </w:tcPr>
          <w:p w14:paraId="37AB75D9" w14:textId="77777777" w:rsidR="00C17A61" w:rsidRPr="00030688" w:rsidRDefault="00C17A61"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110</w:t>
            </w:r>
          </w:p>
        </w:tc>
        <w:tc>
          <w:tcPr>
            <w:tcW w:w="1821" w:type="dxa"/>
            <w:shd w:val="clear" w:color="auto" w:fill="auto"/>
          </w:tcPr>
          <w:p w14:paraId="47D4CD8A" w14:textId="77777777" w:rsidR="00C17A61" w:rsidRPr="00030688" w:rsidRDefault="00C17A61"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310</w:t>
            </w:r>
          </w:p>
        </w:tc>
      </w:tr>
      <w:tr w:rsidR="00C17A61" w:rsidRPr="00030688" w14:paraId="1016FAAB" w14:textId="77777777" w:rsidTr="00030688">
        <w:trPr>
          <w:trHeight w:val="561"/>
        </w:trPr>
        <w:tc>
          <w:tcPr>
            <w:tcW w:w="2205" w:type="dxa"/>
            <w:vMerge/>
            <w:shd w:val="clear" w:color="auto" w:fill="auto"/>
          </w:tcPr>
          <w:p w14:paraId="63DE0D61" w14:textId="77777777" w:rsidR="00C17A61" w:rsidRPr="00030688" w:rsidRDefault="00C17A61" w:rsidP="00030688">
            <w:pPr>
              <w:tabs>
                <w:tab w:val="left" w:pos="5700"/>
                <w:tab w:val="right" w:pos="9355"/>
              </w:tabs>
              <w:spacing w:after="0"/>
              <w:jc w:val="both"/>
              <w:rPr>
                <w:rFonts w:ascii="Times New Roman" w:hAnsi="Times New Roman"/>
                <w:sz w:val="20"/>
                <w:szCs w:val="20"/>
              </w:rPr>
            </w:pPr>
          </w:p>
        </w:tc>
        <w:tc>
          <w:tcPr>
            <w:tcW w:w="3715" w:type="dxa"/>
            <w:shd w:val="clear" w:color="auto" w:fill="auto"/>
          </w:tcPr>
          <w:p w14:paraId="58B428E4" w14:textId="77777777" w:rsidR="00C17A61" w:rsidRPr="00030688" w:rsidRDefault="00C17A61" w:rsidP="00030688">
            <w:pPr>
              <w:tabs>
                <w:tab w:val="left" w:pos="5700"/>
                <w:tab w:val="right" w:pos="9355"/>
              </w:tabs>
              <w:spacing w:after="0"/>
              <w:jc w:val="both"/>
              <w:rPr>
                <w:rFonts w:ascii="Times New Roman" w:hAnsi="Times New Roman"/>
                <w:sz w:val="20"/>
                <w:szCs w:val="20"/>
              </w:rPr>
            </w:pPr>
            <w:r w:rsidRPr="00030688">
              <w:rPr>
                <w:rFonts w:ascii="Times New Roman" w:hAnsi="Times New Roman"/>
                <w:sz w:val="20"/>
                <w:szCs w:val="20"/>
              </w:rPr>
              <w:t>на территории от 2 до 28 субъектов Российской Федерации</w:t>
            </w:r>
          </w:p>
        </w:tc>
        <w:tc>
          <w:tcPr>
            <w:tcW w:w="1830" w:type="dxa"/>
            <w:shd w:val="clear" w:color="auto" w:fill="auto"/>
          </w:tcPr>
          <w:p w14:paraId="129186D3" w14:textId="77777777" w:rsidR="00C17A61" w:rsidRPr="00030688" w:rsidRDefault="00C17A61"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220</w:t>
            </w:r>
          </w:p>
        </w:tc>
        <w:tc>
          <w:tcPr>
            <w:tcW w:w="1821" w:type="dxa"/>
            <w:shd w:val="clear" w:color="auto" w:fill="auto"/>
          </w:tcPr>
          <w:p w14:paraId="73EE17E1" w14:textId="77777777" w:rsidR="00C17A61" w:rsidRPr="00030688" w:rsidRDefault="00C17A61"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435</w:t>
            </w:r>
          </w:p>
        </w:tc>
      </w:tr>
      <w:tr w:rsidR="00C17A61" w:rsidRPr="00030688" w14:paraId="2AA3A3CD" w14:textId="77777777" w:rsidTr="00030688">
        <w:trPr>
          <w:trHeight w:val="554"/>
        </w:trPr>
        <w:tc>
          <w:tcPr>
            <w:tcW w:w="2205" w:type="dxa"/>
            <w:vMerge/>
            <w:shd w:val="clear" w:color="auto" w:fill="auto"/>
          </w:tcPr>
          <w:p w14:paraId="5C9B2333" w14:textId="77777777" w:rsidR="00C17A61" w:rsidRPr="00030688" w:rsidRDefault="00C17A61" w:rsidP="00030688">
            <w:pPr>
              <w:tabs>
                <w:tab w:val="left" w:pos="5700"/>
                <w:tab w:val="right" w:pos="9355"/>
              </w:tabs>
              <w:spacing w:after="0"/>
              <w:jc w:val="both"/>
              <w:rPr>
                <w:rFonts w:ascii="Times New Roman" w:hAnsi="Times New Roman"/>
                <w:sz w:val="20"/>
                <w:szCs w:val="20"/>
              </w:rPr>
            </w:pPr>
          </w:p>
        </w:tc>
        <w:tc>
          <w:tcPr>
            <w:tcW w:w="3715" w:type="dxa"/>
            <w:shd w:val="clear" w:color="auto" w:fill="auto"/>
          </w:tcPr>
          <w:p w14:paraId="46A23464" w14:textId="77777777" w:rsidR="00C17A61" w:rsidRPr="00030688" w:rsidRDefault="00C17A61" w:rsidP="00030688">
            <w:pPr>
              <w:tabs>
                <w:tab w:val="left" w:pos="5700"/>
                <w:tab w:val="right" w:pos="9355"/>
              </w:tabs>
              <w:spacing w:after="0"/>
              <w:jc w:val="both"/>
              <w:rPr>
                <w:rFonts w:ascii="Times New Roman" w:hAnsi="Times New Roman"/>
                <w:sz w:val="20"/>
                <w:szCs w:val="20"/>
              </w:rPr>
            </w:pPr>
            <w:r w:rsidRPr="00030688">
              <w:rPr>
                <w:rFonts w:ascii="Times New Roman" w:hAnsi="Times New Roman"/>
                <w:sz w:val="20"/>
                <w:szCs w:val="20"/>
              </w:rPr>
              <w:t>на территории от 29 до 56 субъектов Российской Федерации</w:t>
            </w:r>
          </w:p>
        </w:tc>
        <w:tc>
          <w:tcPr>
            <w:tcW w:w="1830" w:type="dxa"/>
            <w:shd w:val="clear" w:color="auto" w:fill="auto"/>
          </w:tcPr>
          <w:p w14:paraId="57C0CA80" w14:textId="77777777" w:rsidR="00C17A61" w:rsidRPr="00030688" w:rsidRDefault="00C17A61"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270</w:t>
            </w:r>
          </w:p>
        </w:tc>
        <w:tc>
          <w:tcPr>
            <w:tcW w:w="1821" w:type="dxa"/>
            <w:shd w:val="clear" w:color="auto" w:fill="auto"/>
          </w:tcPr>
          <w:p w14:paraId="1A25791A" w14:textId="77777777" w:rsidR="00C17A61" w:rsidRPr="00030688" w:rsidRDefault="00C17A61"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490</w:t>
            </w:r>
          </w:p>
        </w:tc>
      </w:tr>
      <w:tr w:rsidR="00C17A61" w:rsidRPr="00030688" w14:paraId="6A0BF92B" w14:textId="77777777" w:rsidTr="00030688">
        <w:tc>
          <w:tcPr>
            <w:tcW w:w="2205" w:type="dxa"/>
            <w:vMerge/>
            <w:shd w:val="clear" w:color="auto" w:fill="auto"/>
          </w:tcPr>
          <w:p w14:paraId="62CFC2A4" w14:textId="77777777" w:rsidR="00C17A61" w:rsidRPr="00030688" w:rsidRDefault="00C17A61" w:rsidP="00030688">
            <w:pPr>
              <w:tabs>
                <w:tab w:val="left" w:pos="5700"/>
                <w:tab w:val="right" w:pos="9355"/>
              </w:tabs>
              <w:spacing w:after="0"/>
              <w:jc w:val="both"/>
              <w:rPr>
                <w:rFonts w:ascii="Times New Roman" w:hAnsi="Times New Roman"/>
                <w:sz w:val="20"/>
                <w:szCs w:val="20"/>
              </w:rPr>
            </w:pPr>
          </w:p>
        </w:tc>
        <w:tc>
          <w:tcPr>
            <w:tcW w:w="3715" w:type="dxa"/>
            <w:shd w:val="clear" w:color="auto" w:fill="auto"/>
          </w:tcPr>
          <w:p w14:paraId="576AFF3E" w14:textId="77777777" w:rsidR="00C17A61" w:rsidRPr="00030688" w:rsidRDefault="00C17A61" w:rsidP="00030688">
            <w:pPr>
              <w:tabs>
                <w:tab w:val="left" w:pos="5700"/>
                <w:tab w:val="right" w:pos="9355"/>
              </w:tabs>
              <w:spacing w:after="0"/>
              <w:jc w:val="both"/>
              <w:rPr>
                <w:rFonts w:ascii="Times New Roman" w:hAnsi="Times New Roman"/>
                <w:sz w:val="20"/>
                <w:szCs w:val="20"/>
              </w:rPr>
            </w:pPr>
            <w:r w:rsidRPr="00030688">
              <w:rPr>
                <w:rFonts w:ascii="Times New Roman" w:hAnsi="Times New Roman"/>
                <w:sz w:val="20"/>
                <w:szCs w:val="20"/>
              </w:rPr>
              <w:t>на территории более 57 субъектов Российской Федерации</w:t>
            </w:r>
          </w:p>
        </w:tc>
        <w:tc>
          <w:tcPr>
            <w:tcW w:w="1830" w:type="dxa"/>
            <w:shd w:val="clear" w:color="auto" w:fill="auto"/>
          </w:tcPr>
          <w:p w14:paraId="3ECEDC6B" w14:textId="77777777" w:rsidR="00C17A61" w:rsidRPr="00030688" w:rsidRDefault="00C17A61"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310</w:t>
            </w:r>
          </w:p>
        </w:tc>
        <w:tc>
          <w:tcPr>
            <w:tcW w:w="1821" w:type="dxa"/>
            <w:shd w:val="clear" w:color="auto" w:fill="auto"/>
          </w:tcPr>
          <w:p w14:paraId="20EAC81E" w14:textId="77777777" w:rsidR="00C17A61" w:rsidRPr="00030688" w:rsidRDefault="00C17A61"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520</w:t>
            </w:r>
          </w:p>
        </w:tc>
      </w:tr>
      <w:tr w:rsidR="00C17A61" w:rsidRPr="00030688" w14:paraId="1917FBBC" w14:textId="77777777" w:rsidTr="00030688">
        <w:tc>
          <w:tcPr>
            <w:tcW w:w="5920" w:type="dxa"/>
            <w:gridSpan w:val="2"/>
            <w:shd w:val="clear" w:color="auto" w:fill="auto"/>
          </w:tcPr>
          <w:p w14:paraId="6862D164" w14:textId="77777777" w:rsidR="00C17A61" w:rsidRPr="00030688" w:rsidRDefault="00C17A61" w:rsidP="00030688">
            <w:pPr>
              <w:tabs>
                <w:tab w:val="left" w:pos="5700"/>
                <w:tab w:val="right" w:pos="9355"/>
              </w:tabs>
              <w:spacing w:after="0"/>
              <w:jc w:val="both"/>
              <w:rPr>
                <w:rFonts w:ascii="Times New Roman" w:hAnsi="Times New Roman"/>
                <w:sz w:val="20"/>
                <w:szCs w:val="20"/>
              </w:rPr>
            </w:pPr>
            <w:r w:rsidRPr="00030688">
              <w:rPr>
                <w:rFonts w:ascii="Times New Roman" w:hAnsi="Times New Roman"/>
                <w:bCs/>
                <w:sz w:val="20"/>
                <w:szCs w:val="20"/>
              </w:rPr>
              <w:t>Выписка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&lt;***&gt;</w:t>
            </w:r>
          </w:p>
        </w:tc>
        <w:tc>
          <w:tcPr>
            <w:tcW w:w="1830" w:type="dxa"/>
            <w:shd w:val="clear" w:color="auto" w:fill="auto"/>
          </w:tcPr>
          <w:p w14:paraId="3207E350" w14:textId="77777777" w:rsidR="00C17A61" w:rsidRPr="00030688" w:rsidRDefault="00C17A61"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70</w:t>
            </w:r>
          </w:p>
        </w:tc>
        <w:tc>
          <w:tcPr>
            <w:tcW w:w="1821" w:type="dxa"/>
            <w:shd w:val="clear" w:color="auto" w:fill="auto"/>
          </w:tcPr>
          <w:p w14:paraId="73A842CF" w14:textId="77777777" w:rsidR="00C17A61" w:rsidRPr="00030688" w:rsidRDefault="00C17A61"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190</w:t>
            </w:r>
          </w:p>
        </w:tc>
      </w:tr>
      <w:tr w:rsidR="00C17A61" w:rsidRPr="00030688" w14:paraId="4EDDAA1D" w14:textId="77777777" w:rsidTr="00030688">
        <w:tc>
          <w:tcPr>
            <w:tcW w:w="5920" w:type="dxa"/>
            <w:gridSpan w:val="2"/>
            <w:shd w:val="clear" w:color="auto" w:fill="auto"/>
          </w:tcPr>
          <w:p w14:paraId="48210A94" w14:textId="77777777" w:rsidR="00C17A61" w:rsidRPr="00030688" w:rsidRDefault="00C17A61" w:rsidP="00030688">
            <w:pPr>
              <w:tabs>
                <w:tab w:val="left" w:pos="5700"/>
                <w:tab w:val="right" w:pos="9355"/>
              </w:tabs>
              <w:spacing w:after="0"/>
              <w:jc w:val="both"/>
              <w:rPr>
                <w:rFonts w:ascii="Times New Roman" w:hAnsi="Times New Roman"/>
                <w:sz w:val="20"/>
                <w:szCs w:val="20"/>
              </w:rPr>
            </w:pPr>
            <w:r w:rsidRPr="00030688">
              <w:rPr>
                <w:rFonts w:ascii="Times New Roman" w:hAnsi="Times New Roman"/>
                <w:bCs/>
                <w:sz w:val="20"/>
                <w:szCs w:val="20"/>
              </w:rPr>
              <w:t>Кадастровый план территории</w:t>
            </w:r>
          </w:p>
        </w:tc>
        <w:tc>
          <w:tcPr>
            <w:tcW w:w="1830" w:type="dxa"/>
            <w:shd w:val="clear" w:color="auto" w:fill="auto"/>
          </w:tcPr>
          <w:p w14:paraId="369F9AD8" w14:textId="77777777" w:rsidR="00C17A61" w:rsidRPr="00030688" w:rsidRDefault="00C17A61"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260</w:t>
            </w:r>
          </w:p>
        </w:tc>
        <w:tc>
          <w:tcPr>
            <w:tcW w:w="1821" w:type="dxa"/>
            <w:shd w:val="clear" w:color="auto" w:fill="auto"/>
          </w:tcPr>
          <w:p w14:paraId="24042A76" w14:textId="77777777" w:rsidR="00C17A61" w:rsidRPr="00030688" w:rsidRDefault="00C17A61"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780</w:t>
            </w:r>
          </w:p>
        </w:tc>
      </w:tr>
      <w:tr w:rsidR="00C17A61" w:rsidRPr="00030688" w14:paraId="25C7A9F5" w14:textId="77777777" w:rsidTr="00030688">
        <w:tc>
          <w:tcPr>
            <w:tcW w:w="5920" w:type="dxa"/>
            <w:gridSpan w:val="2"/>
            <w:shd w:val="clear" w:color="auto" w:fill="auto"/>
          </w:tcPr>
          <w:p w14:paraId="28D3EBAF" w14:textId="77777777" w:rsidR="00C17A61" w:rsidRPr="00030688" w:rsidRDefault="00C17A61" w:rsidP="00030688">
            <w:pPr>
              <w:tabs>
                <w:tab w:val="left" w:pos="5700"/>
                <w:tab w:val="right" w:pos="9355"/>
              </w:tabs>
              <w:spacing w:after="0"/>
              <w:jc w:val="both"/>
              <w:rPr>
                <w:rFonts w:ascii="Times New Roman" w:hAnsi="Times New Roman"/>
                <w:sz w:val="20"/>
                <w:szCs w:val="20"/>
              </w:rPr>
            </w:pPr>
            <w:r w:rsidRPr="00030688">
              <w:rPr>
                <w:rFonts w:ascii="Times New Roman" w:hAnsi="Times New Roman"/>
                <w:bCs/>
                <w:sz w:val="20"/>
                <w:szCs w:val="20"/>
              </w:rPr>
              <w:t>Выписка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Байкальской природной территории и ее экологических зонах, береговой линии (границе водного объекта), проекте межевания территории</w:t>
            </w:r>
          </w:p>
        </w:tc>
        <w:tc>
          <w:tcPr>
            <w:tcW w:w="1830" w:type="dxa"/>
            <w:shd w:val="clear" w:color="auto" w:fill="auto"/>
          </w:tcPr>
          <w:p w14:paraId="6505678C" w14:textId="77777777" w:rsidR="00C17A61" w:rsidRPr="00030688" w:rsidRDefault="00C17A61"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260</w:t>
            </w:r>
          </w:p>
        </w:tc>
        <w:tc>
          <w:tcPr>
            <w:tcW w:w="1821" w:type="dxa"/>
            <w:shd w:val="clear" w:color="auto" w:fill="auto"/>
          </w:tcPr>
          <w:p w14:paraId="1B6250EF" w14:textId="77777777" w:rsidR="00C17A61" w:rsidRPr="00030688" w:rsidRDefault="00C17A61"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780</w:t>
            </w:r>
          </w:p>
        </w:tc>
      </w:tr>
      <w:tr w:rsidR="00C17A61" w:rsidRPr="00030688" w14:paraId="28A83E05" w14:textId="77777777" w:rsidTr="00030688">
        <w:tc>
          <w:tcPr>
            <w:tcW w:w="5920" w:type="dxa"/>
            <w:gridSpan w:val="2"/>
            <w:shd w:val="clear" w:color="auto" w:fill="auto"/>
          </w:tcPr>
          <w:p w14:paraId="77CFDA44" w14:textId="77777777" w:rsidR="00C17A61" w:rsidRPr="00030688" w:rsidRDefault="00133978" w:rsidP="00030688">
            <w:pPr>
              <w:tabs>
                <w:tab w:val="left" w:pos="5700"/>
                <w:tab w:val="right" w:pos="9355"/>
              </w:tabs>
              <w:spacing w:after="0"/>
              <w:jc w:val="both"/>
              <w:rPr>
                <w:rFonts w:ascii="Times New Roman" w:hAnsi="Times New Roman"/>
                <w:sz w:val="20"/>
                <w:szCs w:val="20"/>
              </w:rPr>
            </w:pPr>
            <w:r w:rsidRPr="00030688">
              <w:rPr>
                <w:rFonts w:ascii="Times New Roman" w:hAnsi="Times New Roman"/>
                <w:bCs/>
                <w:sz w:val="20"/>
                <w:szCs w:val="20"/>
              </w:rPr>
              <w:t>Выписка о границе между субъектами Российской Федерации, границе муниципального образования и границе населенного пункта</w:t>
            </w:r>
          </w:p>
        </w:tc>
        <w:tc>
          <w:tcPr>
            <w:tcW w:w="1830" w:type="dxa"/>
            <w:shd w:val="clear" w:color="auto" w:fill="auto"/>
          </w:tcPr>
          <w:p w14:paraId="7BF560BB" w14:textId="77777777" w:rsidR="00C17A61" w:rsidRPr="00030688" w:rsidRDefault="00133978"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260</w:t>
            </w:r>
          </w:p>
        </w:tc>
        <w:tc>
          <w:tcPr>
            <w:tcW w:w="1821" w:type="dxa"/>
            <w:shd w:val="clear" w:color="auto" w:fill="auto"/>
          </w:tcPr>
          <w:p w14:paraId="0F8CD3DB" w14:textId="77777777" w:rsidR="00C17A61" w:rsidRPr="00030688" w:rsidRDefault="00133978"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780</w:t>
            </w:r>
          </w:p>
        </w:tc>
      </w:tr>
      <w:tr w:rsidR="00C17A61" w:rsidRPr="00030688" w14:paraId="0FC1C99C" w14:textId="77777777" w:rsidTr="00030688">
        <w:tc>
          <w:tcPr>
            <w:tcW w:w="5920" w:type="dxa"/>
            <w:gridSpan w:val="2"/>
            <w:shd w:val="clear" w:color="auto" w:fill="auto"/>
          </w:tcPr>
          <w:p w14:paraId="596007E7" w14:textId="77777777" w:rsidR="00C17A61" w:rsidRPr="00030688" w:rsidRDefault="00133978" w:rsidP="00030688">
            <w:pPr>
              <w:tabs>
                <w:tab w:val="left" w:pos="5700"/>
                <w:tab w:val="right" w:pos="9355"/>
              </w:tabs>
              <w:spacing w:after="0"/>
              <w:jc w:val="both"/>
              <w:rPr>
                <w:rFonts w:ascii="Times New Roman" w:hAnsi="Times New Roman"/>
                <w:sz w:val="20"/>
                <w:szCs w:val="20"/>
              </w:rPr>
            </w:pPr>
            <w:r w:rsidRPr="00030688">
              <w:rPr>
                <w:rFonts w:ascii="Times New Roman" w:hAnsi="Times New Roman"/>
                <w:bCs/>
                <w:sz w:val="20"/>
                <w:szCs w:val="20"/>
              </w:rPr>
              <w:t>Справка о лицах, получивших сведения об объектах недвижимого имущества</w:t>
            </w:r>
          </w:p>
        </w:tc>
        <w:tc>
          <w:tcPr>
            <w:tcW w:w="1830" w:type="dxa"/>
            <w:shd w:val="clear" w:color="auto" w:fill="auto"/>
          </w:tcPr>
          <w:p w14:paraId="541C0AB3" w14:textId="77777777" w:rsidR="00C17A61" w:rsidRPr="00030688" w:rsidRDefault="00133978"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70</w:t>
            </w:r>
          </w:p>
        </w:tc>
        <w:tc>
          <w:tcPr>
            <w:tcW w:w="1821" w:type="dxa"/>
            <w:shd w:val="clear" w:color="auto" w:fill="auto"/>
          </w:tcPr>
          <w:p w14:paraId="52D35070" w14:textId="77777777" w:rsidR="00C17A61" w:rsidRPr="00030688" w:rsidRDefault="00133978" w:rsidP="00030688">
            <w:pPr>
              <w:tabs>
                <w:tab w:val="left" w:pos="5700"/>
                <w:tab w:val="right" w:pos="9355"/>
              </w:tabs>
              <w:spacing w:after="0"/>
              <w:rPr>
                <w:rFonts w:ascii="Times New Roman" w:hAnsi="Times New Roman"/>
                <w:sz w:val="20"/>
                <w:szCs w:val="20"/>
              </w:rPr>
            </w:pPr>
            <w:r w:rsidRPr="00030688">
              <w:rPr>
                <w:rFonts w:ascii="Times New Roman" w:hAnsi="Times New Roman"/>
                <w:sz w:val="20"/>
                <w:szCs w:val="20"/>
              </w:rPr>
              <w:t>190</w:t>
            </w:r>
          </w:p>
        </w:tc>
      </w:tr>
    </w:tbl>
    <w:p w14:paraId="18600EE3" w14:textId="77777777" w:rsidR="00133978" w:rsidRDefault="00133978" w:rsidP="00133978">
      <w:pPr>
        <w:tabs>
          <w:tab w:val="left" w:pos="5700"/>
          <w:tab w:val="right" w:pos="9355"/>
        </w:tabs>
        <w:spacing w:after="0" w:line="240" w:lineRule="auto"/>
        <w:jc w:val="both"/>
        <w:rPr>
          <w:rFonts w:ascii="Times New Roman" w:hAnsi="Times New Roman"/>
          <w:sz w:val="24"/>
          <w:szCs w:val="24"/>
        </w:rPr>
      </w:pPr>
      <w:r w:rsidRPr="00133978">
        <w:rPr>
          <w:rFonts w:ascii="Times New Roman" w:hAnsi="Times New Roman"/>
          <w:sz w:val="24"/>
          <w:szCs w:val="24"/>
        </w:rPr>
        <w:t>&lt;*&gt; За исключением заявителей, обладающих в соответствии с федеральными законами правом на бесплатное предоставление сведений, содержащихся в Едином государственном реестре недвижимости.</w:t>
      </w:r>
    </w:p>
    <w:p w14:paraId="3827CA32" w14:textId="77777777" w:rsidR="00133978" w:rsidRDefault="00133978" w:rsidP="00133978">
      <w:pPr>
        <w:tabs>
          <w:tab w:val="left" w:pos="5700"/>
          <w:tab w:val="right" w:pos="9355"/>
        </w:tabs>
        <w:spacing w:after="0" w:line="240" w:lineRule="auto"/>
        <w:jc w:val="both"/>
        <w:rPr>
          <w:rFonts w:ascii="Times New Roman" w:hAnsi="Times New Roman"/>
          <w:sz w:val="24"/>
          <w:szCs w:val="24"/>
        </w:rPr>
      </w:pPr>
      <w:r w:rsidRPr="00133978">
        <w:rPr>
          <w:rFonts w:ascii="Times New Roman" w:hAnsi="Times New Roman"/>
          <w:sz w:val="24"/>
          <w:szCs w:val="24"/>
        </w:rPr>
        <w:t>&lt;**&gt;</w:t>
      </w:r>
      <w:r>
        <w:rPr>
          <w:rFonts w:ascii="Times New Roman" w:hAnsi="Times New Roman"/>
          <w:sz w:val="24"/>
          <w:szCs w:val="24"/>
        </w:rPr>
        <w:t xml:space="preserve"> Зарегистрирован Минюстом России 13 ноября 2002 г., регистрационный №3911, утратил силу с 1 января 2009 г. В связи с принятием приказа Минэкономразвития России от 24 ноября 2008 г.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r w:rsidR="000A06DB">
        <w:rPr>
          <w:rFonts w:ascii="Times New Roman" w:hAnsi="Times New Roman"/>
          <w:sz w:val="24"/>
          <w:szCs w:val="24"/>
        </w:rPr>
        <w:t xml:space="preserve">» (зарегистрирован Минюстом России от 15 </w:t>
      </w:r>
      <w:r w:rsidR="000A06DB">
        <w:rPr>
          <w:rFonts w:ascii="Times New Roman" w:hAnsi="Times New Roman"/>
          <w:sz w:val="24"/>
          <w:szCs w:val="24"/>
        </w:rPr>
        <w:lastRenderedPageBreak/>
        <w:t>декабря 2008 г., регистрационный №12857), с изменениями, внесенными приказами Минэкономразвития России от 25 января 2012 г. №32 (зарегистрирован Минюстом России</w:t>
      </w:r>
      <w:r w:rsidR="00A471A4">
        <w:rPr>
          <w:rFonts w:ascii="Times New Roman" w:hAnsi="Times New Roman"/>
          <w:sz w:val="24"/>
          <w:szCs w:val="24"/>
        </w:rPr>
        <w:t xml:space="preserve"> 03 апреля 2012 г., регистрационный №23699), от 25 февраля 2014 г. №89 (зарегистрирован Минюстом России 15 мая 2014 г., регистрационный </w:t>
      </w:r>
      <w:r w:rsidR="00030688">
        <w:rPr>
          <w:rFonts w:ascii="Times New Roman" w:hAnsi="Times New Roman"/>
          <w:sz w:val="24"/>
          <w:szCs w:val="24"/>
        </w:rPr>
        <w:t>№32273), от 22 декабря 2014 г. №822 (зарегистрирован Минюстом России 20 февраля 2015 г., регистрационный №36122), от 12 ноября 2015 г. №842 (зарегистрирован Минюстом России 15 декабря 2015 г., регистрационный №40106).</w:t>
      </w:r>
    </w:p>
    <w:p w14:paraId="6984AEB0" w14:textId="77777777" w:rsidR="00030688" w:rsidRPr="00030688" w:rsidRDefault="00030688" w:rsidP="00133978">
      <w:pPr>
        <w:tabs>
          <w:tab w:val="left" w:pos="5700"/>
          <w:tab w:val="right" w:pos="9355"/>
        </w:tabs>
        <w:spacing w:after="0" w:line="240" w:lineRule="auto"/>
        <w:jc w:val="both"/>
        <w:rPr>
          <w:rFonts w:ascii="Times New Roman" w:hAnsi="Times New Roman"/>
          <w:sz w:val="24"/>
          <w:szCs w:val="24"/>
        </w:rPr>
      </w:pPr>
      <w:r w:rsidRPr="00030688">
        <w:rPr>
          <w:rFonts w:ascii="Times New Roman" w:hAnsi="Times New Roman"/>
          <w:sz w:val="24"/>
          <w:szCs w:val="24"/>
        </w:rPr>
        <w:t>&lt;***&gt;</w:t>
      </w:r>
      <w:r>
        <w:rPr>
          <w:rFonts w:ascii="Times New Roman" w:hAnsi="Times New Roman"/>
          <w:sz w:val="24"/>
          <w:szCs w:val="24"/>
        </w:rPr>
        <w:t xml:space="preserve"> Предоставляются лицам, указанным в части 13 статьи 62 Федерального закона от 13.07.2015 №218-ФЗ «О государственной регистрации недвижимости» (Собрание законодательства Российской Федерации, 2015, №29, ст. 4344; официальный интернет-портал правовой информации </w:t>
      </w:r>
      <w:r>
        <w:rPr>
          <w:rFonts w:ascii="Times New Roman" w:hAnsi="Times New Roman"/>
          <w:sz w:val="24"/>
          <w:szCs w:val="24"/>
          <w:lang w:val="en-US"/>
        </w:rPr>
        <w:t>http</w:t>
      </w:r>
      <w:r>
        <w:rPr>
          <w:rFonts w:ascii="Times New Roman" w:hAnsi="Times New Roman"/>
          <w:sz w:val="24"/>
          <w:szCs w:val="24"/>
        </w:rPr>
        <w:t>:</w:t>
      </w:r>
      <w:r w:rsidRPr="00030688">
        <w:rPr>
          <w:rFonts w:ascii="Times New Roman" w:hAnsi="Times New Roman"/>
          <w:sz w:val="24"/>
          <w:szCs w:val="24"/>
        </w:rPr>
        <w:t>//</w:t>
      </w:r>
      <w:r>
        <w:rPr>
          <w:rFonts w:ascii="Times New Roman" w:hAnsi="Times New Roman"/>
          <w:sz w:val="24"/>
          <w:szCs w:val="24"/>
          <w:lang w:val="en-US"/>
        </w:rPr>
        <w:t>www</w:t>
      </w:r>
      <w:r w:rsidRPr="00030688">
        <w:rPr>
          <w:rFonts w:ascii="Times New Roman" w:hAnsi="Times New Roman"/>
          <w:sz w:val="24"/>
          <w:szCs w:val="24"/>
        </w:rPr>
        <w:t>.</w:t>
      </w:r>
      <w:proofErr w:type="spellStart"/>
      <w:r>
        <w:rPr>
          <w:rFonts w:ascii="Times New Roman" w:hAnsi="Times New Roman"/>
          <w:sz w:val="24"/>
          <w:szCs w:val="24"/>
          <w:lang w:val="en-US"/>
        </w:rPr>
        <w:t>pravo</w:t>
      </w:r>
      <w:proofErr w:type="spellEnd"/>
      <w:r w:rsidRPr="00030688">
        <w:rPr>
          <w:rFonts w:ascii="Times New Roman" w:hAnsi="Times New Roman"/>
          <w:sz w:val="24"/>
          <w:szCs w:val="24"/>
        </w:rPr>
        <w:t>.</w:t>
      </w:r>
      <w:r>
        <w:rPr>
          <w:rFonts w:ascii="Times New Roman" w:hAnsi="Times New Roman"/>
          <w:sz w:val="24"/>
          <w:szCs w:val="24"/>
          <w:lang w:val="en-US"/>
        </w:rPr>
        <w:t>gov</w:t>
      </w:r>
      <w:r w:rsidRPr="00030688">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r w:rsidRPr="00030688">
        <w:rPr>
          <w:rFonts w:ascii="Times New Roman" w:hAnsi="Times New Roman"/>
          <w:sz w:val="24"/>
          <w:szCs w:val="24"/>
        </w:rPr>
        <w:t>25</w:t>
      </w:r>
      <w:r>
        <w:rPr>
          <w:rFonts w:ascii="Times New Roman" w:hAnsi="Times New Roman"/>
          <w:sz w:val="24"/>
          <w:szCs w:val="24"/>
        </w:rPr>
        <w:t>.05.2020).</w:t>
      </w:r>
    </w:p>
    <w:p w14:paraId="222E7D91" w14:textId="77777777" w:rsidR="000A06DB" w:rsidRPr="00133978" w:rsidRDefault="000A06DB" w:rsidP="00133978">
      <w:pPr>
        <w:tabs>
          <w:tab w:val="left" w:pos="5700"/>
          <w:tab w:val="right" w:pos="9355"/>
        </w:tabs>
        <w:spacing w:after="0" w:line="240" w:lineRule="auto"/>
        <w:jc w:val="both"/>
        <w:rPr>
          <w:rFonts w:ascii="Times New Roman" w:hAnsi="Times New Roman"/>
          <w:sz w:val="24"/>
          <w:szCs w:val="24"/>
        </w:rPr>
      </w:pPr>
    </w:p>
    <w:p w14:paraId="6C93DF2B" w14:textId="77777777" w:rsidR="00133978" w:rsidRPr="00133978" w:rsidRDefault="00133978" w:rsidP="00133978">
      <w:pPr>
        <w:tabs>
          <w:tab w:val="left" w:pos="5700"/>
          <w:tab w:val="right" w:pos="9355"/>
        </w:tabs>
        <w:spacing w:after="0" w:line="240" w:lineRule="auto"/>
        <w:jc w:val="both"/>
        <w:rPr>
          <w:rFonts w:ascii="Times New Roman" w:hAnsi="Times New Roman"/>
          <w:sz w:val="24"/>
          <w:szCs w:val="24"/>
        </w:rPr>
      </w:pPr>
    </w:p>
    <w:p w14:paraId="7FE55700" w14:textId="77777777" w:rsidR="002A2F90" w:rsidRDefault="002A2F90" w:rsidP="0033378E">
      <w:pPr>
        <w:tabs>
          <w:tab w:val="left" w:pos="5700"/>
          <w:tab w:val="right" w:pos="9355"/>
        </w:tabs>
        <w:spacing w:after="0"/>
        <w:jc w:val="right"/>
        <w:rPr>
          <w:rFonts w:ascii="Times New Roman" w:hAnsi="Times New Roman"/>
          <w:sz w:val="20"/>
          <w:szCs w:val="20"/>
        </w:rPr>
      </w:pPr>
    </w:p>
    <w:p w14:paraId="1C4787E0" w14:textId="77777777" w:rsidR="002A2F90" w:rsidRDefault="002A2F90" w:rsidP="0033378E">
      <w:pPr>
        <w:tabs>
          <w:tab w:val="left" w:pos="5700"/>
          <w:tab w:val="right" w:pos="9355"/>
        </w:tabs>
        <w:spacing w:after="0"/>
        <w:jc w:val="right"/>
        <w:rPr>
          <w:rFonts w:ascii="Times New Roman" w:hAnsi="Times New Roman"/>
          <w:sz w:val="20"/>
          <w:szCs w:val="20"/>
        </w:rPr>
      </w:pPr>
    </w:p>
    <w:p w14:paraId="7F344D00" w14:textId="77777777" w:rsidR="002A2F90" w:rsidRDefault="002A2F90" w:rsidP="0033378E">
      <w:pPr>
        <w:tabs>
          <w:tab w:val="left" w:pos="5700"/>
          <w:tab w:val="right" w:pos="9355"/>
        </w:tabs>
        <w:spacing w:after="0"/>
        <w:jc w:val="right"/>
        <w:rPr>
          <w:rFonts w:ascii="Times New Roman" w:hAnsi="Times New Roman"/>
          <w:sz w:val="20"/>
          <w:szCs w:val="20"/>
        </w:rPr>
      </w:pPr>
    </w:p>
    <w:p w14:paraId="147AF4C9" w14:textId="77777777" w:rsidR="002A2F90" w:rsidRDefault="002A2F90" w:rsidP="0033378E">
      <w:pPr>
        <w:tabs>
          <w:tab w:val="left" w:pos="5700"/>
          <w:tab w:val="right" w:pos="9355"/>
        </w:tabs>
        <w:spacing w:after="0"/>
        <w:jc w:val="right"/>
        <w:rPr>
          <w:rFonts w:ascii="Times New Roman" w:hAnsi="Times New Roman"/>
          <w:sz w:val="20"/>
          <w:szCs w:val="20"/>
        </w:rPr>
      </w:pPr>
    </w:p>
    <w:p w14:paraId="4C0D7931" w14:textId="77777777" w:rsidR="002A2F90" w:rsidRDefault="002A2F90" w:rsidP="0033378E">
      <w:pPr>
        <w:tabs>
          <w:tab w:val="left" w:pos="5700"/>
          <w:tab w:val="right" w:pos="9355"/>
        </w:tabs>
        <w:spacing w:after="0"/>
        <w:jc w:val="right"/>
        <w:rPr>
          <w:rFonts w:ascii="Times New Roman" w:hAnsi="Times New Roman"/>
          <w:sz w:val="20"/>
          <w:szCs w:val="20"/>
        </w:rPr>
      </w:pPr>
    </w:p>
    <w:p w14:paraId="3BEF3327" w14:textId="77777777" w:rsidR="002A2F90" w:rsidRDefault="002A2F90" w:rsidP="0033378E">
      <w:pPr>
        <w:tabs>
          <w:tab w:val="left" w:pos="5700"/>
          <w:tab w:val="right" w:pos="9355"/>
        </w:tabs>
        <w:spacing w:after="0"/>
        <w:jc w:val="right"/>
        <w:rPr>
          <w:rFonts w:ascii="Times New Roman" w:hAnsi="Times New Roman"/>
          <w:sz w:val="20"/>
          <w:szCs w:val="20"/>
        </w:rPr>
      </w:pPr>
    </w:p>
    <w:p w14:paraId="628A3DA7" w14:textId="77777777" w:rsidR="002A2F90" w:rsidRDefault="002A2F90" w:rsidP="0033378E">
      <w:pPr>
        <w:tabs>
          <w:tab w:val="left" w:pos="5700"/>
          <w:tab w:val="right" w:pos="9355"/>
        </w:tabs>
        <w:spacing w:after="0"/>
        <w:jc w:val="right"/>
        <w:rPr>
          <w:rFonts w:ascii="Times New Roman" w:hAnsi="Times New Roman"/>
          <w:sz w:val="20"/>
          <w:szCs w:val="20"/>
        </w:rPr>
      </w:pPr>
    </w:p>
    <w:p w14:paraId="6C6C0B61" w14:textId="77777777" w:rsidR="002A2F90" w:rsidRDefault="002A2F90" w:rsidP="0033378E">
      <w:pPr>
        <w:tabs>
          <w:tab w:val="left" w:pos="5700"/>
          <w:tab w:val="right" w:pos="9355"/>
        </w:tabs>
        <w:spacing w:after="0"/>
        <w:jc w:val="right"/>
        <w:rPr>
          <w:rFonts w:ascii="Times New Roman" w:hAnsi="Times New Roman"/>
          <w:sz w:val="20"/>
          <w:szCs w:val="20"/>
        </w:rPr>
      </w:pPr>
    </w:p>
    <w:p w14:paraId="07FD6EAB" w14:textId="77777777" w:rsidR="002A2F90" w:rsidRDefault="002A2F90" w:rsidP="0033378E">
      <w:pPr>
        <w:tabs>
          <w:tab w:val="left" w:pos="5700"/>
          <w:tab w:val="right" w:pos="9355"/>
        </w:tabs>
        <w:spacing w:after="0"/>
        <w:jc w:val="right"/>
        <w:rPr>
          <w:rFonts w:ascii="Times New Roman" w:hAnsi="Times New Roman"/>
          <w:sz w:val="20"/>
          <w:szCs w:val="20"/>
        </w:rPr>
      </w:pPr>
    </w:p>
    <w:p w14:paraId="208B554A" w14:textId="77777777" w:rsidR="002A2F90" w:rsidRDefault="002A2F90" w:rsidP="0033378E">
      <w:pPr>
        <w:tabs>
          <w:tab w:val="left" w:pos="5700"/>
          <w:tab w:val="right" w:pos="9355"/>
        </w:tabs>
        <w:spacing w:after="0"/>
        <w:jc w:val="right"/>
        <w:rPr>
          <w:rFonts w:ascii="Times New Roman" w:hAnsi="Times New Roman"/>
          <w:sz w:val="20"/>
          <w:szCs w:val="20"/>
        </w:rPr>
      </w:pPr>
    </w:p>
    <w:p w14:paraId="1C53B015" w14:textId="77777777" w:rsidR="002A2F90" w:rsidRDefault="002A2F90" w:rsidP="0033378E">
      <w:pPr>
        <w:tabs>
          <w:tab w:val="left" w:pos="5700"/>
          <w:tab w:val="right" w:pos="9355"/>
        </w:tabs>
        <w:spacing w:after="0"/>
        <w:jc w:val="right"/>
        <w:rPr>
          <w:rFonts w:ascii="Times New Roman" w:hAnsi="Times New Roman"/>
          <w:sz w:val="20"/>
          <w:szCs w:val="20"/>
        </w:rPr>
      </w:pPr>
    </w:p>
    <w:p w14:paraId="5196D1F2" w14:textId="77777777" w:rsidR="002A2F90" w:rsidRDefault="002A2F90" w:rsidP="0033378E">
      <w:pPr>
        <w:tabs>
          <w:tab w:val="left" w:pos="5700"/>
          <w:tab w:val="right" w:pos="9355"/>
        </w:tabs>
        <w:spacing w:after="0"/>
        <w:jc w:val="right"/>
        <w:rPr>
          <w:rFonts w:ascii="Times New Roman" w:hAnsi="Times New Roman"/>
          <w:sz w:val="20"/>
          <w:szCs w:val="20"/>
        </w:rPr>
      </w:pPr>
    </w:p>
    <w:p w14:paraId="22011339" w14:textId="77777777" w:rsidR="002A2F90" w:rsidRDefault="002A2F90" w:rsidP="0033378E">
      <w:pPr>
        <w:tabs>
          <w:tab w:val="left" w:pos="5700"/>
          <w:tab w:val="right" w:pos="9355"/>
        </w:tabs>
        <w:spacing w:after="0"/>
        <w:jc w:val="right"/>
        <w:rPr>
          <w:rFonts w:ascii="Times New Roman" w:hAnsi="Times New Roman"/>
          <w:sz w:val="20"/>
          <w:szCs w:val="20"/>
        </w:rPr>
      </w:pPr>
    </w:p>
    <w:p w14:paraId="1E4B312C" w14:textId="77777777" w:rsidR="002A2F90" w:rsidRDefault="002A2F90" w:rsidP="0033378E">
      <w:pPr>
        <w:tabs>
          <w:tab w:val="left" w:pos="5700"/>
          <w:tab w:val="right" w:pos="9355"/>
        </w:tabs>
        <w:spacing w:after="0"/>
        <w:jc w:val="right"/>
        <w:rPr>
          <w:rFonts w:ascii="Times New Roman" w:hAnsi="Times New Roman"/>
          <w:sz w:val="20"/>
          <w:szCs w:val="20"/>
        </w:rPr>
      </w:pPr>
    </w:p>
    <w:p w14:paraId="45AA390E" w14:textId="77777777" w:rsidR="002A2F90" w:rsidRDefault="002A2F90" w:rsidP="0033378E">
      <w:pPr>
        <w:tabs>
          <w:tab w:val="left" w:pos="5700"/>
          <w:tab w:val="right" w:pos="9355"/>
        </w:tabs>
        <w:spacing w:after="0"/>
        <w:jc w:val="right"/>
        <w:rPr>
          <w:rFonts w:ascii="Times New Roman" w:hAnsi="Times New Roman"/>
          <w:sz w:val="20"/>
          <w:szCs w:val="20"/>
        </w:rPr>
      </w:pPr>
    </w:p>
    <w:p w14:paraId="2E5BA049" w14:textId="77777777" w:rsidR="002A2F90" w:rsidRDefault="002A2F90" w:rsidP="0033378E">
      <w:pPr>
        <w:tabs>
          <w:tab w:val="left" w:pos="5700"/>
          <w:tab w:val="right" w:pos="9355"/>
        </w:tabs>
        <w:spacing w:after="0"/>
        <w:jc w:val="right"/>
        <w:rPr>
          <w:rFonts w:ascii="Times New Roman" w:hAnsi="Times New Roman"/>
          <w:sz w:val="20"/>
          <w:szCs w:val="20"/>
        </w:rPr>
      </w:pPr>
    </w:p>
    <w:p w14:paraId="0C20CDF7" w14:textId="77777777" w:rsidR="002A2F90" w:rsidRDefault="002A2F90" w:rsidP="0033378E">
      <w:pPr>
        <w:tabs>
          <w:tab w:val="left" w:pos="5700"/>
          <w:tab w:val="right" w:pos="9355"/>
        </w:tabs>
        <w:spacing w:after="0"/>
        <w:jc w:val="right"/>
        <w:rPr>
          <w:rFonts w:ascii="Times New Roman" w:hAnsi="Times New Roman"/>
          <w:sz w:val="20"/>
          <w:szCs w:val="20"/>
        </w:rPr>
      </w:pPr>
    </w:p>
    <w:p w14:paraId="618A2E1B" w14:textId="77777777" w:rsidR="002A2F90" w:rsidRDefault="002A2F90" w:rsidP="0033378E">
      <w:pPr>
        <w:tabs>
          <w:tab w:val="left" w:pos="5700"/>
          <w:tab w:val="right" w:pos="9355"/>
        </w:tabs>
        <w:spacing w:after="0"/>
        <w:jc w:val="right"/>
        <w:rPr>
          <w:rFonts w:ascii="Times New Roman" w:hAnsi="Times New Roman"/>
          <w:sz w:val="20"/>
          <w:szCs w:val="20"/>
        </w:rPr>
      </w:pPr>
    </w:p>
    <w:p w14:paraId="0D17B68D" w14:textId="77777777" w:rsidR="00030688" w:rsidRDefault="00030688" w:rsidP="0033378E">
      <w:pPr>
        <w:tabs>
          <w:tab w:val="left" w:pos="5700"/>
          <w:tab w:val="right" w:pos="9355"/>
        </w:tabs>
        <w:spacing w:after="0"/>
        <w:jc w:val="right"/>
        <w:rPr>
          <w:rFonts w:ascii="Times New Roman" w:hAnsi="Times New Roman"/>
          <w:sz w:val="20"/>
          <w:szCs w:val="20"/>
        </w:rPr>
      </w:pPr>
    </w:p>
    <w:p w14:paraId="61C2F28C" w14:textId="77777777" w:rsidR="00030688" w:rsidRDefault="00030688" w:rsidP="0033378E">
      <w:pPr>
        <w:tabs>
          <w:tab w:val="left" w:pos="5700"/>
          <w:tab w:val="right" w:pos="9355"/>
        </w:tabs>
        <w:spacing w:after="0"/>
        <w:jc w:val="right"/>
        <w:rPr>
          <w:rFonts w:ascii="Times New Roman" w:hAnsi="Times New Roman"/>
          <w:sz w:val="20"/>
          <w:szCs w:val="20"/>
        </w:rPr>
      </w:pPr>
    </w:p>
    <w:p w14:paraId="0EDFCEF6" w14:textId="77777777" w:rsidR="00030688" w:rsidRDefault="00030688" w:rsidP="0033378E">
      <w:pPr>
        <w:tabs>
          <w:tab w:val="left" w:pos="5700"/>
          <w:tab w:val="right" w:pos="9355"/>
        </w:tabs>
        <w:spacing w:after="0"/>
        <w:jc w:val="right"/>
        <w:rPr>
          <w:rFonts w:ascii="Times New Roman" w:hAnsi="Times New Roman"/>
          <w:sz w:val="20"/>
          <w:szCs w:val="20"/>
        </w:rPr>
      </w:pPr>
    </w:p>
    <w:p w14:paraId="3B136EA3" w14:textId="77777777" w:rsidR="00030688" w:rsidRDefault="00030688" w:rsidP="0033378E">
      <w:pPr>
        <w:tabs>
          <w:tab w:val="left" w:pos="5700"/>
          <w:tab w:val="right" w:pos="9355"/>
        </w:tabs>
        <w:spacing w:after="0"/>
        <w:jc w:val="right"/>
        <w:rPr>
          <w:rFonts w:ascii="Times New Roman" w:hAnsi="Times New Roman"/>
          <w:sz w:val="20"/>
          <w:szCs w:val="20"/>
        </w:rPr>
      </w:pPr>
    </w:p>
    <w:p w14:paraId="738830B0" w14:textId="77777777" w:rsidR="00030688" w:rsidRDefault="00030688" w:rsidP="0033378E">
      <w:pPr>
        <w:tabs>
          <w:tab w:val="left" w:pos="5700"/>
          <w:tab w:val="right" w:pos="9355"/>
        </w:tabs>
        <w:spacing w:after="0"/>
        <w:jc w:val="right"/>
        <w:rPr>
          <w:rFonts w:ascii="Times New Roman" w:hAnsi="Times New Roman"/>
          <w:sz w:val="20"/>
          <w:szCs w:val="20"/>
        </w:rPr>
      </w:pPr>
    </w:p>
    <w:p w14:paraId="4AC0C919" w14:textId="77777777" w:rsidR="00030688" w:rsidRDefault="00030688" w:rsidP="0033378E">
      <w:pPr>
        <w:tabs>
          <w:tab w:val="left" w:pos="5700"/>
          <w:tab w:val="right" w:pos="9355"/>
        </w:tabs>
        <w:spacing w:after="0"/>
        <w:jc w:val="right"/>
        <w:rPr>
          <w:rFonts w:ascii="Times New Roman" w:hAnsi="Times New Roman"/>
          <w:sz w:val="20"/>
          <w:szCs w:val="20"/>
        </w:rPr>
      </w:pPr>
    </w:p>
    <w:p w14:paraId="60EF92FB" w14:textId="77777777" w:rsidR="00030688" w:rsidRDefault="00030688" w:rsidP="0033378E">
      <w:pPr>
        <w:tabs>
          <w:tab w:val="left" w:pos="5700"/>
          <w:tab w:val="right" w:pos="9355"/>
        </w:tabs>
        <w:spacing w:after="0"/>
        <w:jc w:val="right"/>
        <w:rPr>
          <w:rFonts w:ascii="Times New Roman" w:hAnsi="Times New Roman"/>
          <w:sz w:val="20"/>
          <w:szCs w:val="20"/>
        </w:rPr>
      </w:pPr>
    </w:p>
    <w:p w14:paraId="61E68B49" w14:textId="77777777" w:rsidR="00030688" w:rsidRDefault="00030688" w:rsidP="0033378E">
      <w:pPr>
        <w:tabs>
          <w:tab w:val="left" w:pos="5700"/>
          <w:tab w:val="right" w:pos="9355"/>
        </w:tabs>
        <w:spacing w:after="0"/>
        <w:jc w:val="right"/>
        <w:rPr>
          <w:rFonts w:ascii="Times New Roman" w:hAnsi="Times New Roman"/>
          <w:sz w:val="20"/>
          <w:szCs w:val="20"/>
        </w:rPr>
      </w:pPr>
    </w:p>
    <w:p w14:paraId="647A6322" w14:textId="77777777" w:rsidR="00030688" w:rsidRDefault="00030688" w:rsidP="0033378E">
      <w:pPr>
        <w:tabs>
          <w:tab w:val="left" w:pos="5700"/>
          <w:tab w:val="right" w:pos="9355"/>
        </w:tabs>
        <w:spacing w:after="0"/>
        <w:jc w:val="right"/>
        <w:rPr>
          <w:rFonts w:ascii="Times New Roman" w:hAnsi="Times New Roman"/>
          <w:sz w:val="20"/>
          <w:szCs w:val="20"/>
        </w:rPr>
      </w:pPr>
    </w:p>
    <w:p w14:paraId="4639F39B" w14:textId="77777777" w:rsidR="00030688" w:rsidRDefault="00030688" w:rsidP="0033378E">
      <w:pPr>
        <w:tabs>
          <w:tab w:val="left" w:pos="5700"/>
          <w:tab w:val="right" w:pos="9355"/>
        </w:tabs>
        <w:spacing w:after="0"/>
        <w:jc w:val="right"/>
        <w:rPr>
          <w:rFonts w:ascii="Times New Roman" w:hAnsi="Times New Roman"/>
          <w:sz w:val="20"/>
          <w:szCs w:val="20"/>
        </w:rPr>
      </w:pPr>
    </w:p>
    <w:p w14:paraId="38435C7F" w14:textId="77777777" w:rsidR="00030688" w:rsidRDefault="00030688" w:rsidP="0033378E">
      <w:pPr>
        <w:tabs>
          <w:tab w:val="left" w:pos="5700"/>
          <w:tab w:val="right" w:pos="9355"/>
        </w:tabs>
        <w:spacing w:after="0"/>
        <w:jc w:val="right"/>
        <w:rPr>
          <w:rFonts w:ascii="Times New Roman" w:hAnsi="Times New Roman"/>
          <w:sz w:val="20"/>
          <w:szCs w:val="20"/>
        </w:rPr>
      </w:pPr>
    </w:p>
    <w:p w14:paraId="0B405027" w14:textId="77777777" w:rsidR="00030688" w:rsidRDefault="00030688" w:rsidP="0033378E">
      <w:pPr>
        <w:tabs>
          <w:tab w:val="left" w:pos="5700"/>
          <w:tab w:val="right" w:pos="9355"/>
        </w:tabs>
        <w:spacing w:after="0"/>
        <w:jc w:val="right"/>
        <w:rPr>
          <w:rFonts w:ascii="Times New Roman" w:hAnsi="Times New Roman"/>
          <w:sz w:val="20"/>
          <w:szCs w:val="20"/>
        </w:rPr>
      </w:pPr>
    </w:p>
    <w:p w14:paraId="3D4F9DBE" w14:textId="77777777" w:rsidR="00030688" w:rsidRDefault="00030688" w:rsidP="0033378E">
      <w:pPr>
        <w:tabs>
          <w:tab w:val="left" w:pos="5700"/>
          <w:tab w:val="right" w:pos="9355"/>
        </w:tabs>
        <w:spacing w:after="0"/>
        <w:jc w:val="right"/>
        <w:rPr>
          <w:rFonts w:ascii="Times New Roman" w:hAnsi="Times New Roman"/>
          <w:sz w:val="20"/>
          <w:szCs w:val="20"/>
        </w:rPr>
      </w:pPr>
    </w:p>
    <w:p w14:paraId="326356FE" w14:textId="77777777" w:rsidR="00030688" w:rsidRDefault="00030688" w:rsidP="0033378E">
      <w:pPr>
        <w:tabs>
          <w:tab w:val="left" w:pos="5700"/>
          <w:tab w:val="right" w:pos="9355"/>
        </w:tabs>
        <w:spacing w:after="0"/>
        <w:jc w:val="right"/>
        <w:rPr>
          <w:rFonts w:ascii="Times New Roman" w:hAnsi="Times New Roman"/>
          <w:sz w:val="20"/>
          <w:szCs w:val="20"/>
        </w:rPr>
      </w:pPr>
    </w:p>
    <w:p w14:paraId="280D275D" w14:textId="77777777" w:rsidR="00030688" w:rsidRDefault="00030688" w:rsidP="0033378E">
      <w:pPr>
        <w:tabs>
          <w:tab w:val="left" w:pos="5700"/>
          <w:tab w:val="right" w:pos="9355"/>
        </w:tabs>
        <w:spacing w:after="0"/>
        <w:jc w:val="right"/>
        <w:rPr>
          <w:rFonts w:ascii="Times New Roman" w:hAnsi="Times New Roman"/>
          <w:sz w:val="20"/>
          <w:szCs w:val="20"/>
        </w:rPr>
      </w:pPr>
    </w:p>
    <w:p w14:paraId="1BABF381" w14:textId="77777777" w:rsidR="00030688" w:rsidRDefault="00030688" w:rsidP="0033378E">
      <w:pPr>
        <w:tabs>
          <w:tab w:val="left" w:pos="5700"/>
          <w:tab w:val="right" w:pos="9355"/>
        </w:tabs>
        <w:spacing w:after="0"/>
        <w:jc w:val="right"/>
        <w:rPr>
          <w:rFonts w:ascii="Times New Roman" w:hAnsi="Times New Roman"/>
          <w:sz w:val="20"/>
          <w:szCs w:val="20"/>
        </w:rPr>
      </w:pPr>
    </w:p>
    <w:p w14:paraId="2EA951BD" w14:textId="77777777" w:rsidR="00030688" w:rsidRDefault="00030688" w:rsidP="0033378E">
      <w:pPr>
        <w:tabs>
          <w:tab w:val="left" w:pos="5700"/>
          <w:tab w:val="right" w:pos="9355"/>
        </w:tabs>
        <w:spacing w:after="0"/>
        <w:jc w:val="right"/>
        <w:rPr>
          <w:rFonts w:ascii="Times New Roman" w:hAnsi="Times New Roman"/>
          <w:sz w:val="20"/>
          <w:szCs w:val="20"/>
        </w:rPr>
      </w:pPr>
    </w:p>
    <w:p w14:paraId="30B18A24" w14:textId="77777777" w:rsidR="00030688" w:rsidRDefault="00030688" w:rsidP="0033378E">
      <w:pPr>
        <w:tabs>
          <w:tab w:val="left" w:pos="5700"/>
          <w:tab w:val="right" w:pos="9355"/>
        </w:tabs>
        <w:spacing w:after="0"/>
        <w:jc w:val="right"/>
        <w:rPr>
          <w:rFonts w:ascii="Times New Roman" w:hAnsi="Times New Roman"/>
          <w:sz w:val="20"/>
          <w:szCs w:val="20"/>
        </w:rPr>
      </w:pPr>
    </w:p>
    <w:p w14:paraId="260D4FB0" w14:textId="77777777" w:rsidR="00030688" w:rsidRDefault="00030688" w:rsidP="0033378E">
      <w:pPr>
        <w:tabs>
          <w:tab w:val="left" w:pos="5700"/>
          <w:tab w:val="right" w:pos="9355"/>
        </w:tabs>
        <w:spacing w:after="0"/>
        <w:jc w:val="right"/>
        <w:rPr>
          <w:rFonts w:ascii="Times New Roman" w:hAnsi="Times New Roman"/>
          <w:sz w:val="20"/>
          <w:szCs w:val="20"/>
        </w:rPr>
      </w:pPr>
    </w:p>
    <w:p w14:paraId="67B6C6C9" w14:textId="77777777" w:rsidR="002A2F90" w:rsidRDefault="002A2F90" w:rsidP="0033378E">
      <w:pPr>
        <w:tabs>
          <w:tab w:val="left" w:pos="5700"/>
          <w:tab w:val="right" w:pos="9355"/>
        </w:tabs>
        <w:spacing w:after="0"/>
        <w:jc w:val="right"/>
        <w:rPr>
          <w:rFonts w:ascii="Times New Roman" w:hAnsi="Times New Roman"/>
          <w:sz w:val="20"/>
          <w:szCs w:val="20"/>
        </w:rPr>
      </w:pPr>
    </w:p>
    <w:p w14:paraId="69F50188" w14:textId="77777777" w:rsidR="002A2F90" w:rsidRDefault="002A2F90" w:rsidP="0033378E">
      <w:pPr>
        <w:tabs>
          <w:tab w:val="left" w:pos="5700"/>
          <w:tab w:val="right" w:pos="9355"/>
        </w:tabs>
        <w:spacing w:after="0"/>
        <w:jc w:val="right"/>
        <w:rPr>
          <w:rFonts w:ascii="Times New Roman" w:hAnsi="Times New Roman"/>
          <w:sz w:val="20"/>
          <w:szCs w:val="20"/>
        </w:rPr>
      </w:pPr>
    </w:p>
    <w:p w14:paraId="7748A98D" w14:textId="77777777" w:rsidR="002A2F90" w:rsidRDefault="002A2F90" w:rsidP="0033378E">
      <w:pPr>
        <w:tabs>
          <w:tab w:val="left" w:pos="5700"/>
          <w:tab w:val="right" w:pos="9355"/>
        </w:tabs>
        <w:spacing w:after="0"/>
        <w:jc w:val="right"/>
        <w:rPr>
          <w:rFonts w:ascii="Times New Roman" w:hAnsi="Times New Roman"/>
          <w:sz w:val="20"/>
          <w:szCs w:val="20"/>
        </w:rPr>
      </w:pPr>
    </w:p>
    <w:p w14:paraId="399D7CAF" w14:textId="77777777" w:rsidR="00F123C8" w:rsidRDefault="00F123C8" w:rsidP="0033378E">
      <w:pPr>
        <w:tabs>
          <w:tab w:val="left" w:pos="5700"/>
          <w:tab w:val="right" w:pos="9355"/>
        </w:tabs>
        <w:spacing w:after="0"/>
        <w:jc w:val="right"/>
        <w:rPr>
          <w:rFonts w:ascii="Times New Roman" w:hAnsi="Times New Roman"/>
          <w:sz w:val="20"/>
          <w:szCs w:val="20"/>
        </w:rPr>
      </w:pPr>
    </w:p>
    <w:p w14:paraId="69C52628" w14:textId="77777777" w:rsidR="00F123C8" w:rsidRDefault="00F123C8" w:rsidP="0033378E">
      <w:pPr>
        <w:tabs>
          <w:tab w:val="left" w:pos="5700"/>
          <w:tab w:val="right" w:pos="9355"/>
        </w:tabs>
        <w:spacing w:after="0"/>
        <w:jc w:val="right"/>
        <w:rPr>
          <w:rFonts w:ascii="Times New Roman" w:hAnsi="Times New Roman"/>
          <w:sz w:val="20"/>
          <w:szCs w:val="20"/>
        </w:rPr>
      </w:pPr>
    </w:p>
    <w:p w14:paraId="4B55AB8A" w14:textId="77777777" w:rsidR="00F123C8" w:rsidRDefault="00F123C8" w:rsidP="0033378E">
      <w:pPr>
        <w:tabs>
          <w:tab w:val="left" w:pos="5700"/>
          <w:tab w:val="right" w:pos="9355"/>
        </w:tabs>
        <w:spacing w:after="0"/>
        <w:jc w:val="right"/>
        <w:rPr>
          <w:rFonts w:ascii="Times New Roman" w:hAnsi="Times New Roman"/>
          <w:sz w:val="20"/>
          <w:szCs w:val="20"/>
        </w:rPr>
      </w:pPr>
    </w:p>
    <w:p w14:paraId="30A2B343" w14:textId="77777777" w:rsidR="00F123C8" w:rsidRDefault="00F123C8" w:rsidP="0033378E">
      <w:pPr>
        <w:tabs>
          <w:tab w:val="left" w:pos="5700"/>
          <w:tab w:val="right" w:pos="9355"/>
        </w:tabs>
        <w:spacing w:after="0"/>
        <w:jc w:val="right"/>
        <w:rPr>
          <w:rFonts w:ascii="Times New Roman" w:hAnsi="Times New Roman"/>
          <w:sz w:val="20"/>
          <w:szCs w:val="20"/>
        </w:rPr>
      </w:pPr>
    </w:p>
    <w:p w14:paraId="6CC3DAEB" w14:textId="77777777" w:rsidR="00F123C8" w:rsidRDefault="00F123C8" w:rsidP="0033378E">
      <w:pPr>
        <w:tabs>
          <w:tab w:val="left" w:pos="5700"/>
          <w:tab w:val="right" w:pos="9355"/>
        </w:tabs>
        <w:spacing w:after="0"/>
        <w:jc w:val="right"/>
        <w:rPr>
          <w:rFonts w:ascii="Times New Roman" w:hAnsi="Times New Roman"/>
          <w:sz w:val="20"/>
          <w:szCs w:val="20"/>
        </w:rPr>
      </w:pPr>
    </w:p>
    <w:p w14:paraId="30B25173" w14:textId="77777777" w:rsidR="00F123C8" w:rsidRDefault="00F123C8" w:rsidP="0033378E">
      <w:pPr>
        <w:tabs>
          <w:tab w:val="left" w:pos="5700"/>
          <w:tab w:val="right" w:pos="9355"/>
        </w:tabs>
        <w:spacing w:after="0"/>
        <w:jc w:val="right"/>
        <w:rPr>
          <w:rFonts w:ascii="Times New Roman" w:hAnsi="Times New Roman"/>
          <w:sz w:val="20"/>
          <w:szCs w:val="20"/>
        </w:rPr>
      </w:pPr>
    </w:p>
    <w:p w14:paraId="43EB67CB" w14:textId="77777777" w:rsidR="0033378E" w:rsidRPr="0033378E" w:rsidRDefault="0033378E" w:rsidP="0033378E">
      <w:pPr>
        <w:tabs>
          <w:tab w:val="left" w:pos="5700"/>
          <w:tab w:val="right" w:pos="9355"/>
        </w:tabs>
        <w:spacing w:after="0"/>
        <w:jc w:val="right"/>
        <w:rPr>
          <w:rFonts w:ascii="Times New Roman" w:hAnsi="Times New Roman"/>
          <w:sz w:val="20"/>
          <w:szCs w:val="20"/>
        </w:rPr>
      </w:pPr>
      <w:r w:rsidRPr="0033378E">
        <w:rPr>
          <w:rFonts w:ascii="Times New Roman" w:hAnsi="Times New Roman"/>
          <w:sz w:val="20"/>
          <w:szCs w:val="20"/>
        </w:rPr>
        <w:t xml:space="preserve">Приложение № </w:t>
      </w:r>
      <w:r>
        <w:rPr>
          <w:rFonts w:ascii="Times New Roman" w:hAnsi="Times New Roman"/>
          <w:sz w:val="20"/>
          <w:szCs w:val="20"/>
        </w:rPr>
        <w:t>2</w:t>
      </w:r>
    </w:p>
    <w:p w14:paraId="38F9A75F" w14:textId="77777777" w:rsidR="0033378E" w:rsidRPr="0033378E" w:rsidRDefault="0033378E" w:rsidP="0033378E">
      <w:pPr>
        <w:spacing w:after="0"/>
        <w:jc w:val="right"/>
        <w:rPr>
          <w:rFonts w:ascii="Times New Roman" w:hAnsi="Times New Roman"/>
          <w:sz w:val="20"/>
          <w:szCs w:val="20"/>
        </w:rPr>
      </w:pP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t>к Договору публичной оферты</w:t>
      </w:r>
    </w:p>
    <w:p w14:paraId="5C96AC12" w14:textId="77777777" w:rsidR="0033378E" w:rsidRPr="0033378E" w:rsidRDefault="0033378E" w:rsidP="0033378E">
      <w:pPr>
        <w:spacing w:after="0"/>
        <w:jc w:val="right"/>
        <w:rPr>
          <w:rFonts w:ascii="Times New Roman" w:hAnsi="Times New Roman"/>
          <w:sz w:val="20"/>
          <w:szCs w:val="20"/>
        </w:rPr>
      </w:pP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t>по оказанию платных услуг</w:t>
      </w:r>
    </w:p>
    <w:p w14:paraId="1B541019" w14:textId="77777777" w:rsidR="0033378E" w:rsidRPr="0033378E" w:rsidRDefault="0033378E" w:rsidP="0033378E">
      <w:pPr>
        <w:spacing w:after="0"/>
        <w:jc w:val="right"/>
        <w:rPr>
          <w:rFonts w:ascii="Times New Roman" w:hAnsi="Times New Roman"/>
          <w:sz w:val="20"/>
          <w:szCs w:val="20"/>
        </w:rPr>
      </w:pP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r>
      <w:r w:rsidRPr="0033378E">
        <w:rPr>
          <w:rFonts w:ascii="Times New Roman" w:hAnsi="Times New Roman"/>
          <w:sz w:val="20"/>
          <w:szCs w:val="20"/>
        </w:rPr>
        <w:tab/>
        <w:t>от «</w:t>
      </w:r>
      <w:r w:rsidR="005277B7">
        <w:rPr>
          <w:rFonts w:ascii="Times New Roman" w:hAnsi="Times New Roman"/>
          <w:sz w:val="20"/>
          <w:szCs w:val="20"/>
        </w:rPr>
        <w:t>02</w:t>
      </w:r>
      <w:r w:rsidRPr="0033378E">
        <w:rPr>
          <w:rFonts w:ascii="Times New Roman" w:hAnsi="Times New Roman"/>
          <w:sz w:val="20"/>
          <w:szCs w:val="20"/>
        </w:rPr>
        <w:t>»</w:t>
      </w:r>
      <w:r>
        <w:rPr>
          <w:rFonts w:ascii="Times New Roman" w:hAnsi="Times New Roman"/>
          <w:sz w:val="20"/>
          <w:szCs w:val="20"/>
        </w:rPr>
        <w:t xml:space="preserve"> </w:t>
      </w:r>
      <w:r w:rsidR="005277B7">
        <w:rPr>
          <w:rFonts w:ascii="Times New Roman" w:hAnsi="Times New Roman"/>
          <w:sz w:val="20"/>
          <w:szCs w:val="20"/>
        </w:rPr>
        <w:t>августа</w:t>
      </w:r>
      <w:r w:rsidR="008B2B93">
        <w:rPr>
          <w:rFonts w:ascii="Times New Roman" w:hAnsi="Times New Roman"/>
          <w:sz w:val="20"/>
          <w:szCs w:val="20"/>
        </w:rPr>
        <w:t xml:space="preserve"> </w:t>
      </w:r>
      <w:r w:rsidRPr="0033378E">
        <w:rPr>
          <w:rFonts w:ascii="Times New Roman" w:hAnsi="Times New Roman"/>
          <w:sz w:val="20"/>
          <w:szCs w:val="20"/>
        </w:rPr>
        <w:t>20</w:t>
      </w:r>
      <w:r w:rsidR="005277B7">
        <w:rPr>
          <w:rFonts w:ascii="Times New Roman" w:hAnsi="Times New Roman"/>
          <w:sz w:val="20"/>
          <w:szCs w:val="20"/>
        </w:rPr>
        <w:t>21</w:t>
      </w:r>
      <w:r w:rsidRPr="0033378E">
        <w:rPr>
          <w:rFonts w:ascii="Times New Roman" w:hAnsi="Times New Roman"/>
          <w:sz w:val="20"/>
          <w:szCs w:val="20"/>
        </w:rPr>
        <w:t xml:space="preserve"> г.</w:t>
      </w:r>
    </w:p>
    <w:p w14:paraId="02FA5598" w14:textId="77777777" w:rsidR="0033378E" w:rsidRDefault="0033378E" w:rsidP="0033378E">
      <w:pPr>
        <w:spacing w:after="0"/>
        <w:ind w:left="7080" w:firstLine="708"/>
        <w:rPr>
          <w:rFonts w:ascii="Times New Roman" w:hAnsi="Times New Roman"/>
          <w:sz w:val="24"/>
          <w:szCs w:val="24"/>
        </w:rPr>
      </w:pPr>
      <w:r w:rsidRPr="0033378E">
        <w:rPr>
          <w:rFonts w:ascii="Times New Roman" w:hAnsi="Times New Roman"/>
          <w:sz w:val="20"/>
          <w:szCs w:val="20"/>
        </w:rPr>
        <w:t>№</w:t>
      </w:r>
      <w:r>
        <w:rPr>
          <w:rFonts w:ascii="Times New Roman" w:hAnsi="Times New Roman"/>
          <w:sz w:val="24"/>
          <w:szCs w:val="24"/>
        </w:rPr>
        <w:t xml:space="preserve"> </w:t>
      </w:r>
    </w:p>
    <w:p w14:paraId="58B258C5" w14:textId="77777777" w:rsidR="0033378E" w:rsidRDefault="0033378E" w:rsidP="0033378E">
      <w:pPr>
        <w:suppressAutoHyphens/>
        <w:autoSpaceDN w:val="0"/>
        <w:jc w:val="right"/>
        <w:textAlignment w:val="baseline"/>
        <w:rPr>
          <w:rFonts w:ascii="Times New Roman" w:hAnsi="Times New Roman"/>
          <w:sz w:val="24"/>
          <w:szCs w:val="24"/>
        </w:rPr>
      </w:pPr>
    </w:p>
    <w:p w14:paraId="4D047262" w14:textId="77777777" w:rsidR="0033378E" w:rsidRDefault="0033378E" w:rsidP="0033378E">
      <w:pPr>
        <w:suppressAutoHyphens/>
        <w:autoSpaceDN w:val="0"/>
        <w:jc w:val="right"/>
        <w:textAlignment w:val="baseline"/>
        <w:rPr>
          <w:rFonts w:ascii="Times New Roman" w:hAnsi="Times New Roman"/>
          <w:noProof/>
          <w:sz w:val="24"/>
          <w:szCs w:val="24"/>
          <w:lang w:eastAsia="ru-RU"/>
        </w:rPr>
      </w:pPr>
    </w:p>
    <w:p w14:paraId="3EA4EAE6" w14:textId="77777777" w:rsidR="00875624" w:rsidRDefault="00875624" w:rsidP="0033378E">
      <w:pPr>
        <w:suppressAutoHyphens/>
        <w:autoSpaceDN w:val="0"/>
        <w:jc w:val="right"/>
        <w:textAlignment w:val="baseline"/>
        <w:rPr>
          <w:rFonts w:ascii="Times New Roman" w:hAnsi="Times New Roman"/>
          <w:noProof/>
          <w:sz w:val="24"/>
          <w:szCs w:val="24"/>
          <w:lang w:eastAsia="ru-RU"/>
        </w:rPr>
      </w:pPr>
      <w:r w:rsidRPr="00875624">
        <w:rPr>
          <w:rFonts w:ascii="Times New Roman" w:hAnsi="Times New Roman"/>
          <w:noProof/>
          <w:sz w:val="24"/>
          <w:szCs w:val="24"/>
          <w:lang w:eastAsia="ru-RU"/>
        </w:rPr>
        <w:lastRenderedPageBreak/>
        <w:pict w14:anchorId="6DF19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615.75pt">
            <v:imagedata r:id="rId5" o:title="IMG_0001"/>
          </v:shape>
        </w:pict>
      </w:r>
    </w:p>
    <w:p w14:paraId="57D45677" w14:textId="77777777" w:rsidR="00875624" w:rsidRPr="0033378E" w:rsidRDefault="00875624" w:rsidP="0033378E">
      <w:pPr>
        <w:suppressAutoHyphens/>
        <w:autoSpaceDN w:val="0"/>
        <w:jc w:val="right"/>
        <w:textAlignment w:val="baseline"/>
        <w:rPr>
          <w:rFonts w:ascii="Times New Roman" w:hAnsi="Times New Roman"/>
          <w:sz w:val="24"/>
          <w:szCs w:val="24"/>
        </w:rPr>
      </w:pPr>
    </w:p>
    <w:sectPr w:rsidR="00875624" w:rsidRPr="0033378E" w:rsidSect="0033378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D3087"/>
    <w:multiLevelType w:val="hybridMultilevel"/>
    <w:tmpl w:val="391C65A2"/>
    <w:lvl w:ilvl="0" w:tplc="2AA8B29A">
      <w:numFmt w:val="bullet"/>
      <w:lvlText w:val=""/>
      <w:lvlJc w:val="left"/>
      <w:pPr>
        <w:ind w:left="786" w:hanging="360"/>
      </w:pPr>
      <w:rPr>
        <w:rFonts w:ascii="Symbol" w:eastAsia="SimSu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261E778C"/>
    <w:multiLevelType w:val="hybridMultilevel"/>
    <w:tmpl w:val="88FE1A3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 w15:restartNumberingAfterBreak="0">
    <w:nsid w:val="3B75487D"/>
    <w:multiLevelType w:val="hybridMultilevel"/>
    <w:tmpl w:val="0364813A"/>
    <w:lvl w:ilvl="0" w:tplc="C83C632C">
      <w:numFmt w:val="bullet"/>
      <w:lvlText w:val=""/>
      <w:lvlJc w:val="left"/>
      <w:pPr>
        <w:ind w:left="786" w:hanging="360"/>
      </w:pPr>
      <w:rPr>
        <w:rFonts w:ascii="Symbol" w:eastAsia="SimSu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45812EA7"/>
    <w:multiLevelType w:val="hybridMultilevel"/>
    <w:tmpl w:val="AA60D38A"/>
    <w:lvl w:ilvl="0" w:tplc="22C2D57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01B3"/>
    <w:rsid w:val="00023A8E"/>
    <w:rsid w:val="00030688"/>
    <w:rsid w:val="0006643C"/>
    <w:rsid w:val="0008291A"/>
    <w:rsid w:val="000A06DB"/>
    <w:rsid w:val="00127685"/>
    <w:rsid w:val="00133978"/>
    <w:rsid w:val="001A0206"/>
    <w:rsid w:val="00242370"/>
    <w:rsid w:val="002A2F90"/>
    <w:rsid w:val="00312629"/>
    <w:rsid w:val="003301B3"/>
    <w:rsid w:val="0033378E"/>
    <w:rsid w:val="00334EE9"/>
    <w:rsid w:val="00340E3A"/>
    <w:rsid w:val="003D03BE"/>
    <w:rsid w:val="003F1C9E"/>
    <w:rsid w:val="00433EAA"/>
    <w:rsid w:val="00451CCC"/>
    <w:rsid w:val="0046500F"/>
    <w:rsid w:val="00481949"/>
    <w:rsid w:val="00483FF8"/>
    <w:rsid w:val="00495CED"/>
    <w:rsid w:val="004A61CD"/>
    <w:rsid w:val="004F77E4"/>
    <w:rsid w:val="005277B7"/>
    <w:rsid w:val="0054155D"/>
    <w:rsid w:val="00547DBA"/>
    <w:rsid w:val="005B1278"/>
    <w:rsid w:val="005D1C5E"/>
    <w:rsid w:val="005D6C5F"/>
    <w:rsid w:val="00735A6C"/>
    <w:rsid w:val="00751F69"/>
    <w:rsid w:val="00777125"/>
    <w:rsid w:val="007B7B52"/>
    <w:rsid w:val="007E2733"/>
    <w:rsid w:val="00824FA3"/>
    <w:rsid w:val="00832E70"/>
    <w:rsid w:val="00843726"/>
    <w:rsid w:val="00855F5D"/>
    <w:rsid w:val="00875624"/>
    <w:rsid w:val="00882010"/>
    <w:rsid w:val="00884205"/>
    <w:rsid w:val="008B2B93"/>
    <w:rsid w:val="009637AC"/>
    <w:rsid w:val="0097654B"/>
    <w:rsid w:val="009905B3"/>
    <w:rsid w:val="009E7951"/>
    <w:rsid w:val="00A33A5F"/>
    <w:rsid w:val="00A471A4"/>
    <w:rsid w:val="00AB49C7"/>
    <w:rsid w:val="00B020ED"/>
    <w:rsid w:val="00B86433"/>
    <w:rsid w:val="00B92C5E"/>
    <w:rsid w:val="00BC2805"/>
    <w:rsid w:val="00BD41C8"/>
    <w:rsid w:val="00C10260"/>
    <w:rsid w:val="00C17A61"/>
    <w:rsid w:val="00C91342"/>
    <w:rsid w:val="00C93C90"/>
    <w:rsid w:val="00C94B18"/>
    <w:rsid w:val="00CB7B6D"/>
    <w:rsid w:val="00CC5AE8"/>
    <w:rsid w:val="00CD6A08"/>
    <w:rsid w:val="00D2059B"/>
    <w:rsid w:val="00D2620C"/>
    <w:rsid w:val="00D63804"/>
    <w:rsid w:val="00DB4685"/>
    <w:rsid w:val="00DC7450"/>
    <w:rsid w:val="00E20D18"/>
    <w:rsid w:val="00E4188C"/>
    <w:rsid w:val="00E67917"/>
    <w:rsid w:val="00E72197"/>
    <w:rsid w:val="00E832F4"/>
    <w:rsid w:val="00E83B13"/>
    <w:rsid w:val="00E8783E"/>
    <w:rsid w:val="00E964BB"/>
    <w:rsid w:val="00EB386D"/>
    <w:rsid w:val="00EF70C3"/>
    <w:rsid w:val="00F123C8"/>
    <w:rsid w:val="00F16004"/>
    <w:rsid w:val="00F255D9"/>
    <w:rsid w:val="00F769D7"/>
    <w:rsid w:val="00FE4B72"/>
    <w:rsid w:val="00FF0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8DB1"/>
  <w15:chartTrackingRefBased/>
  <w15:docId w15:val="{444425D8-B811-4612-A33C-93D3B10B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1278"/>
    <w:pPr>
      <w:ind w:left="720"/>
      <w:contextualSpacing/>
    </w:pPr>
  </w:style>
  <w:style w:type="paragraph" w:styleId="a5">
    <w:name w:val="Balloon Text"/>
    <w:basedOn w:val="a"/>
    <w:link w:val="a6"/>
    <w:uiPriority w:val="99"/>
    <w:semiHidden/>
    <w:unhideWhenUsed/>
    <w:rsid w:val="00E8783E"/>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E87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3290</Words>
  <Characters>18759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Богатырева</dc:creator>
  <cp:keywords/>
  <cp:lastModifiedBy>Кирилл Павленко</cp:lastModifiedBy>
  <cp:revision>2</cp:revision>
  <cp:lastPrinted>2020-11-23T07:59:00Z</cp:lastPrinted>
  <dcterms:created xsi:type="dcterms:W3CDTF">2021-08-03T08:33:00Z</dcterms:created>
  <dcterms:modified xsi:type="dcterms:W3CDTF">2021-08-03T08:33:00Z</dcterms:modified>
</cp:coreProperties>
</file>