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2B414" w14:textId="77777777" w:rsidR="005066F1" w:rsidRDefault="005066F1" w:rsidP="009C5AFF">
      <w:pPr>
        <w:rPr>
          <w:sz w:val="28"/>
          <w:szCs w:val="28"/>
        </w:rPr>
      </w:pPr>
    </w:p>
    <w:p w14:paraId="23C33098" w14:textId="77777777" w:rsidR="00877FCC" w:rsidRPr="00877FCC" w:rsidRDefault="00D76EBB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205E60">
        <w:rPr>
          <w:color w:val="000000"/>
          <w:sz w:val="28"/>
          <w:szCs w:val="28"/>
          <w:lang w:eastAsia="ru-RU"/>
        </w:rPr>
        <w:t xml:space="preserve">      </w:t>
      </w:r>
      <w:r w:rsidR="00877FCC" w:rsidRPr="00877FCC">
        <w:rPr>
          <w:color w:val="000000"/>
          <w:sz w:val="28"/>
          <w:szCs w:val="28"/>
          <w:lang w:eastAsia="ru-RU"/>
        </w:rPr>
        <w:t xml:space="preserve">  Проект</w:t>
      </w:r>
    </w:p>
    <w:p w14:paraId="122BFC15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ПОСТАНОВЛЕНИЕ</w:t>
      </w:r>
    </w:p>
    <w:p w14:paraId="3C726255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 xml:space="preserve">АДМИНИСТРАЦИИ ПРЕДГОРНОГО МУНИЦИПАЛЬНОГО </w:t>
      </w:r>
      <w:r w:rsidR="00AB4504">
        <w:rPr>
          <w:color w:val="000000"/>
          <w:sz w:val="28"/>
          <w:szCs w:val="28"/>
          <w:lang w:eastAsia="ru-RU"/>
        </w:rPr>
        <w:t>ОКРУГ</w:t>
      </w:r>
      <w:r w:rsidRPr="00877FCC">
        <w:rPr>
          <w:color w:val="000000"/>
          <w:sz w:val="28"/>
          <w:szCs w:val="28"/>
          <w:lang w:eastAsia="ru-RU"/>
        </w:rPr>
        <w:t xml:space="preserve">А </w:t>
      </w:r>
    </w:p>
    <w:p w14:paraId="0B333345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СТАВРОПОЛЬСКОГО КРАЯ</w:t>
      </w:r>
    </w:p>
    <w:p w14:paraId="4642901E" w14:textId="77777777" w:rsidR="00877FCC" w:rsidRPr="00877FCC" w:rsidRDefault="00877FCC" w:rsidP="00877FCC">
      <w:pPr>
        <w:suppressAutoHyphens w:val="0"/>
        <w:rPr>
          <w:color w:val="000000"/>
          <w:sz w:val="28"/>
          <w:szCs w:val="28"/>
          <w:lang w:eastAsia="ru-RU"/>
        </w:rPr>
      </w:pPr>
    </w:p>
    <w:p w14:paraId="029FB5A1" w14:textId="77777777" w:rsidR="00877FCC" w:rsidRPr="00877FCC" w:rsidRDefault="00B66578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</w:t>
      </w:r>
      <w:proofErr w:type="gramStart"/>
      <w:r>
        <w:rPr>
          <w:color w:val="000000"/>
          <w:sz w:val="28"/>
          <w:szCs w:val="28"/>
          <w:lang w:eastAsia="ru-RU"/>
        </w:rPr>
        <w:t>_  _</w:t>
      </w:r>
      <w:proofErr w:type="gramEnd"/>
      <w:r>
        <w:rPr>
          <w:color w:val="000000"/>
          <w:sz w:val="28"/>
          <w:szCs w:val="28"/>
          <w:lang w:eastAsia="ru-RU"/>
        </w:rPr>
        <w:t>___  2021</w:t>
      </w:r>
      <w:r w:rsidR="00877FCC" w:rsidRPr="00877FCC">
        <w:rPr>
          <w:color w:val="000000"/>
          <w:sz w:val="28"/>
          <w:szCs w:val="28"/>
          <w:lang w:eastAsia="ru-RU"/>
        </w:rPr>
        <w:t xml:space="preserve"> г.                           ст. </w:t>
      </w:r>
      <w:proofErr w:type="spellStart"/>
      <w:r w:rsidR="00877FCC" w:rsidRPr="00877FCC">
        <w:rPr>
          <w:color w:val="000000"/>
          <w:sz w:val="28"/>
          <w:szCs w:val="28"/>
          <w:lang w:eastAsia="ru-RU"/>
        </w:rPr>
        <w:t>Ессентукская</w:t>
      </w:r>
      <w:proofErr w:type="spellEnd"/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№____</w:t>
      </w:r>
    </w:p>
    <w:p w14:paraId="44079617" w14:textId="77777777" w:rsidR="005066F1" w:rsidRDefault="005066F1" w:rsidP="009C5AFF">
      <w:pPr>
        <w:rPr>
          <w:sz w:val="28"/>
          <w:szCs w:val="28"/>
        </w:rPr>
      </w:pPr>
    </w:p>
    <w:p w14:paraId="7215B776" w14:textId="77777777" w:rsidR="005C685A" w:rsidRDefault="005C685A" w:rsidP="00D76EBB">
      <w:pPr>
        <w:spacing w:line="240" w:lineRule="exact"/>
        <w:jc w:val="both"/>
        <w:rPr>
          <w:sz w:val="28"/>
          <w:szCs w:val="28"/>
        </w:rPr>
      </w:pPr>
    </w:p>
    <w:p w14:paraId="462C292C" w14:textId="77777777"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BF278B" w:rsidRPr="00BF278B">
        <w:rPr>
          <w:sz w:val="28"/>
          <w:szCs w:val="28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 без проведения торгов»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BF278B">
        <w:rPr>
          <w:sz w:val="28"/>
          <w:szCs w:val="28"/>
        </w:rPr>
        <w:t>04 мая</w:t>
      </w:r>
      <w:r w:rsidR="00CD304F">
        <w:rPr>
          <w:sz w:val="28"/>
          <w:szCs w:val="28"/>
        </w:rPr>
        <w:t xml:space="preserve"> 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BF278B">
        <w:rPr>
          <w:sz w:val="28"/>
          <w:szCs w:val="28"/>
        </w:rPr>
        <w:t>952</w:t>
      </w:r>
      <w:r w:rsidR="00CD304F">
        <w:rPr>
          <w:sz w:val="28"/>
          <w:szCs w:val="28"/>
        </w:rPr>
        <w:t xml:space="preserve"> </w:t>
      </w:r>
      <w:r w:rsidR="006C176C">
        <w:rPr>
          <w:sz w:val="28"/>
          <w:szCs w:val="28"/>
        </w:rPr>
        <w:t>(в редакции постановления администрации Предгорного муниципального округа от 10 января 2022 г. №30)</w:t>
      </w:r>
      <w:r w:rsidR="00CD304F">
        <w:rPr>
          <w:sz w:val="28"/>
          <w:szCs w:val="28"/>
        </w:rPr>
        <w:t xml:space="preserve">    </w:t>
      </w:r>
    </w:p>
    <w:p w14:paraId="273447D7" w14:textId="77777777"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14:paraId="1BB4C831" w14:textId="77777777"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</w:t>
      </w:r>
      <w:proofErr w:type="gramStart"/>
      <w:r w:rsidR="00041FE4">
        <w:rPr>
          <w:sz w:val="28"/>
          <w:szCs w:val="28"/>
        </w:rPr>
        <w:t>»,</w:t>
      </w:r>
      <w:r w:rsidR="00041FE4" w:rsidRPr="00041FE4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 </w:t>
      </w:r>
      <w:r w:rsidR="00A6723A">
        <w:rPr>
          <w:sz w:val="28"/>
          <w:szCs w:val="28"/>
        </w:rPr>
        <w:t xml:space="preserve"> </w:t>
      </w:r>
      <w:proofErr w:type="gramEnd"/>
      <w:r w:rsidRPr="00F6542A">
        <w:rPr>
          <w:sz w:val="28"/>
          <w:szCs w:val="28"/>
        </w:rPr>
        <w:t xml:space="preserve"> администрация Предгорного муниципального округа Ставропольского края</w:t>
      </w:r>
    </w:p>
    <w:p w14:paraId="0170C56A" w14:textId="77777777" w:rsidR="00D76EBB" w:rsidRDefault="00D76EBB" w:rsidP="006837B5">
      <w:pPr>
        <w:jc w:val="both"/>
        <w:rPr>
          <w:sz w:val="28"/>
          <w:szCs w:val="28"/>
        </w:rPr>
      </w:pPr>
    </w:p>
    <w:p w14:paraId="5E521D2B" w14:textId="77777777"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14:paraId="0F35D42A" w14:textId="77777777" w:rsidR="00726D6C" w:rsidRPr="009C5AFF" w:rsidRDefault="00726D6C" w:rsidP="006837B5">
      <w:pPr>
        <w:jc w:val="both"/>
        <w:rPr>
          <w:sz w:val="28"/>
          <w:szCs w:val="28"/>
        </w:rPr>
      </w:pPr>
    </w:p>
    <w:p w14:paraId="1F191086" w14:textId="77777777"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BF278B">
        <w:rPr>
          <w:sz w:val="28"/>
          <w:szCs w:val="28"/>
        </w:rPr>
        <w:t xml:space="preserve">ставления муниципальной услуги </w:t>
      </w:r>
      <w:r w:rsidR="00BF278B" w:rsidRPr="00BF278B">
        <w:rPr>
          <w:sz w:val="28"/>
          <w:szCs w:val="28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 без проведения торгов»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BF278B">
        <w:rPr>
          <w:sz w:val="28"/>
          <w:szCs w:val="28"/>
        </w:rPr>
        <w:t xml:space="preserve"> 04 мая</w:t>
      </w:r>
      <w:r w:rsidR="0030244F" w:rsidRPr="0030244F">
        <w:rPr>
          <w:sz w:val="28"/>
          <w:szCs w:val="28"/>
        </w:rPr>
        <w:t xml:space="preserve"> 2021 г. №</w:t>
      </w:r>
      <w:r w:rsidR="00205E60">
        <w:rPr>
          <w:sz w:val="28"/>
          <w:szCs w:val="28"/>
        </w:rPr>
        <w:t xml:space="preserve"> </w:t>
      </w:r>
      <w:r w:rsidR="00BF278B">
        <w:rPr>
          <w:sz w:val="28"/>
          <w:szCs w:val="28"/>
        </w:rPr>
        <w:t>952</w:t>
      </w:r>
      <w:r w:rsidR="0030244F" w:rsidRPr="0030244F">
        <w:rPr>
          <w:sz w:val="28"/>
          <w:szCs w:val="28"/>
        </w:rPr>
        <w:t xml:space="preserve"> </w:t>
      </w:r>
      <w:r w:rsidR="006C176C">
        <w:rPr>
          <w:sz w:val="28"/>
          <w:szCs w:val="28"/>
        </w:rPr>
        <w:t>(в редакции постановления администрации Предгорного муниципального округа от 10 января 2022 г. №30)</w:t>
      </w:r>
      <w:r w:rsidR="00CD30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следующее изменение</w:t>
      </w:r>
      <w:r w:rsidR="00F15169">
        <w:rPr>
          <w:sz w:val="28"/>
          <w:szCs w:val="28"/>
        </w:rPr>
        <w:t>:</w:t>
      </w:r>
    </w:p>
    <w:p w14:paraId="1F9BA02D" w14:textId="77777777" w:rsidR="006C176C" w:rsidRPr="000D35DC" w:rsidRDefault="006C176C" w:rsidP="006C176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D35DC">
        <w:rPr>
          <w:sz w:val="28"/>
          <w:szCs w:val="28"/>
        </w:rPr>
        <w:t>подпункт 2.</w:t>
      </w:r>
      <w:r>
        <w:rPr>
          <w:sz w:val="28"/>
          <w:szCs w:val="28"/>
        </w:rPr>
        <w:t>7</w:t>
      </w:r>
      <w:r w:rsidRPr="000D35DC">
        <w:rPr>
          <w:sz w:val="28"/>
          <w:szCs w:val="28"/>
        </w:rPr>
        <w:t>.1. изложить в следующей редакции:</w:t>
      </w:r>
    </w:p>
    <w:p w14:paraId="305C9A5E" w14:textId="77777777" w:rsidR="006C176C" w:rsidRPr="00FC4910" w:rsidRDefault="006C176C" w:rsidP="006C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DC">
        <w:rPr>
          <w:sz w:val="28"/>
          <w:szCs w:val="28"/>
        </w:rPr>
        <w:t>«</w:t>
      </w:r>
      <w:r w:rsidRPr="00FC4910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осуществляются запросы в следующие органы и организации:</w:t>
      </w:r>
    </w:p>
    <w:p w14:paraId="6B9ACE94" w14:textId="77777777" w:rsidR="006C176C" w:rsidRPr="00FC4910" w:rsidRDefault="006C176C" w:rsidP="006C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10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Ставропольскому краю (Росреестр) для получения: </w:t>
      </w:r>
    </w:p>
    <w:p w14:paraId="2CF3FA14" w14:textId="77777777" w:rsidR="006C176C" w:rsidRPr="007D42B7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Выписки из единого государственного реестра недвижимости;</w:t>
      </w:r>
    </w:p>
    <w:p w14:paraId="26CDA3EA" w14:textId="77777777" w:rsidR="006C176C" w:rsidRPr="00FC4910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Выписка из государственного кадастра недвижимости</w:t>
      </w:r>
      <w:r w:rsidRPr="00FC4910">
        <w:rPr>
          <w:sz w:val="28"/>
          <w:szCs w:val="28"/>
        </w:rPr>
        <w:t>;</w:t>
      </w:r>
    </w:p>
    <w:p w14:paraId="3A1608E5" w14:textId="77777777" w:rsidR="006C176C" w:rsidRPr="00FC4910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910">
        <w:rPr>
          <w:sz w:val="28"/>
          <w:szCs w:val="28"/>
        </w:rPr>
        <w:t>Выписка из ЕГР</w:t>
      </w:r>
      <w:r>
        <w:rPr>
          <w:sz w:val="28"/>
          <w:szCs w:val="28"/>
        </w:rPr>
        <w:t>Н</w:t>
      </w:r>
      <w:r w:rsidRPr="00FC4910">
        <w:rPr>
          <w:sz w:val="28"/>
          <w:szCs w:val="28"/>
        </w:rPr>
        <w:t xml:space="preserve"> о правах на приобретаемый земельный участок или уведомление об отсутствии в ЕГР</w:t>
      </w:r>
      <w:r>
        <w:rPr>
          <w:sz w:val="28"/>
          <w:szCs w:val="28"/>
        </w:rPr>
        <w:t>Н</w:t>
      </w:r>
      <w:r w:rsidRPr="00FC4910">
        <w:rPr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14:paraId="7A601E91" w14:textId="77777777" w:rsidR="006C176C" w:rsidRPr="00FC4910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Выписки из единого государственного реестра недвижимости об</w:t>
      </w:r>
      <w:r>
        <w:rPr>
          <w:sz w:val="28"/>
          <w:szCs w:val="28"/>
        </w:rPr>
        <w:t xml:space="preserve"> объекте недвижимости.</w:t>
      </w:r>
    </w:p>
    <w:p w14:paraId="548197A9" w14:textId="77777777" w:rsidR="006C176C" w:rsidRPr="00FC4910" w:rsidRDefault="006C176C" w:rsidP="006C176C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FC4910">
        <w:rPr>
          <w:sz w:val="28"/>
          <w:szCs w:val="28"/>
        </w:rPr>
        <w:t xml:space="preserve">2) </w:t>
      </w:r>
      <w:r w:rsidRPr="00FC4910">
        <w:rPr>
          <w:bCs/>
          <w:sz w:val="28"/>
          <w:szCs w:val="28"/>
        </w:rPr>
        <w:t>Федеральная налоговая служба России:</w:t>
      </w:r>
    </w:p>
    <w:p w14:paraId="0AA41952" w14:textId="77777777" w:rsidR="006C176C" w:rsidRPr="00FC4910" w:rsidRDefault="006C176C" w:rsidP="006C176C">
      <w:pPr>
        <w:ind w:firstLine="709"/>
        <w:jc w:val="both"/>
        <w:rPr>
          <w:sz w:val="28"/>
          <w:szCs w:val="28"/>
        </w:rPr>
      </w:pPr>
      <w:r w:rsidRPr="00FC4910">
        <w:rPr>
          <w:sz w:val="28"/>
          <w:szCs w:val="28"/>
        </w:rPr>
        <w:lastRenderedPageBreak/>
        <w:t>Выписка из Единого государственного реестра юридических лиц о юридическом лице, являющемся заявителем.</w:t>
      </w:r>
    </w:p>
    <w:p w14:paraId="546C19FB" w14:textId="77777777" w:rsidR="006C176C" w:rsidRDefault="006C176C" w:rsidP="006C176C">
      <w:pPr>
        <w:ind w:firstLine="709"/>
        <w:jc w:val="both"/>
        <w:rPr>
          <w:sz w:val="28"/>
          <w:szCs w:val="28"/>
        </w:rPr>
      </w:pPr>
      <w:r w:rsidRPr="00FC4910">
        <w:rPr>
          <w:sz w:val="28"/>
          <w:szCs w:val="28"/>
        </w:rPr>
        <w:t>3) Орган местного самоуправления:</w:t>
      </w:r>
    </w:p>
    <w:p w14:paraId="522D9F0E" w14:textId="77777777" w:rsidR="006C176C" w:rsidRPr="00FC4910" w:rsidRDefault="006C176C" w:rsidP="006C176C">
      <w:pPr>
        <w:ind w:firstLine="709"/>
        <w:jc w:val="both"/>
        <w:rPr>
          <w:sz w:val="28"/>
          <w:szCs w:val="28"/>
          <w:lang w:eastAsia="ru-RU"/>
        </w:rPr>
      </w:pPr>
      <w:r w:rsidRPr="00FC4910">
        <w:rPr>
          <w:sz w:val="28"/>
          <w:szCs w:val="28"/>
        </w:rPr>
        <w:t>Утвержденный проект планировки и утвержденный проект межевания территории</w:t>
      </w:r>
      <w:r w:rsidRPr="00FC4910">
        <w:rPr>
          <w:sz w:val="28"/>
          <w:szCs w:val="28"/>
          <w:lang w:eastAsia="ru-RU"/>
        </w:rPr>
        <w:t>;</w:t>
      </w:r>
    </w:p>
    <w:p w14:paraId="3B3BB301" w14:textId="77777777" w:rsidR="006C176C" w:rsidRPr="00FC4910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C4910">
        <w:rPr>
          <w:sz w:val="28"/>
          <w:szCs w:val="28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</w:r>
      <w:r w:rsidRPr="00FC4910">
        <w:rPr>
          <w:sz w:val="28"/>
          <w:szCs w:val="28"/>
          <w:lang w:eastAsia="ru-RU"/>
        </w:rPr>
        <w:t>;</w:t>
      </w:r>
    </w:p>
    <w:p w14:paraId="7C4EFBCF" w14:textId="77777777" w:rsidR="006C176C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C4910">
        <w:rPr>
          <w:sz w:val="28"/>
          <w:szCs w:val="28"/>
        </w:rPr>
        <w:t>Проект организации и застройки территории некоммерческого объединения (в случае отсутствия утвержденного проекта межевания территории</w:t>
      </w:r>
      <w:r w:rsidRPr="00FC4910">
        <w:rPr>
          <w:sz w:val="28"/>
          <w:szCs w:val="28"/>
          <w:lang w:eastAsia="ru-RU"/>
        </w:rPr>
        <w:t>).</w:t>
      </w:r>
    </w:p>
    <w:p w14:paraId="7D1F3B37" w14:textId="77777777" w:rsidR="006C176C" w:rsidRDefault="006C176C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 о предоставлении исходного земельного участка СНТ или ОНТ за исключением случаев, если право на исходный земельный участок зарегистрировано в ЕГРН.</w:t>
      </w:r>
    </w:p>
    <w:p w14:paraId="322FB979" w14:textId="77777777" w:rsidR="000F30F0" w:rsidRDefault="000F30F0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Администрации муниципальных образований края:</w:t>
      </w:r>
    </w:p>
    <w:p w14:paraId="6BEB209C" w14:textId="77777777" w:rsidR="000F30F0" w:rsidRPr="000F30F0" w:rsidRDefault="000F30F0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30F0">
        <w:rPr>
          <w:sz w:val="28"/>
          <w:szCs w:val="28"/>
          <w:lang w:eastAsia="ru-RU"/>
        </w:rPr>
        <w:t>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торгов;</w:t>
      </w:r>
    </w:p>
    <w:p w14:paraId="364EEFB7" w14:textId="77777777" w:rsidR="000F30F0" w:rsidRPr="000F30F0" w:rsidRDefault="000F30F0" w:rsidP="006C1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30F0">
        <w:rPr>
          <w:sz w:val="28"/>
          <w:szCs w:val="28"/>
          <w:lang w:eastAsia="ru-RU"/>
        </w:rPr>
        <w:t>Сведения, подтверждающие (уточняющие) факт выдачи свидетельства о правах на земельные участки.</w:t>
      </w:r>
    </w:p>
    <w:p w14:paraId="0D4F20D1" w14:textId="77777777" w:rsidR="006C176C" w:rsidRPr="00FC4910" w:rsidRDefault="006C176C" w:rsidP="006C176C">
      <w:pPr>
        <w:ind w:firstLine="709"/>
        <w:jc w:val="both"/>
        <w:rPr>
          <w:bCs/>
          <w:sz w:val="28"/>
          <w:szCs w:val="28"/>
        </w:rPr>
      </w:pPr>
      <w:r w:rsidRPr="006C176C">
        <w:rPr>
          <w:rStyle w:val="a9"/>
          <w:bCs/>
          <w:color w:val="auto"/>
          <w:sz w:val="28"/>
          <w:szCs w:val="28"/>
          <w:u w:val="none"/>
        </w:rPr>
        <w:t>В</w:t>
      </w:r>
      <w:r w:rsidRPr="00FC4910">
        <w:rPr>
          <w:sz w:val="28"/>
          <w:szCs w:val="28"/>
          <w:lang w:eastAsia="ru-RU"/>
        </w:rPr>
        <w:t>ышеуказанные документы запрашиваются в рамках межведомственного информационного взаимодействия в течение 5 рабочих дней со дня поступления заявления и документов, в том числе в электронной форме.</w:t>
      </w:r>
    </w:p>
    <w:p w14:paraId="2FAAA388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Документы (их копии или сведения, содержащиеся в них), предусмотренные подпунктом 2.7.1.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пять рабочих дней со дня получения соответствующего межведомственного запроса.</w:t>
      </w:r>
    </w:p>
    <w:p w14:paraId="40505553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Заявитель или его доверенное лицо вправе представить указанные документы самостоятельно.</w:t>
      </w:r>
    </w:p>
    <w:p w14:paraId="64E61E7A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Управление, предоставляющее муниципальные услуги, не вправе требовать от заявителя:</w:t>
      </w:r>
    </w:p>
    <w:p w14:paraId="6B2C198A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Предгорного муниципального округа Ставропольского края, регулирующими отношения, возникающие в связи с предоставлением муниципальной услуги;</w:t>
      </w:r>
    </w:p>
    <w:p w14:paraId="15DCC091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и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Предгорного муниципального округа Ставропольского края, за исключением документов, указанных в части 6 статьи 7 Федерального закона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14:paraId="50D430D9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FD2E97">
        <w:rPr>
          <w:sz w:val="28"/>
          <w:szCs w:val="28"/>
        </w:rPr>
        <w:t xml:space="preserve">указанные в </w:t>
      </w:r>
      <w:hyperlink r:id="rId8" w:history="1">
        <w:r w:rsidRPr="00FD2E97">
          <w:rPr>
            <w:rStyle w:val="a9"/>
            <w:sz w:val="28"/>
            <w:szCs w:val="28"/>
          </w:rPr>
          <w:t>части 1 статьи 9</w:t>
        </w:r>
      </w:hyperlink>
      <w:r w:rsidRPr="009460E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14:paraId="7762DB2E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7F7890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340E1BE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B20D6B1" w14:textId="77777777" w:rsidR="006C176C" w:rsidRPr="009460E3" w:rsidRDefault="006C176C" w:rsidP="006C176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5D925A2" w14:textId="77777777" w:rsidR="006C176C" w:rsidRDefault="006C176C" w:rsidP="006C176C">
      <w:pPr>
        <w:ind w:firstLine="567"/>
        <w:jc w:val="both"/>
        <w:rPr>
          <w:sz w:val="28"/>
          <w:szCs w:val="28"/>
        </w:rPr>
      </w:pPr>
      <w:bookmarkStart w:id="0" w:name="dst100015"/>
      <w:bookmarkEnd w:id="0"/>
      <w:r w:rsidRPr="009460E3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9460E3">
        <w:rPr>
          <w:sz w:val="28"/>
          <w:szCs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14:paraId="5685A6D2" w14:textId="77777777" w:rsidR="006C176C" w:rsidRPr="007F45BE" w:rsidRDefault="006C176C" w:rsidP="006C1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предоставления на бумажном носителе документов и информации, электронные образцы которых ранее были заверены в соответствии с пунктом 7.</w:t>
      </w:r>
      <w:proofErr w:type="gramStart"/>
      <w:r>
        <w:rPr>
          <w:sz w:val="28"/>
          <w:szCs w:val="28"/>
        </w:rPr>
        <w:t>2.части</w:t>
      </w:r>
      <w:proofErr w:type="gramEnd"/>
      <w:r>
        <w:rPr>
          <w:sz w:val="28"/>
          <w:szCs w:val="28"/>
        </w:rPr>
        <w:t xml:space="preserve"> 1 статьи 16 Федерального закона от 27 июля 2010 г.                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услуги.».</w:t>
      </w:r>
    </w:p>
    <w:p w14:paraId="605DA080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</w:t>
      </w:r>
      <w:proofErr w:type="gramStart"/>
      <w:r w:rsidR="005027A2">
        <w:rPr>
          <w:sz w:val="28"/>
          <w:szCs w:val="28"/>
        </w:rPr>
        <w:t xml:space="preserve">края </w:t>
      </w:r>
      <w:r w:rsidR="00200E59" w:rsidRPr="00200E59">
        <w:rPr>
          <w:sz w:val="28"/>
          <w:szCs w:val="28"/>
        </w:rPr>
        <w:t xml:space="preserve"> www.pmosk.ru</w:t>
      </w:r>
      <w:proofErr w:type="gramEnd"/>
      <w:r w:rsidR="00200E59" w:rsidRPr="00200E59">
        <w:rPr>
          <w:sz w:val="28"/>
          <w:szCs w:val="28"/>
        </w:rPr>
        <w:t xml:space="preserve"> 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14:paraId="02E34304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638EB53C" w14:textId="77777777"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74CBB542" w14:textId="77777777"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45F59C7D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14:paraId="7A813675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14:paraId="4A13188B" w14:textId="77777777" w:rsidR="00726D6C" w:rsidRPr="00B66578" w:rsidRDefault="00200E59" w:rsidP="00B66578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Pr="00200E59">
        <w:rPr>
          <w:bCs/>
          <w:sz w:val="28"/>
          <w:szCs w:val="28"/>
        </w:rPr>
        <w:t>Н.Н.</w:t>
      </w:r>
      <w:proofErr w:type="gramEnd"/>
      <w:r w:rsidRPr="00200E59">
        <w:rPr>
          <w:bCs/>
          <w:sz w:val="28"/>
          <w:szCs w:val="28"/>
        </w:rPr>
        <w:t xml:space="preserve"> Бондаренко</w:t>
      </w:r>
    </w:p>
    <w:p w14:paraId="59A17804" w14:textId="77777777" w:rsidR="001238F5" w:rsidRDefault="001238F5" w:rsidP="00B76246">
      <w:pPr>
        <w:spacing w:line="240" w:lineRule="exact"/>
      </w:pPr>
    </w:p>
    <w:p w14:paraId="22862465" w14:textId="77777777" w:rsidR="005360A6" w:rsidRDefault="005360A6" w:rsidP="00B76246">
      <w:pPr>
        <w:spacing w:line="240" w:lineRule="exact"/>
      </w:pPr>
    </w:p>
    <w:p w14:paraId="0F2F0299" w14:textId="77777777" w:rsidR="00BF278B" w:rsidRDefault="00CD304F" w:rsidP="00BF278B">
      <w:pPr>
        <w:widowControl w:val="0"/>
        <w:autoSpaceDN w:val="0"/>
        <w:spacing w:line="240" w:lineRule="exact"/>
        <w:jc w:val="both"/>
        <w:textAlignment w:val="baseline"/>
        <w:rPr>
          <w:rFonts w:eastAsia="SimSun" w:cs="Mangal"/>
          <w:kern w:val="3"/>
          <w:sz w:val="28"/>
          <w:lang w:bidi="hi-IN"/>
        </w:rPr>
      </w:pPr>
      <w:r>
        <w:br w:type="page"/>
      </w:r>
      <w:r w:rsidR="00BF278B">
        <w:rPr>
          <w:rFonts w:eastAsia="Calibri"/>
          <w:i/>
          <w:sz w:val="28"/>
          <w:szCs w:val="28"/>
          <w:lang w:eastAsia="en-US"/>
        </w:rPr>
        <w:lastRenderedPageBreak/>
        <w:t>Проект вносит:</w:t>
      </w:r>
    </w:p>
    <w:p w14:paraId="19835B23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Заместитель главы Предгорного муниципального округа </w:t>
      </w:r>
    </w:p>
    <w:p w14:paraId="5F4BFFFD" w14:textId="77777777" w:rsidR="00BF278B" w:rsidRDefault="00BF278B" w:rsidP="00BF278B">
      <w:pPr>
        <w:suppressAutoHyphens w:val="0"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В.Н</w:t>
      </w:r>
      <w:r w:rsidR="00205E6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Кацан</w:t>
      </w:r>
      <w:proofErr w:type="spellEnd"/>
    </w:p>
    <w:p w14:paraId="01A8888C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i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i/>
          <w:spacing w:val="-8"/>
          <w:kern w:val="3"/>
          <w:sz w:val="28"/>
          <w:szCs w:val="28"/>
          <w:lang w:bidi="hi-IN"/>
        </w:rPr>
        <w:t>Визируют:</w:t>
      </w:r>
    </w:p>
    <w:p w14:paraId="398B0B19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26358651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Начальник отдела правового и кадрового обеспечения </w:t>
      </w:r>
    </w:p>
    <w:p w14:paraId="6E6E9442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администрации Предгорного муниципального округа </w:t>
      </w:r>
    </w:p>
    <w:p w14:paraId="233AA915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Ставропольского края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  <w:t xml:space="preserve">                                  </w:t>
      </w:r>
      <w:proofErr w:type="gramStart"/>
      <w:r>
        <w:rPr>
          <w:rFonts w:eastAsia="SimSun" w:cs="Mangal"/>
          <w:spacing w:val="-8"/>
          <w:kern w:val="3"/>
          <w:sz w:val="28"/>
          <w:szCs w:val="28"/>
          <w:lang w:bidi="hi-IN"/>
        </w:rPr>
        <w:t>Е.В.</w:t>
      </w:r>
      <w:proofErr w:type="gramEnd"/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 Левенко</w:t>
      </w:r>
    </w:p>
    <w:p w14:paraId="1C753CE9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8AE658C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Начальник отдела по общим вопросам </w:t>
      </w:r>
    </w:p>
    <w:p w14:paraId="357AA0D3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администрации Предгорного муниципального</w:t>
      </w:r>
    </w:p>
    <w:p w14:paraId="3C7886E2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округа Ставропольского края                                                                    Н. Ю. Хомутова</w:t>
      </w:r>
    </w:p>
    <w:p w14:paraId="76DB69D5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A78197F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Начальник отдела по муниципальным </w:t>
      </w:r>
    </w:p>
    <w:p w14:paraId="4C77068F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услугам и информатизации</w:t>
      </w:r>
    </w:p>
    <w:p w14:paraId="0D438B99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администрации Предгорного муниципального округа </w:t>
      </w:r>
    </w:p>
    <w:p w14:paraId="734F126B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Ставропольского края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  <w:t xml:space="preserve">                             О. А. Шевченко</w:t>
      </w:r>
    </w:p>
    <w:p w14:paraId="3B8288A9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19C1838E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проект подготовил:</w:t>
      </w:r>
    </w:p>
    <w:p w14:paraId="2FE08EFE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4DA66C9" w14:textId="77777777" w:rsidR="00BF278B" w:rsidRDefault="00C564A7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proofErr w:type="spellStart"/>
      <w:r>
        <w:rPr>
          <w:rFonts w:eastAsia="SimSun" w:cs="Mangal"/>
          <w:spacing w:val="-8"/>
          <w:kern w:val="3"/>
          <w:sz w:val="28"/>
          <w:szCs w:val="28"/>
          <w:lang w:bidi="hi-IN"/>
        </w:rPr>
        <w:t>И.о</w:t>
      </w:r>
      <w:proofErr w:type="spellEnd"/>
      <w:r>
        <w:rPr>
          <w:rFonts w:eastAsia="SimSun" w:cs="Mangal"/>
          <w:spacing w:val="-8"/>
          <w:kern w:val="3"/>
          <w:sz w:val="28"/>
          <w:szCs w:val="28"/>
          <w:lang w:bidi="hi-IN"/>
        </w:rPr>
        <w:t>. н</w:t>
      </w:r>
      <w:r w:rsidR="00BF278B">
        <w:rPr>
          <w:rFonts w:eastAsia="SimSun" w:cs="Mangal"/>
          <w:spacing w:val="-8"/>
          <w:kern w:val="3"/>
          <w:sz w:val="28"/>
          <w:szCs w:val="28"/>
          <w:lang w:bidi="hi-IN"/>
        </w:rPr>
        <w:t>ачальник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>а</w:t>
      </w:r>
      <w:r w:rsidR="00BF278B"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 управления муниципальным имуществом</w:t>
      </w:r>
    </w:p>
    <w:p w14:paraId="59A615EB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администрации Предгорного муниципального округа </w:t>
      </w:r>
    </w:p>
    <w:p w14:paraId="53A3BD99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Ставропольского края 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  <w:t xml:space="preserve">                                      </w:t>
      </w:r>
      <w:proofErr w:type="gramStart"/>
      <w:r>
        <w:rPr>
          <w:rFonts w:eastAsia="SimSun" w:cs="Mangal"/>
          <w:spacing w:val="-8"/>
          <w:kern w:val="3"/>
          <w:sz w:val="28"/>
          <w:szCs w:val="28"/>
          <w:lang w:bidi="hi-IN"/>
        </w:rPr>
        <w:t>Е.</w:t>
      </w:r>
      <w:r w:rsidR="00C564A7">
        <w:rPr>
          <w:rFonts w:eastAsia="SimSun" w:cs="Mangal"/>
          <w:spacing w:val="-8"/>
          <w:kern w:val="3"/>
          <w:sz w:val="28"/>
          <w:szCs w:val="28"/>
          <w:lang w:bidi="hi-IN"/>
        </w:rPr>
        <w:t>О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>.</w:t>
      </w:r>
      <w:proofErr w:type="gramEnd"/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 </w:t>
      </w:r>
      <w:proofErr w:type="spellStart"/>
      <w:r w:rsidR="00C564A7">
        <w:rPr>
          <w:rFonts w:eastAsia="SimSun" w:cs="Mangal"/>
          <w:spacing w:val="-8"/>
          <w:kern w:val="3"/>
          <w:sz w:val="28"/>
          <w:szCs w:val="28"/>
          <w:lang w:bidi="hi-IN"/>
        </w:rPr>
        <w:t>Бейгаразова</w:t>
      </w:r>
      <w:proofErr w:type="spellEnd"/>
    </w:p>
    <w:p w14:paraId="4BAD7FA2" w14:textId="77777777" w:rsidR="00BF278B" w:rsidRDefault="00BF278B" w:rsidP="00BF278B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A0636A7" w14:textId="77777777" w:rsidR="00BF278B" w:rsidRDefault="00BF278B" w:rsidP="00BF278B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0"/>
          <w:lang w:bidi="hi-IN"/>
        </w:rPr>
      </w:pPr>
    </w:p>
    <w:p w14:paraId="3B6B857A" w14:textId="77777777" w:rsidR="00BF278B" w:rsidRDefault="00BF278B" w:rsidP="00BF278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lang w:bidi="hi-IN"/>
        </w:rPr>
      </w:pPr>
      <w:r>
        <w:rPr>
          <w:rFonts w:eastAsia="SimSun"/>
          <w:bCs/>
          <w:kern w:val="3"/>
          <w:u w:val="single"/>
          <w:lang w:bidi="hi-IN"/>
        </w:rPr>
        <w:t>Рассылка:</w:t>
      </w:r>
      <w:r>
        <w:rPr>
          <w:rFonts w:eastAsia="SimSun"/>
          <w:bCs/>
          <w:kern w:val="3"/>
          <w:lang w:bidi="hi-IN"/>
        </w:rPr>
        <w:t xml:space="preserve"> </w:t>
      </w:r>
      <w:proofErr w:type="spellStart"/>
      <w:r w:rsidR="00C564A7">
        <w:rPr>
          <w:rFonts w:eastAsia="SimSun"/>
          <w:bCs/>
          <w:kern w:val="3"/>
          <w:lang w:bidi="hi-IN"/>
        </w:rPr>
        <w:t>Бейгаразов</w:t>
      </w:r>
      <w:r>
        <w:rPr>
          <w:rFonts w:eastAsia="SimSun"/>
          <w:bCs/>
          <w:kern w:val="3"/>
          <w:lang w:bidi="hi-IN"/>
        </w:rPr>
        <w:t>а</w:t>
      </w:r>
      <w:proofErr w:type="spellEnd"/>
      <w:r>
        <w:rPr>
          <w:rFonts w:eastAsia="SimSun"/>
          <w:bCs/>
          <w:kern w:val="3"/>
          <w:lang w:bidi="hi-IN"/>
        </w:rPr>
        <w:t xml:space="preserve"> </w:t>
      </w:r>
      <w:proofErr w:type="gramStart"/>
      <w:r>
        <w:rPr>
          <w:rFonts w:eastAsia="SimSun"/>
          <w:bCs/>
          <w:kern w:val="3"/>
          <w:lang w:bidi="hi-IN"/>
        </w:rPr>
        <w:t>Е.</w:t>
      </w:r>
      <w:r w:rsidR="00C564A7">
        <w:rPr>
          <w:rFonts w:eastAsia="SimSun"/>
          <w:bCs/>
          <w:kern w:val="3"/>
          <w:lang w:bidi="hi-IN"/>
        </w:rPr>
        <w:t>О</w:t>
      </w:r>
      <w:r>
        <w:rPr>
          <w:rFonts w:eastAsia="SimSun"/>
          <w:bCs/>
          <w:kern w:val="3"/>
          <w:lang w:bidi="hi-IN"/>
        </w:rPr>
        <w:t>.</w:t>
      </w:r>
      <w:proofErr w:type="gramEnd"/>
    </w:p>
    <w:p w14:paraId="26EC66DF" w14:textId="77777777" w:rsidR="00BF278B" w:rsidRDefault="00BF278B" w:rsidP="00BF278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lang w:bidi="hi-IN"/>
        </w:rPr>
      </w:pPr>
      <w:r>
        <w:rPr>
          <w:rFonts w:eastAsia="SimSun"/>
          <w:bCs/>
          <w:kern w:val="3"/>
          <w:lang w:bidi="hi-IN"/>
        </w:rPr>
        <w:t xml:space="preserve">Шевченко </w:t>
      </w:r>
      <w:proofErr w:type="gramStart"/>
      <w:r>
        <w:rPr>
          <w:rFonts w:eastAsia="SimSun"/>
          <w:bCs/>
          <w:kern w:val="3"/>
          <w:lang w:bidi="hi-IN"/>
        </w:rPr>
        <w:t>О.А.</w:t>
      </w:r>
      <w:proofErr w:type="gramEnd"/>
    </w:p>
    <w:p w14:paraId="563352C6" w14:textId="77777777" w:rsidR="00BF278B" w:rsidRDefault="00BF278B" w:rsidP="00BF278B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09FB6700" w14:textId="77777777" w:rsidR="00BF278B" w:rsidRDefault="00BF278B" w:rsidP="00BF278B">
      <w:pPr>
        <w:spacing w:line="240" w:lineRule="exact"/>
      </w:pPr>
    </w:p>
    <w:p w14:paraId="0CAB2227" w14:textId="77777777" w:rsidR="005360A6" w:rsidRDefault="005360A6" w:rsidP="00B76246">
      <w:pPr>
        <w:spacing w:line="240" w:lineRule="exact"/>
      </w:pPr>
    </w:p>
    <w:p w14:paraId="1C49D9A8" w14:textId="77777777" w:rsidR="00BF278B" w:rsidRDefault="00BF278B" w:rsidP="00B76246">
      <w:pPr>
        <w:spacing w:line="240" w:lineRule="exact"/>
      </w:pPr>
    </w:p>
    <w:p w14:paraId="582FD14E" w14:textId="77777777" w:rsidR="00BF278B" w:rsidRDefault="00BF278B" w:rsidP="00B76246">
      <w:pPr>
        <w:spacing w:line="240" w:lineRule="exact"/>
      </w:pPr>
    </w:p>
    <w:p w14:paraId="3D7D7DEB" w14:textId="77777777" w:rsidR="00BF278B" w:rsidRDefault="00BF278B" w:rsidP="00B76246">
      <w:pPr>
        <w:spacing w:line="240" w:lineRule="exact"/>
      </w:pPr>
    </w:p>
    <w:p w14:paraId="12547F62" w14:textId="77777777" w:rsidR="00BF278B" w:rsidRDefault="00BF278B" w:rsidP="00B76246">
      <w:pPr>
        <w:spacing w:line="240" w:lineRule="exact"/>
      </w:pPr>
    </w:p>
    <w:p w14:paraId="4EA7925D" w14:textId="77777777" w:rsidR="00BF278B" w:rsidRDefault="00BF278B" w:rsidP="00B76246">
      <w:pPr>
        <w:spacing w:line="240" w:lineRule="exact"/>
      </w:pPr>
    </w:p>
    <w:p w14:paraId="0DA6E9BB" w14:textId="77777777" w:rsidR="00BF278B" w:rsidRDefault="00BF278B" w:rsidP="00B76246">
      <w:pPr>
        <w:spacing w:line="240" w:lineRule="exact"/>
      </w:pPr>
    </w:p>
    <w:p w14:paraId="57616CA5" w14:textId="77777777" w:rsidR="00BF278B" w:rsidRDefault="00BF278B" w:rsidP="00B76246">
      <w:pPr>
        <w:spacing w:line="240" w:lineRule="exact"/>
      </w:pPr>
    </w:p>
    <w:p w14:paraId="4F91DB3E" w14:textId="77777777" w:rsidR="00BF278B" w:rsidRDefault="00BF278B" w:rsidP="00B76246">
      <w:pPr>
        <w:spacing w:line="240" w:lineRule="exact"/>
      </w:pPr>
    </w:p>
    <w:p w14:paraId="2994C98B" w14:textId="77777777" w:rsidR="00BF278B" w:rsidRDefault="00BF278B" w:rsidP="00B76246">
      <w:pPr>
        <w:spacing w:line="240" w:lineRule="exact"/>
      </w:pPr>
    </w:p>
    <w:p w14:paraId="4C04A22D" w14:textId="77777777" w:rsidR="00BF278B" w:rsidRDefault="00BF278B" w:rsidP="00B76246">
      <w:pPr>
        <w:spacing w:line="240" w:lineRule="exact"/>
      </w:pPr>
    </w:p>
    <w:p w14:paraId="68CE7987" w14:textId="77777777" w:rsidR="00BF278B" w:rsidRDefault="00BF278B" w:rsidP="00B76246">
      <w:pPr>
        <w:spacing w:line="240" w:lineRule="exact"/>
      </w:pPr>
    </w:p>
    <w:p w14:paraId="5419206F" w14:textId="77777777" w:rsidR="00BF278B" w:rsidRDefault="00BF278B" w:rsidP="00B76246">
      <w:pPr>
        <w:spacing w:line="240" w:lineRule="exact"/>
      </w:pPr>
    </w:p>
    <w:p w14:paraId="62FE2DD8" w14:textId="77777777" w:rsidR="00BF278B" w:rsidRDefault="00BF278B" w:rsidP="00B76246">
      <w:pPr>
        <w:spacing w:line="240" w:lineRule="exact"/>
      </w:pPr>
    </w:p>
    <w:p w14:paraId="4C31AA69" w14:textId="77777777" w:rsidR="00BF278B" w:rsidRDefault="00BF278B" w:rsidP="00B76246">
      <w:pPr>
        <w:spacing w:line="240" w:lineRule="exact"/>
      </w:pPr>
    </w:p>
    <w:p w14:paraId="28634A0C" w14:textId="77777777" w:rsidR="00BF278B" w:rsidRDefault="00BF278B" w:rsidP="00B76246">
      <w:pPr>
        <w:spacing w:line="240" w:lineRule="exact"/>
      </w:pPr>
    </w:p>
    <w:p w14:paraId="041C8847" w14:textId="77777777" w:rsidR="00BF278B" w:rsidRDefault="00BF278B" w:rsidP="00B76246">
      <w:pPr>
        <w:spacing w:line="240" w:lineRule="exact"/>
      </w:pPr>
    </w:p>
    <w:p w14:paraId="55A4BE12" w14:textId="77777777" w:rsidR="005360A6" w:rsidRDefault="005360A6" w:rsidP="00B76246">
      <w:pPr>
        <w:spacing w:line="240" w:lineRule="exact"/>
      </w:pPr>
    </w:p>
    <w:p w14:paraId="2C1C8DCF" w14:textId="77777777" w:rsidR="005360A6" w:rsidRDefault="005360A6" w:rsidP="00B76246">
      <w:pPr>
        <w:spacing w:line="240" w:lineRule="exact"/>
      </w:pPr>
    </w:p>
    <w:p w14:paraId="5E790CCC" w14:textId="77777777" w:rsidR="0030244F" w:rsidRDefault="0030244F" w:rsidP="001238F5">
      <w:pPr>
        <w:suppressAutoHyphens w:val="0"/>
        <w:autoSpaceDN w:val="0"/>
        <w:ind w:left="1416" w:firstLine="708"/>
        <w:rPr>
          <w:sz w:val="28"/>
          <w:szCs w:val="28"/>
          <w:lang w:eastAsia="ru-RU"/>
        </w:rPr>
      </w:pPr>
    </w:p>
    <w:p w14:paraId="64ECDCB4" w14:textId="77777777" w:rsidR="001238F5" w:rsidRDefault="001238F5" w:rsidP="001238F5">
      <w:pPr>
        <w:suppressAutoHyphens w:val="0"/>
        <w:autoSpaceDN w:val="0"/>
        <w:ind w:left="1416" w:firstLine="708"/>
        <w:rPr>
          <w:sz w:val="28"/>
          <w:szCs w:val="28"/>
          <w:lang w:eastAsia="ru-RU"/>
        </w:rPr>
      </w:pPr>
      <w:r w:rsidRPr="009F7992">
        <w:rPr>
          <w:sz w:val="28"/>
          <w:szCs w:val="28"/>
          <w:lang w:eastAsia="ru-RU"/>
        </w:rPr>
        <w:lastRenderedPageBreak/>
        <w:t>ПОЯСНИТЕЛЬНАЯ ЗАПИСКА</w:t>
      </w:r>
    </w:p>
    <w:p w14:paraId="6DDBC320" w14:textId="77777777" w:rsidR="00205E60" w:rsidRPr="009F7992" w:rsidRDefault="00205E60" w:rsidP="001238F5">
      <w:pPr>
        <w:suppressAutoHyphens w:val="0"/>
        <w:autoSpaceDN w:val="0"/>
        <w:ind w:left="1416" w:firstLine="708"/>
        <w:rPr>
          <w:sz w:val="28"/>
          <w:szCs w:val="28"/>
          <w:lang w:eastAsia="ru-RU"/>
        </w:rPr>
      </w:pPr>
    </w:p>
    <w:p w14:paraId="22D98562" w14:textId="77777777" w:rsidR="00F564C6" w:rsidRPr="00F564C6" w:rsidRDefault="001238F5" w:rsidP="00F564C6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</w:t>
      </w:r>
      <w:r w:rsidR="00F564C6">
        <w:rPr>
          <w:color w:val="000000"/>
          <w:sz w:val="28"/>
          <w:szCs w:val="28"/>
          <w:lang w:eastAsia="ru-RU"/>
        </w:rPr>
        <w:t xml:space="preserve"> проекту постановления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F564C6">
        <w:rPr>
          <w:color w:val="000000"/>
          <w:sz w:val="28"/>
          <w:szCs w:val="28"/>
          <w:lang w:eastAsia="ru-RU"/>
        </w:rPr>
        <w:t>«</w:t>
      </w:r>
      <w:r w:rsidR="006A1B2E"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="006A1B2E" w:rsidRPr="006A1B2E">
        <w:rPr>
          <w:color w:val="000000"/>
          <w:sz w:val="28"/>
          <w:szCs w:val="28"/>
          <w:lang w:eastAsia="ru-RU"/>
        </w:rPr>
        <w:t>Административный регламент предо</w:t>
      </w:r>
      <w:r w:rsidR="00BF278B">
        <w:rPr>
          <w:color w:val="000000"/>
          <w:sz w:val="28"/>
          <w:szCs w:val="28"/>
          <w:lang w:eastAsia="ru-RU"/>
        </w:rPr>
        <w:t xml:space="preserve">ставления муниципальной услуги </w:t>
      </w:r>
      <w:r w:rsidR="00BF278B" w:rsidRPr="00BF278B">
        <w:rPr>
          <w:color w:val="000000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 без проведения торгов»</w:t>
      </w:r>
      <w:r w:rsidR="006A1B2E" w:rsidRPr="006A1B2E">
        <w:rPr>
          <w:color w:val="000000"/>
          <w:sz w:val="28"/>
          <w:szCs w:val="28"/>
          <w:lang w:eastAsia="ru-RU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BF278B">
        <w:rPr>
          <w:color w:val="000000"/>
          <w:sz w:val="28"/>
          <w:szCs w:val="28"/>
          <w:lang w:eastAsia="ru-RU"/>
        </w:rPr>
        <w:t xml:space="preserve">04 </w:t>
      </w:r>
      <w:proofErr w:type="gramStart"/>
      <w:r w:rsidR="00BF278B">
        <w:rPr>
          <w:color w:val="000000"/>
          <w:sz w:val="28"/>
          <w:szCs w:val="28"/>
          <w:lang w:eastAsia="ru-RU"/>
        </w:rPr>
        <w:t>мая</w:t>
      </w:r>
      <w:r w:rsidR="00CD304F">
        <w:rPr>
          <w:color w:val="000000"/>
          <w:sz w:val="28"/>
          <w:szCs w:val="28"/>
          <w:lang w:eastAsia="ru-RU"/>
        </w:rPr>
        <w:t xml:space="preserve">  </w:t>
      </w:r>
      <w:r w:rsidR="006A1B2E" w:rsidRPr="006A1B2E">
        <w:rPr>
          <w:color w:val="000000"/>
          <w:sz w:val="28"/>
          <w:szCs w:val="28"/>
          <w:lang w:eastAsia="ru-RU"/>
        </w:rPr>
        <w:t>2021</w:t>
      </w:r>
      <w:proofErr w:type="gramEnd"/>
      <w:r w:rsidR="006A1B2E" w:rsidRPr="006A1B2E">
        <w:rPr>
          <w:color w:val="000000"/>
          <w:sz w:val="28"/>
          <w:szCs w:val="28"/>
          <w:lang w:eastAsia="ru-RU"/>
        </w:rPr>
        <w:t xml:space="preserve"> г. № </w:t>
      </w:r>
      <w:r w:rsidR="00CD304F">
        <w:rPr>
          <w:color w:val="000000"/>
          <w:sz w:val="28"/>
          <w:szCs w:val="28"/>
          <w:lang w:eastAsia="ru-RU"/>
        </w:rPr>
        <w:t xml:space="preserve"> </w:t>
      </w:r>
      <w:r w:rsidR="00BF278B">
        <w:rPr>
          <w:color w:val="000000"/>
          <w:sz w:val="28"/>
          <w:szCs w:val="28"/>
          <w:lang w:eastAsia="ru-RU"/>
        </w:rPr>
        <w:t>952</w:t>
      </w:r>
    </w:p>
    <w:p w14:paraId="0DDEC3AA" w14:textId="77777777" w:rsidR="001238F5" w:rsidRPr="009F7992" w:rsidRDefault="001238F5" w:rsidP="001238F5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14:paraId="36051A0A" w14:textId="77777777" w:rsidR="001238F5" w:rsidRPr="009F7992" w:rsidRDefault="001238F5" w:rsidP="001238F5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14:paraId="7CC4BDD5" w14:textId="77777777" w:rsidR="00A6723A" w:rsidRDefault="001238F5" w:rsidP="001A4314">
      <w:pPr>
        <w:tabs>
          <w:tab w:val="left" w:pos="2040"/>
        </w:tabs>
        <w:suppressAutoHyphens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F7992">
        <w:rPr>
          <w:color w:val="000000"/>
          <w:sz w:val="28"/>
          <w:szCs w:val="28"/>
          <w:lang w:eastAsia="ru-RU"/>
        </w:rPr>
        <w:t xml:space="preserve">Настоящий </w:t>
      </w:r>
      <w:r w:rsidRPr="009F7992">
        <w:rPr>
          <w:sz w:val="28"/>
          <w:szCs w:val="28"/>
          <w:lang w:eastAsia="ru-RU"/>
        </w:rPr>
        <w:t xml:space="preserve">проект постановления администрации </w:t>
      </w:r>
      <w:r w:rsidRPr="009F7992">
        <w:rPr>
          <w:color w:val="000000"/>
          <w:sz w:val="28"/>
          <w:szCs w:val="28"/>
          <w:lang w:eastAsia="ru-RU"/>
        </w:rPr>
        <w:t xml:space="preserve">Предгорного муниципального округа Ставропольского края </w:t>
      </w:r>
      <w:r w:rsidR="00F564C6">
        <w:rPr>
          <w:color w:val="000000"/>
          <w:sz w:val="28"/>
          <w:szCs w:val="28"/>
          <w:lang w:eastAsia="ru-RU"/>
        </w:rPr>
        <w:t>«</w:t>
      </w:r>
      <w:r w:rsidR="001A4314" w:rsidRPr="001A4314"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="006A1B2E" w:rsidRPr="006A1B2E">
        <w:rPr>
          <w:color w:val="000000"/>
          <w:sz w:val="28"/>
          <w:szCs w:val="28"/>
          <w:lang w:eastAsia="ru-RU"/>
        </w:rPr>
        <w:t>Административный регламент предо</w:t>
      </w:r>
      <w:r w:rsidR="00BF278B">
        <w:rPr>
          <w:color w:val="000000"/>
          <w:sz w:val="28"/>
          <w:szCs w:val="28"/>
          <w:lang w:eastAsia="ru-RU"/>
        </w:rPr>
        <w:t xml:space="preserve">ставления муниципальной услуги </w:t>
      </w:r>
      <w:r w:rsidR="00BF278B" w:rsidRPr="00BF278B">
        <w:rPr>
          <w:color w:val="000000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 без проведения торгов»</w:t>
      </w:r>
      <w:r w:rsidR="006A1B2E" w:rsidRPr="006A1B2E">
        <w:rPr>
          <w:color w:val="000000"/>
          <w:sz w:val="28"/>
          <w:szCs w:val="28"/>
          <w:lang w:eastAsia="ru-RU"/>
        </w:rPr>
        <w:t>, утвержденный постановлением администрации Предгорного муниципального округа Ставро</w:t>
      </w:r>
      <w:r w:rsidR="00BF278B">
        <w:rPr>
          <w:color w:val="000000"/>
          <w:sz w:val="28"/>
          <w:szCs w:val="28"/>
          <w:lang w:eastAsia="ru-RU"/>
        </w:rPr>
        <w:t>польского края от 04 мая</w:t>
      </w:r>
      <w:r w:rsidR="00CD304F">
        <w:rPr>
          <w:color w:val="000000"/>
          <w:sz w:val="28"/>
          <w:szCs w:val="28"/>
          <w:lang w:eastAsia="ru-RU"/>
        </w:rPr>
        <w:t xml:space="preserve"> </w:t>
      </w:r>
      <w:r w:rsidR="006A1B2E" w:rsidRPr="006A1B2E">
        <w:rPr>
          <w:color w:val="000000"/>
          <w:sz w:val="28"/>
          <w:szCs w:val="28"/>
          <w:lang w:eastAsia="ru-RU"/>
        </w:rPr>
        <w:t xml:space="preserve"> 2021 г. № </w:t>
      </w:r>
      <w:r w:rsidR="00BF278B">
        <w:rPr>
          <w:color w:val="000000"/>
          <w:sz w:val="28"/>
          <w:szCs w:val="28"/>
          <w:lang w:eastAsia="ru-RU"/>
        </w:rPr>
        <w:t xml:space="preserve">  952</w:t>
      </w:r>
      <w:r w:rsidR="006A1B2E">
        <w:rPr>
          <w:color w:val="000000"/>
          <w:sz w:val="28"/>
          <w:szCs w:val="28"/>
          <w:lang w:eastAsia="ru-RU"/>
        </w:rPr>
        <w:t xml:space="preserve">», </w:t>
      </w:r>
      <w:r w:rsidR="00F564C6">
        <w:rPr>
          <w:color w:val="000000"/>
          <w:sz w:val="28"/>
          <w:szCs w:val="28"/>
          <w:lang w:eastAsia="ru-RU"/>
        </w:rPr>
        <w:t xml:space="preserve"> разработан</w:t>
      </w:r>
      <w:r w:rsidRPr="009F7992">
        <w:rPr>
          <w:color w:val="000000"/>
          <w:sz w:val="28"/>
          <w:szCs w:val="28"/>
          <w:lang w:eastAsia="ru-RU"/>
        </w:rPr>
        <w:t xml:space="preserve"> в соответствии </w:t>
      </w:r>
      <w:r w:rsidR="00A6723A" w:rsidRPr="00A6723A">
        <w:rPr>
          <w:color w:val="000000"/>
          <w:sz w:val="28"/>
          <w:szCs w:val="28"/>
          <w:lang w:eastAsia="ru-RU"/>
        </w:rPr>
        <w:t>с Федеральным законом от 27 июля 2010 г. № 210-ФЗ «Об организации предоставления государственных и муниципальных услуг»</w:t>
      </w:r>
      <w:r w:rsidR="00205E60">
        <w:rPr>
          <w:color w:val="000000"/>
          <w:sz w:val="28"/>
          <w:szCs w:val="28"/>
          <w:lang w:eastAsia="ru-RU"/>
        </w:rPr>
        <w:t>.</w:t>
      </w:r>
      <w:r w:rsidR="00A6723A" w:rsidRPr="00A6723A">
        <w:rPr>
          <w:color w:val="000000"/>
          <w:sz w:val="28"/>
          <w:szCs w:val="28"/>
          <w:lang w:eastAsia="ru-RU"/>
        </w:rPr>
        <w:t xml:space="preserve">   </w:t>
      </w:r>
    </w:p>
    <w:p w14:paraId="22B38A2B" w14:textId="77777777" w:rsidR="00A6723A" w:rsidRDefault="00A6723A" w:rsidP="001A4314">
      <w:pPr>
        <w:tabs>
          <w:tab w:val="left" w:pos="2040"/>
        </w:tabs>
        <w:suppressAutoHyphens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5CC85BC7" w14:textId="77777777" w:rsidR="001238F5" w:rsidRPr="009F7992" w:rsidRDefault="00A6723A" w:rsidP="001A4314">
      <w:pPr>
        <w:tabs>
          <w:tab w:val="left" w:pos="2040"/>
        </w:tabs>
        <w:suppressAutoHyphens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14:paraId="0D75B810" w14:textId="77777777" w:rsidR="001238F5" w:rsidRPr="009F7992" w:rsidRDefault="001238F5" w:rsidP="001238F5">
      <w:pPr>
        <w:suppressAutoHyphens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7822FE53" w14:textId="77777777" w:rsidR="001238F5" w:rsidRPr="009F7992" w:rsidRDefault="001238F5" w:rsidP="001238F5">
      <w:pPr>
        <w:suppressAutoHyphens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71839F0D" w14:textId="77777777" w:rsidR="00C564A7" w:rsidRDefault="00C564A7" w:rsidP="00C564A7">
      <w:pPr>
        <w:suppressAutoHyphens w:val="0"/>
        <w:autoSpaceDN w:val="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И.о</w:t>
      </w:r>
      <w:proofErr w:type="spellEnd"/>
      <w:r>
        <w:rPr>
          <w:color w:val="000000"/>
          <w:sz w:val="28"/>
          <w:szCs w:val="28"/>
          <w:lang w:eastAsia="ru-RU"/>
        </w:rPr>
        <w:t xml:space="preserve">. начальника управления муниципальным имуществом        </w:t>
      </w:r>
    </w:p>
    <w:p w14:paraId="61799AF3" w14:textId="77777777" w:rsidR="00C564A7" w:rsidRDefault="00C564A7" w:rsidP="00C564A7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администрации Предгорного </w:t>
      </w:r>
      <w:r>
        <w:rPr>
          <w:color w:val="000000"/>
          <w:sz w:val="28"/>
          <w:szCs w:val="28"/>
          <w:lang w:eastAsia="ru-RU"/>
        </w:rPr>
        <w:tab/>
        <w:t xml:space="preserve">муниципального округа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     </w:t>
      </w:r>
    </w:p>
    <w:p w14:paraId="113A4568" w14:textId="77777777" w:rsidR="00205E60" w:rsidRDefault="00C564A7" w:rsidP="00C564A7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Ставропольского края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  </w:t>
      </w:r>
      <w:proofErr w:type="gramStart"/>
      <w:r>
        <w:rPr>
          <w:color w:val="000000"/>
          <w:sz w:val="28"/>
          <w:szCs w:val="28"/>
          <w:lang w:eastAsia="ru-RU"/>
        </w:rPr>
        <w:t>Е.О.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Бейгаразова</w:t>
      </w:r>
      <w:proofErr w:type="spellEnd"/>
      <w:r w:rsidR="001238F5" w:rsidRPr="009F7992">
        <w:rPr>
          <w:color w:val="000000"/>
          <w:sz w:val="28"/>
          <w:szCs w:val="28"/>
          <w:lang w:eastAsia="ru-RU"/>
        </w:rPr>
        <w:tab/>
      </w:r>
      <w:r w:rsidR="00205E60">
        <w:rPr>
          <w:color w:val="000000"/>
          <w:sz w:val="28"/>
          <w:szCs w:val="28"/>
          <w:lang w:eastAsia="ru-RU"/>
        </w:rPr>
        <w:t xml:space="preserve">   </w:t>
      </w:r>
    </w:p>
    <w:p w14:paraId="03855431" w14:textId="77777777" w:rsidR="001238F5" w:rsidRPr="009F7992" w:rsidRDefault="00205E60" w:rsidP="001238F5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1238F5" w:rsidRPr="009F7992">
        <w:rPr>
          <w:color w:val="000000"/>
          <w:sz w:val="28"/>
          <w:szCs w:val="28"/>
          <w:lang w:eastAsia="ru-RU"/>
        </w:rPr>
        <w:tab/>
      </w:r>
    </w:p>
    <w:p w14:paraId="2CFB9220" w14:textId="77777777" w:rsidR="001238F5" w:rsidRPr="009F7992" w:rsidRDefault="001238F5" w:rsidP="001238F5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14:paraId="4A21A38D" w14:textId="77777777" w:rsidR="001238F5" w:rsidRPr="009F7992" w:rsidRDefault="001238F5" w:rsidP="001238F5">
      <w:pPr>
        <w:suppressAutoHyphens w:val="0"/>
        <w:autoSpaceDN w:val="0"/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14:paraId="078C2E78" w14:textId="77777777" w:rsidR="001238F5" w:rsidRDefault="001238F5" w:rsidP="00B76246">
      <w:pPr>
        <w:spacing w:line="240" w:lineRule="exact"/>
      </w:pPr>
    </w:p>
    <w:p w14:paraId="27DF67B2" w14:textId="77777777" w:rsidR="001238F5" w:rsidRDefault="001238F5" w:rsidP="00B76246">
      <w:pPr>
        <w:spacing w:line="240" w:lineRule="exact"/>
      </w:pPr>
    </w:p>
    <w:sectPr w:rsidR="001238F5" w:rsidSect="00E46EF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CCA" w14:textId="77777777" w:rsidR="00D42736" w:rsidRDefault="00D42736" w:rsidP="00995165">
      <w:r>
        <w:separator/>
      </w:r>
    </w:p>
  </w:endnote>
  <w:endnote w:type="continuationSeparator" w:id="0">
    <w:p w14:paraId="63A4C365" w14:textId="77777777" w:rsidR="00D42736" w:rsidRDefault="00D42736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D9BF" w14:textId="77777777" w:rsidR="00D42736" w:rsidRDefault="00D42736" w:rsidP="00995165">
      <w:r>
        <w:separator/>
      </w:r>
    </w:p>
  </w:footnote>
  <w:footnote w:type="continuationSeparator" w:id="0">
    <w:p w14:paraId="06EE818F" w14:textId="77777777" w:rsidR="00D42736" w:rsidRDefault="00D42736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0F0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5E60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67932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176C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29CE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278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564A7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2736"/>
    <w:rsid w:val="00D441A7"/>
    <w:rsid w:val="00D44B7E"/>
    <w:rsid w:val="00D51253"/>
    <w:rsid w:val="00D53CFF"/>
    <w:rsid w:val="00D54617"/>
    <w:rsid w:val="00D57F4A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92A65"/>
    <w:rsid w:val="00D9708C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2830F"/>
  <w15:chartTrackingRefBased/>
  <w15:docId w15:val="{7774571E-1186-4527-B687-DF05DCA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BCD628D2ADE05913C5A2618E4D0514B6D78D661E859AAF2C380ABC9188C222228C002EA7D10077296C16E84E30939B66FD2A409451727lCK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F2FF-F165-4585-8F47-5463545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10617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consultantplus://offline/ref=3B4BCD628D2ADE05913C5A2618E4D0514B6D78D661E859AAF2C380ABC9188C222228C002EA7D10077296C16E84E30939B66FD2A409451727lCKCG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Кирилл Павленко</cp:lastModifiedBy>
  <cp:revision>2</cp:revision>
  <cp:lastPrinted>2022-01-13T05:56:00Z</cp:lastPrinted>
  <dcterms:created xsi:type="dcterms:W3CDTF">2022-01-13T07:58:00Z</dcterms:created>
  <dcterms:modified xsi:type="dcterms:W3CDTF">2022-01-13T07:58:00Z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