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0115C" w:rsidRPr="0060115C" w:rsidTr="00DE53CD">
        <w:trPr>
          <w:trHeight w:val="1062"/>
        </w:trPr>
        <w:tc>
          <w:tcPr>
            <w:tcW w:w="9388" w:type="dxa"/>
            <w:hideMark/>
          </w:tcPr>
          <w:p w:rsidR="0060115C" w:rsidRPr="0060115C" w:rsidRDefault="0060115C" w:rsidP="0060115C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67383086"/>
            <w:r w:rsidRPr="0060115C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F5073C7" wp14:editId="6C765083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15C" w:rsidRPr="0060115C" w:rsidTr="00DE53CD">
        <w:trPr>
          <w:trHeight w:val="634"/>
        </w:trPr>
        <w:tc>
          <w:tcPr>
            <w:tcW w:w="9388" w:type="dxa"/>
          </w:tcPr>
          <w:p w:rsidR="0060115C" w:rsidRPr="0060115C" w:rsidRDefault="0060115C" w:rsidP="0060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60115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60115C" w:rsidRPr="0060115C" w:rsidRDefault="0060115C" w:rsidP="00601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60115C" w:rsidRPr="0060115C" w:rsidTr="00DE53CD">
        <w:trPr>
          <w:trHeight w:val="759"/>
        </w:trPr>
        <w:tc>
          <w:tcPr>
            <w:tcW w:w="9388" w:type="dxa"/>
            <w:hideMark/>
          </w:tcPr>
          <w:p w:rsidR="0060115C" w:rsidRPr="0060115C" w:rsidRDefault="0060115C" w:rsidP="0060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ПРЕДГОРНОГО МУНИЦИПАЛЬНОГО ОКРУГА</w:t>
            </w:r>
          </w:p>
          <w:p w:rsidR="0060115C" w:rsidRPr="0060115C" w:rsidRDefault="0060115C" w:rsidP="00601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60115C" w:rsidRPr="0060115C" w:rsidTr="00DE53CD">
        <w:trPr>
          <w:trHeight w:val="80"/>
        </w:trPr>
        <w:tc>
          <w:tcPr>
            <w:tcW w:w="9388" w:type="dxa"/>
            <w:hideMark/>
          </w:tcPr>
          <w:p w:rsidR="0060115C" w:rsidRPr="0060115C" w:rsidRDefault="0060115C" w:rsidP="00601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p w:rsidR="00F60F96" w:rsidRPr="00F60F96" w:rsidRDefault="00F60F96" w:rsidP="00F60F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67"/>
        <w:outlineLvl w:val="0"/>
        <w:rPr>
          <w:rFonts w:ascii="Times New Roman" w:hAnsi="Times New Roman"/>
          <w:sz w:val="28"/>
        </w:rPr>
      </w:pPr>
      <w:bookmarkStart w:id="1" w:name="_GoBack"/>
      <w:bookmarkEnd w:id="0"/>
      <w:bookmarkEnd w:id="1"/>
      <w:r w:rsidRPr="00F60F96">
        <w:rPr>
          <w:rFonts w:ascii="Times New Roman" w:hAnsi="Times New Roman"/>
          <w:sz w:val="28"/>
        </w:rPr>
        <w:t>03 июня 2022 г.                                                                                                № 936</w:t>
      </w:r>
    </w:p>
    <w:p w:rsidR="00F60F96" w:rsidRPr="00F60F96" w:rsidRDefault="00F60F96" w:rsidP="00F60F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67"/>
        <w:outlineLvl w:val="0"/>
        <w:rPr>
          <w:rFonts w:ascii="Times New Roman" w:hAnsi="Times New Roman"/>
          <w:sz w:val="28"/>
        </w:rPr>
      </w:pPr>
    </w:p>
    <w:p w:rsidR="004D3984" w:rsidRPr="00F60F96" w:rsidRDefault="004D3984" w:rsidP="004D39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r w:rsidRPr="00F60F96">
        <w:rPr>
          <w:rFonts w:ascii="Times New Roman" w:hAnsi="Times New Roman"/>
          <w:sz w:val="28"/>
        </w:rPr>
        <w:t xml:space="preserve">О формировании, ведении и использовании </w:t>
      </w:r>
      <w:r w:rsidR="000823DC" w:rsidRPr="00F60F96">
        <w:rPr>
          <w:rFonts w:ascii="Times New Roman" w:hAnsi="Times New Roman"/>
          <w:sz w:val="28"/>
        </w:rPr>
        <w:t xml:space="preserve">ведомственного </w:t>
      </w:r>
      <w:r w:rsidRPr="00F60F96">
        <w:rPr>
          <w:rFonts w:ascii="Times New Roman" w:hAnsi="Times New Roman"/>
          <w:sz w:val="28"/>
        </w:rPr>
        <w:t>резерва Предгорного муниципального округа Ставропольского края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В соответствии с </w:t>
      </w:r>
      <w:r w:rsidR="00292697" w:rsidRPr="00F60F96">
        <w:rPr>
          <w:rFonts w:ascii="Times New Roman" w:hAnsi="Times New Roman"/>
          <w:sz w:val="28"/>
          <w:szCs w:val="28"/>
        </w:rPr>
        <w:t>Постановлением Губернатора Ставропольского края от 11</w:t>
      </w:r>
      <w:r w:rsidR="00F60F96" w:rsidRPr="00F60F96">
        <w:rPr>
          <w:rFonts w:ascii="Times New Roman" w:hAnsi="Times New Roman"/>
          <w:sz w:val="28"/>
          <w:szCs w:val="28"/>
        </w:rPr>
        <w:t xml:space="preserve"> июня </w:t>
      </w:r>
      <w:r w:rsidR="00292697" w:rsidRPr="00F60F96">
        <w:rPr>
          <w:rFonts w:ascii="Times New Roman" w:hAnsi="Times New Roman"/>
          <w:sz w:val="28"/>
          <w:szCs w:val="28"/>
        </w:rPr>
        <w:t>2021</w:t>
      </w:r>
      <w:r w:rsidR="00F60F96" w:rsidRPr="00F60F96">
        <w:rPr>
          <w:rFonts w:ascii="Times New Roman" w:hAnsi="Times New Roman"/>
          <w:sz w:val="28"/>
          <w:szCs w:val="28"/>
        </w:rPr>
        <w:t xml:space="preserve"> г.</w:t>
      </w:r>
      <w:r w:rsidR="00292697" w:rsidRPr="00F60F96">
        <w:rPr>
          <w:rFonts w:ascii="Times New Roman" w:hAnsi="Times New Roman"/>
          <w:sz w:val="28"/>
          <w:szCs w:val="28"/>
        </w:rPr>
        <w:t xml:space="preserve"> № 249 «О внесении изменений в постановление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</w:t>
      </w:r>
      <w:r w:rsidR="00F60F96" w:rsidRPr="00F60F96">
        <w:rPr>
          <w:rFonts w:ascii="Times New Roman" w:hAnsi="Times New Roman"/>
          <w:sz w:val="28"/>
          <w:szCs w:val="28"/>
        </w:rPr>
        <w:t>,</w:t>
      </w:r>
      <w:r w:rsidR="00292697" w:rsidRPr="00F60F96">
        <w:rPr>
          <w:rFonts w:ascii="Times New Roman" w:hAnsi="Times New Roman"/>
          <w:sz w:val="28"/>
          <w:szCs w:val="28"/>
        </w:rPr>
        <w:t xml:space="preserve"> </w:t>
      </w:r>
      <w:r w:rsidRPr="00F60F96">
        <w:rPr>
          <w:rFonts w:ascii="Times New Roman" w:hAnsi="Times New Roman"/>
          <w:sz w:val="28"/>
          <w:szCs w:val="28"/>
        </w:rPr>
        <w:t>администрация Предгорного муниципального округа Ставропольского края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ПОСТАНОВЛЯЕТ: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F60F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7" w:anchor="Par45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F60F96">
        <w:rPr>
          <w:rFonts w:ascii="Times New Roman" w:hAnsi="Times New Roman"/>
          <w:sz w:val="28"/>
          <w:szCs w:val="28"/>
        </w:rPr>
        <w:t xml:space="preserve"> о формировании, ведении</w:t>
      </w:r>
      <w:r w:rsidR="00292697" w:rsidRPr="00F60F96">
        <w:rPr>
          <w:rFonts w:ascii="Times New Roman" w:hAnsi="Times New Roman"/>
          <w:sz w:val="28"/>
          <w:szCs w:val="28"/>
        </w:rPr>
        <w:t xml:space="preserve"> </w:t>
      </w:r>
      <w:r w:rsidRPr="00F60F96">
        <w:rPr>
          <w:rFonts w:ascii="Times New Roman" w:hAnsi="Times New Roman"/>
          <w:sz w:val="28"/>
          <w:szCs w:val="28"/>
        </w:rPr>
        <w:t xml:space="preserve">и использовании </w:t>
      </w:r>
      <w:r w:rsidR="00292697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>резерва Предгорного муниципального округа Ставропольского края.</w:t>
      </w:r>
    </w:p>
    <w:p w:rsidR="004D3984" w:rsidRPr="00F60F96" w:rsidRDefault="004D3984" w:rsidP="00F60F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F60F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2. Утвердить прилагаемый </w:t>
      </w:r>
      <w:bookmarkStart w:id="2" w:name="_Hlk84949013"/>
      <w:r w:rsidRPr="00F60F96">
        <w:fldChar w:fldCharType="begin"/>
      </w:r>
      <w:r w:rsidR="00E34C70" w:rsidRPr="00F60F96">
        <w:instrText>HYPERLINK "C:\\Documents and Settings\\Admin\\Рабочий стол\\резерв 2014.docx" \l "Par171"</w:instrText>
      </w:r>
      <w:r w:rsidRPr="00F60F96">
        <w:fldChar w:fldCharType="separate"/>
      </w:r>
      <w:r w:rsidRPr="00F60F9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Pr="00F60F96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F60F96">
        <w:rPr>
          <w:rFonts w:ascii="Times New Roman" w:hAnsi="Times New Roman"/>
          <w:sz w:val="28"/>
          <w:szCs w:val="28"/>
        </w:rPr>
        <w:t xml:space="preserve"> проведения конкурса по формированию </w:t>
      </w:r>
      <w:r w:rsidR="00292697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>резерва Предгорного муниципального округа для замещения отдельных должностей руководителей муниципальных учреждений (предприятий) Предгорного округа Ставропольского края.</w:t>
      </w:r>
    </w:p>
    <w:bookmarkEnd w:id="2"/>
    <w:p w:rsidR="004D3984" w:rsidRPr="00F60F96" w:rsidRDefault="004D3984" w:rsidP="00F60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F60F9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3. Утвердить прилагаемый </w:t>
      </w:r>
      <w:bookmarkStart w:id="3" w:name="_Hlk84948384"/>
      <w:r w:rsidRPr="00F60F96">
        <w:rPr>
          <w:rFonts w:ascii="Times New Roman" w:hAnsi="Times New Roman"/>
          <w:sz w:val="28"/>
          <w:szCs w:val="28"/>
        </w:rPr>
        <w:t xml:space="preserve">Перечень должностей, на которые формируется </w:t>
      </w:r>
      <w:r w:rsidR="0068767E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 Предгорного муниципального округа Ставропольского края.</w:t>
      </w:r>
    </w:p>
    <w:bookmarkEnd w:id="3"/>
    <w:p w:rsidR="004D3984" w:rsidRPr="00F60F96" w:rsidRDefault="004D3984" w:rsidP="00F60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F6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4. Начальникам управления образования, управления по культуре, туризму и делам молодежи, отдела по спорту и физической культуре администрации Предгорного муниципального округа Ставропольского края в месячный срок принять правовые акты, определяющие порядок формирования, </w:t>
      </w:r>
      <w:r w:rsidR="0068767E" w:rsidRPr="00F60F96">
        <w:rPr>
          <w:rFonts w:ascii="Times New Roman" w:hAnsi="Times New Roman"/>
          <w:sz w:val="28"/>
          <w:szCs w:val="28"/>
        </w:rPr>
        <w:t>ведения</w:t>
      </w:r>
      <w:r w:rsidRPr="00F60F96">
        <w:rPr>
          <w:rFonts w:ascii="Times New Roman" w:hAnsi="Times New Roman"/>
          <w:sz w:val="28"/>
          <w:szCs w:val="28"/>
        </w:rPr>
        <w:t xml:space="preserve"> и использования </w:t>
      </w:r>
      <w:r w:rsidR="0068767E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 xml:space="preserve">резерва для замещения должностей руководителей подведомственных муниципальных учреждений Предгорного муниципального округа Ставропольского края, </w:t>
      </w:r>
      <w:r w:rsidR="00EC127C" w:rsidRPr="00F60F96">
        <w:rPr>
          <w:rFonts w:ascii="Times New Roman" w:hAnsi="Times New Roman"/>
          <w:sz w:val="28"/>
          <w:szCs w:val="28"/>
        </w:rPr>
        <w:t xml:space="preserve">порядок проведения конкурса по формированию ведомственного резерва </w:t>
      </w:r>
      <w:r w:rsidR="000960BA" w:rsidRPr="00F60F96">
        <w:rPr>
          <w:rFonts w:ascii="Times New Roman" w:hAnsi="Times New Roman"/>
          <w:sz w:val="28"/>
          <w:szCs w:val="28"/>
        </w:rPr>
        <w:t xml:space="preserve">для </w:t>
      </w:r>
      <w:r w:rsidR="000960BA" w:rsidRPr="00F60F96">
        <w:rPr>
          <w:rFonts w:ascii="Times New Roman" w:hAnsi="Times New Roman"/>
          <w:sz w:val="28"/>
          <w:szCs w:val="28"/>
        </w:rPr>
        <w:lastRenderedPageBreak/>
        <w:t xml:space="preserve">замещения должностей руководителей подведомственных муниципальных учреждений Предгорного муниципального округа Ставропольского края </w:t>
      </w:r>
      <w:r w:rsidRPr="00F60F96">
        <w:rPr>
          <w:rFonts w:ascii="Times New Roman" w:hAnsi="Times New Roman"/>
          <w:sz w:val="28"/>
          <w:szCs w:val="28"/>
        </w:rPr>
        <w:t>руководствуясь настоящими Положением и Порядком.</w:t>
      </w:r>
    </w:p>
    <w:p w:rsidR="004D3984" w:rsidRPr="00F60F96" w:rsidRDefault="004D3984" w:rsidP="00F6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F6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5. Признать утратившим силу</w:t>
      </w:r>
      <w:r w:rsidR="00C01E28" w:rsidRPr="00F60F96">
        <w:rPr>
          <w:rFonts w:ascii="Times New Roman" w:hAnsi="Times New Roman"/>
          <w:sz w:val="28"/>
          <w:szCs w:val="28"/>
        </w:rPr>
        <w:t xml:space="preserve"> п</w:t>
      </w:r>
      <w:r w:rsidRPr="00F60F96">
        <w:rPr>
          <w:rFonts w:ascii="Times New Roman" w:hAnsi="Times New Roman"/>
          <w:sz w:val="28"/>
          <w:szCs w:val="28"/>
        </w:rPr>
        <w:t xml:space="preserve">остановление администрации Предгорного муниципального округа от </w:t>
      </w:r>
      <w:r w:rsidR="003F2DE8" w:rsidRPr="00F60F96">
        <w:rPr>
          <w:rFonts w:ascii="Times New Roman" w:hAnsi="Times New Roman"/>
          <w:sz w:val="28"/>
          <w:szCs w:val="28"/>
        </w:rPr>
        <w:t>21 апреля</w:t>
      </w:r>
      <w:r w:rsidRPr="00F60F96">
        <w:rPr>
          <w:rFonts w:ascii="Times New Roman" w:hAnsi="Times New Roman"/>
          <w:sz w:val="28"/>
          <w:szCs w:val="28"/>
        </w:rPr>
        <w:t xml:space="preserve"> 2021 г. № </w:t>
      </w:r>
      <w:r w:rsidR="003F2DE8" w:rsidRPr="00F60F96">
        <w:rPr>
          <w:rFonts w:ascii="Times New Roman" w:hAnsi="Times New Roman"/>
          <w:sz w:val="28"/>
          <w:szCs w:val="28"/>
        </w:rPr>
        <w:t>882</w:t>
      </w:r>
      <w:r w:rsidRPr="00F60F96">
        <w:rPr>
          <w:rFonts w:ascii="Times New Roman" w:hAnsi="Times New Roman"/>
          <w:sz w:val="28"/>
          <w:szCs w:val="28"/>
        </w:rPr>
        <w:t xml:space="preserve"> «О формировании, ведении, подготовке и использовании муниципального резерва управленческих кадров Предгорного муниципального округа».</w:t>
      </w:r>
    </w:p>
    <w:p w:rsidR="004D3984" w:rsidRPr="00F60F96" w:rsidRDefault="004D3984" w:rsidP="00F60F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F1B" w:rsidRPr="00F60F96" w:rsidRDefault="004D3984" w:rsidP="00F60F96">
      <w:pPr>
        <w:pStyle w:val="2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60F96">
        <w:rPr>
          <w:sz w:val="28"/>
          <w:szCs w:val="28"/>
        </w:rPr>
        <w:t xml:space="preserve">6. </w:t>
      </w:r>
      <w:r w:rsidR="00B34F1B" w:rsidRPr="00F60F96">
        <w:rPr>
          <w:sz w:val="28"/>
          <w:szCs w:val="28"/>
        </w:rPr>
        <w:t>Лиц, ранее включенных в резерв управленческих кадров, включить в ведомственный резерв без прохождения конкурсных процедур, с их согласия, на те же должности с исчислением срока нахождения в резерве с даты их первоначального включения в резерв управленческих кадров.</w:t>
      </w:r>
    </w:p>
    <w:p w:rsidR="00B34F1B" w:rsidRPr="00F60F96" w:rsidRDefault="00B34F1B" w:rsidP="00F60F96">
      <w:pPr>
        <w:pStyle w:val="2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4D3984" w:rsidRPr="00F60F96" w:rsidRDefault="00B34F1B" w:rsidP="00F60F96">
      <w:pPr>
        <w:pStyle w:val="2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60F96">
        <w:rPr>
          <w:sz w:val="28"/>
          <w:szCs w:val="28"/>
        </w:rPr>
        <w:t xml:space="preserve">7. </w:t>
      </w:r>
      <w:r w:rsidR="003F2DE8" w:rsidRPr="00F60F96">
        <w:rPr>
          <w:sz w:val="28"/>
          <w:szCs w:val="28"/>
        </w:rPr>
        <w:t>Разместить настоящее постановление на официальном сайте Предгорного муниципального округа Ставропольского края www.pmosk.ru в информационно – телекоммуникационной сети «Интернет».</w:t>
      </w:r>
    </w:p>
    <w:p w:rsidR="003F2DE8" w:rsidRPr="00F60F96" w:rsidRDefault="003F2DE8" w:rsidP="00F60F96">
      <w:pPr>
        <w:pStyle w:val="2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4D3984" w:rsidRPr="00F60F96" w:rsidRDefault="00B34F1B" w:rsidP="00F60F9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8</w:t>
      </w:r>
      <w:r w:rsidR="004D3984" w:rsidRPr="00F60F96">
        <w:rPr>
          <w:rFonts w:ascii="Times New Roman" w:hAnsi="Times New Roman"/>
          <w:sz w:val="28"/>
          <w:szCs w:val="28"/>
        </w:rPr>
        <w:t>. Настоящее постановление вступает силу со дня его подписания.</w:t>
      </w:r>
    </w:p>
    <w:p w:rsidR="009042C1" w:rsidRPr="00F60F96" w:rsidRDefault="009042C1" w:rsidP="002A225C">
      <w:pPr>
        <w:widowControl w:val="0"/>
        <w:autoSpaceDE w:val="0"/>
        <w:autoSpaceDN w:val="0"/>
        <w:adjustRightInd w:val="0"/>
        <w:spacing w:after="0" w:line="24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2C1" w:rsidRPr="00F60F96" w:rsidRDefault="009042C1" w:rsidP="00935AF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01D" w:rsidRPr="00F60F96" w:rsidRDefault="000D401D" w:rsidP="00935AF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662" w:rsidRPr="00F60F96" w:rsidRDefault="00D1145F" w:rsidP="00767E5E">
      <w:pPr>
        <w:spacing w:after="0" w:line="240" w:lineRule="exact"/>
        <w:ind w:right="-185"/>
        <w:jc w:val="both"/>
        <w:rPr>
          <w:rFonts w:ascii="Times New Roman" w:hAnsi="Times New Roman"/>
          <w:sz w:val="28"/>
        </w:rPr>
      </w:pPr>
      <w:r w:rsidRPr="00F60F96">
        <w:rPr>
          <w:rFonts w:ascii="Times New Roman" w:hAnsi="Times New Roman"/>
          <w:sz w:val="28"/>
        </w:rPr>
        <w:t>Г</w:t>
      </w:r>
      <w:r w:rsidR="000F0662" w:rsidRPr="00F60F96">
        <w:rPr>
          <w:rFonts w:ascii="Times New Roman" w:hAnsi="Times New Roman"/>
          <w:sz w:val="28"/>
        </w:rPr>
        <w:t>лав</w:t>
      </w:r>
      <w:r w:rsidRPr="00F60F96">
        <w:rPr>
          <w:rFonts w:ascii="Times New Roman" w:hAnsi="Times New Roman"/>
          <w:sz w:val="28"/>
        </w:rPr>
        <w:t>а</w:t>
      </w:r>
      <w:r w:rsidR="000F0662" w:rsidRPr="00F60F96">
        <w:rPr>
          <w:rFonts w:ascii="Times New Roman" w:hAnsi="Times New Roman"/>
          <w:sz w:val="28"/>
        </w:rPr>
        <w:t xml:space="preserve"> </w:t>
      </w:r>
      <w:r w:rsidRPr="00F60F96">
        <w:rPr>
          <w:rFonts w:ascii="Times New Roman" w:hAnsi="Times New Roman"/>
          <w:sz w:val="28"/>
        </w:rPr>
        <w:t>Предгорного</w:t>
      </w:r>
    </w:p>
    <w:p w:rsidR="000F0662" w:rsidRPr="00F60F96" w:rsidRDefault="000F0662" w:rsidP="00767E5E">
      <w:pPr>
        <w:spacing w:after="0" w:line="240" w:lineRule="exact"/>
        <w:ind w:right="-185"/>
        <w:jc w:val="both"/>
        <w:rPr>
          <w:rFonts w:ascii="Times New Roman" w:hAnsi="Times New Roman"/>
          <w:sz w:val="28"/>
        </w:rPr>
      </w:pPr>
      <w:r w:rsidRPr="00F60F96">
        <w:rPr>
          <w:rFonts w:ascii="Times New Roman" w:hAnsi="Times New Roman"/>
          <w:sz w:val="28"/>
        </w:rPr>
        <w:t xml:space="preserve">муниципального </w:t>
      </w:r>
      <w:r w:rsidR="00D1145F" w:rsidRPr="00F60F96">
        <w:rPr>
          <w:rFonts w:ascii="Times New Roman" w:hAnsi="Times New Roman"/>
          <w:sz w:val="28"/>
        </w:rPr>
        <w:t>округ</w:t>
      </w:r>
      <w:r w:rsidRPr="00F60F96">
        <w:rPr>
          <w:rFonts w:ascii="Times New Roman" w:hAnsi="Times New Roman"/>
          <w:sz w:val="28"/>
        </w:rPr>
        <w:t xml:space="preserve">а </w:t>
      </w:r>
    </w:p>
    <w:p w:rsidR="000F0662" w:rsidRPr="00F60F96" w:rsidRDefault="000F0662" w:rsidP="00767E5E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</w:rPr>
        <w:t xml:space="preserve">Ставропольского края                    </w:t>
      </w:r>
      <w:r w:rsidRPr="00F60F96">
        <w:rPr>
          <w:rFonts w:ascii="Times New Roman" w:hAnsi="Times New Roman"/>
          <w:sz w:val="28"/>
          <w:szCs w:val="28"/>
        </w:rPr>
        <w:t xml:space="preserve">               </w:t>
      </w:r>
      <w:r w:rsidR="00D1145F" w:rsidRPr="00F60F96">
        <w:rPr>
          <w:rFonts w:ascii="Times New Roman" w:hAnsi="Times New Roman"/>
          <w:sz w:val="28"/>
          <w:szCs w:val="28"/>
        </w:rPr>
        <w:t xml:space="preserve">                               Н.Н. Бондаренко</w:t>
      </w:r>
      <w:r w:rsidRPr="00F60F96">
        <w:rPr>
          <w:rFonts w:ascii="Times New Roman" w:hAnsi="Times New Roman"/>
          <w:sz w:val="28"/>
          <w:szCs w:val="28"/>
        </w:rPr>
        <w:t xml:space="preserve"> </w:t>
      </w:r>
    </w:p>
    <w:p w:rsidR="00C01E28" w:rsidRPr="00F60F96" w:rsidRDefault="00C01E28" w:rsidP="00C01E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0F96" w:rsidRPr="00F60F96" w:rsidRDefault="00F60F96" w:rsidP="004D3984">
      <w:pPr>
        <w:widowControl w:val="0"/>
        <w:autoSpaceDE w:val="0"/>
        <w:autoSpaceDN w:val="0"/>
        <w:adjustRightInd w:val="0"/>
        <w:spacing w:after="0" w:line="240" w:lineRule="exact"/>
        <w:ind w:left="4859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br w:type="page"/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ind w:left="4859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ind w:left="4859" w:right="-284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ind w:left="4859" w:right="-284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Предгорного муниципального округа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ind w:left="4859" w:right="-284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Ставропольского края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ind w:left="4859" w:right="-284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от </w:t>
      </w:r>
      <w:r w:rsidR="00F60F96" w:rsidRPr="00F60F96">
        <w:rPr>
          <w:rFonts w:ascii="Times New Roman" w:hAnsi="Times New Roman"/>
          <w:sz w:val="28"/>
          <w:szCs w:val="28"/>
        </w:rPr>
        <w:t>03</w:t>
      </w:r>
      <w:r w:rsidR="00971A41" w:rsidRPr="00F60F96">
        <w:rPr>
          <w:rFonts w:ascii="Times New Roman" w:hAnsi="Times New Roman"/>
          <w:sz w:val="28"/>
          <w:szCs w:val="28"/>
        </w:rPr>
        <w:t xml:space="preserve"> </w:t>
      </w:r>
      <w:r w:rsidR="000E5784" w:rsidRPr="00F60F96">
        <w:rPr>
          <w:rFonts w:ascii="Times New Roman" w:hAnsi="Times New Roman"/>
          <w:sz w:val="28"/>
          <w:szCs w:val="28"/>
        </w:rPr>
        <w:t>июня</w:t>
      </w:r>
      <w:r w:rsidR="00905431" w:rsidRPr="00F60F96">
        <w:rPr>
          <w:rFonts w:ascii="Times New Roman" w:hAnsi="Times New Roman"/>
          <w:sz w:val="28"/>
          <w:szCs w:val="28"/>
        </w:rPr>
        <w:t xml:space="preserve"> 2022</w:t>
      </w:r>
      <w:r w:rsidRPr="00F60F96">
        <w:rPr>
          <w:rFonts w:ascii="Times New Roman" w:hAnsi="Times New Roman"/>
          <w:sz w:val="28"/>
          <w:szCs w:val="28"/>
        </w:rPr>
        <w:t xml:space="preserve"> г. № </w:t>
      </w:r>
      <w:r w:rsidR="00F60F96" w:rsidRPr="00F60F96">
        <w:rPr>
          <w:rFonts w:ascii="Times New Roman" w:hAnsi="Times New Roman"/>
          <w:sz w:val="28"/>
          <w:szCs w:val="28"/>
        </w:rPr>
        <w:t>936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4" w:name="Par46"/>
      <w:bookmarkEnd w:id="4"/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60F96">
        <w:rPr>
          <w:rFonts w:ascii="Times New Roman" w:hAnsi="Times New Roman"/>
          <w:bCs/>
          <w:sz w:val="28"/>
          <w:szCs w:val="28"/>
        </w:rPr>
        <w:t>ПОЛОЖЕНИЕ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60F96">
        <w:rPr>
          <w:rFonts w:ascii="Times New Roman" w:hAnsi="Times New Roman"/>
          <w:bCs/>
          <w:sz w:val="28"/>
          <w:szCs w:val="28"/>
        </w:rPr>
        <w:t xml:space="preserve">о формировании, ведении и использовании </w:t>
      </w:r>
      <w:r w:rsidR="00E6015F" w:rsidRPr="00F60F96">
        <w:rPr>
          <w:rFonts w:ascii="Times New Roman" w:hAnsi="Times New Roman"/>
          <w:bCs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bCs/>
          <w:sz w:val="28"/>
          <w:szCs w:val="28"/>
        </w:rPr>
        <w:t>резерва Предгорного муниципального округа Ставропольского края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0"/>
      <w:bookmarkEnd w:id="5"/>
      <w:r w:rsidRPr="00F60F96">
        <w:rPr>
          <w:rFonts w:ascii="Times New Roman" w:hAnsi="Times New Roman"/>
          <w:sz w:val="28"/>
          <w:szCs w:val="28"/>
        </w:rPr>
        <w:t>I. Общие положения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создания единой системы формирования, ведения и использования </w:t>
      </w:r>
      <w:r w:rsidR="00971A41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 xml:space="preserve">резерва </w:t>
      </w:r>
      <w:r w:rsidRPr="00F60F96">
        <w:rPr>
          <w:rFonts w:ascii="Times New Roman" w:hAnsi="Times New Roman"/>
          <w:bCs/>
          <w:sz w:val="28"/>
          <w:szCs w:val="28"/>
        </w:rPr>
        <w:t xml:space="preserve">Предгорного муниципального округа Ставропольского края (далее </w:t>
      </w:r>
      <w:r w:rsidRPr="00F60F96">
        <w:rPr>
          <w:rFonts w:ascii="Times New Roman" w:hAnsi="Times New Roman"/>
          <w:sz w:val="28"/>
          <w:szCs w:val="28"/>
        </w:rPr>
        <w:t>–</w:t>
      </w:r>
      <w:r w:rsidRPr="00F60F96">
        <w:rPr>
          <w:rFonts w:ascii="Times New Roman" w:hAnsi="Times New Roman"/>
          <w:bCs/>
          <w:sz w:val="28"/>
          <w:szCs w:val="28"/>
        </w:rPr>
        <w:t xml:space="preserve"> </w:t>
      </w:r>
      <w:r w:rsidR="00971A41" w:rsidRPr="00F60F96">
        <w:rPr>
          <w:rFonts w:ascii="Times New Roman" w:hAnsi="Times New Roman"/>
          <w:bCs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 xml:space="preserve">резерв) для замещения должностей руководителей муниципальных унитарных предприятий Предгорного муниципального округа Ставропольского края, муниципальных учреждений Предгорного муниципального округа Ставропольского края (далее – </w:t>
      </w:r>
      <w:r w:rsidR="00971A41" w:rsidRPr="00F60F96">
        <w:rPr>
          <w:rFonts w:ascii="Times New Roman" w:hAnsi="Times New Roman"/>
          <w:sz w:val="28"/>
          <w:szCs w:val="28"/>
        </w:rPr>
        <w:t>руководящие должности</w:t>
      </w:r>
      <w:r w:rsidRPr="00F60F96">
        <w:rPr>
          <w:rFonts w:ascii="Times New Roman" w:hAnsi="Times New Roman"/>
          <w:sz w:val="28"/>
          <w:szCs w:val="28"/>
        </w:rPr>
        <w:t>)</w:t>
      </w:r>
      <w:r w:rsidR="00CF12E2" w:rsidRPr="00F60F96">
        <w:t xml:space="preserve"> </w:t>
      </w:r>
      <w:r w:rsidR="00CF12E2" w:rsidRPr="00F60F96">
        <w:rPr>
          <w:rFonts w:ascii="Times New Roman" w:hAnsi="Times New Roman"/>
          <w:sz w:val="28"/>
          <w:szCs w:val="28"/>
        </w:rPr>
        <w:t>функции и полномочия учредителя которых осуществляет администрация Предгорного муниципального Ставропольского края (далее – администрация), за исключением должностей руководителей муниципальных учреждений подведомственных управлению образования администрации, управлению по культуре, туризму и делам молодежи администрации, отделу по спорту и физической культуре администрации в отношении которых данные структурные подразделения администрации осуществляют функции и полномочия учредителя.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ведением и использованием </w:t>
      </w:r>
      <w:r w:rsidR="00971A41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 xml:space="preserve">резерва осуществляется в соответствии с </w:t>
      </w:r>
      <w:hyperlink r:id="rId8" w:history="1">
        <w:r w:rsidRPr="00F60F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F60F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Ставропольского края и иными нормативными правовыми актами Ставропольского края, муниципальными нормативными правовыми актами </w:t>
      </w:r>
      <w:r w:rsidRPr="00F60F96">
        <w:rPr>
          <w:rFonts w:ascii="Times New Roman" w:hAnsi="Times New Roman"/>
          <w:sz w:val="28"/>
          <w:szCs w:val="28"/>
        </w:rPr>
        <w:t>Предгорного муниципального округа Ставропольского края</w:t>
      </w:r>
      <w:r w:rsidRPr="00F60F9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3. </w:t>
      </w:r>
      <w:r w:rsidR="00971A41" w:rsidRPr="00F60F96">
        <w:rPr>
          <w:rFonts w:ascii="Times New Roman" w:hAnsi="Times New Roman" w:cs="Times New Roman"/>
          <w:sz w:val="28"/>
          <w:szCs w:val="28"/>
        </w:rPr>
        <w:t>Ведомственный р</w:t>
      </w:r>
      <w:r w:rsidRPr="00F60F96">
        <w:rPr>
          <w:rFonts w:ascii="Times New Roman" w:hAnsi="Times New Roman" w:cs="Times New Roman"/>
          <w:sz w:val="28"/>
          <w:szCs w:val="28"/>
        </w:rPr>
        <w:t>езерв формируется в целях: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Pr="00F60F96">
        <w:rPr>
          <w:rFonts w:ascii="Times New Roman" w:hAnsi="Times New Roman"/>
          <w:sz w:val="28"/>
          <w:szCs w:val="28"/>
        </w:rPr>
        <w:t>муниципальных учреждений (предприятий) Предгорного муниципального округа Ставропольского края;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2) обеспечения </w:t>
      </w:r>
      <w:r w:rsidRPr="00F60F96">
        <w:rPr>
          <w:rFonts w:ascii="Times New Roman" w:hAnsi="Times New Roman"/>
          <w:sz w:val="28"/>
          <w:szCs w:val="28"/>
        </w:rPr>
        <w:t xml:space="preserve">муниципальных учреждений (предприятий) Предгорного муниципального округа </w:t>
      </w:r>
      <w:r w:rsidRPr="00F60F96">
        <w:rPr>
          <w:rFonts w:ascii="Times New Roman" w:hAnsi="Times New Roman" w:cs="Times New Roman"/>
          <w:sz w:val="28"/>
          <w:szCs w:val="28"/>
        </w:rPr>
        <w:t>работниками, отвечающими современным требованиям в области государственного и муниципального управления;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3) обеспечения непрерывности обновления кадрового состава</w:t>
      </w:r>
      <w:r w:rsidR="000D401D" w:rsidRPr="00F60F96">
        <w:rPr>
          <w:rFonts w:ascii="Times New Roman" w:hAnsi="Times New Roman" w:cs="Times New Roman"/>
          <w:sz w:val="28"/>
          <w:szCs w:val="28"/>
        </w:rPr>
        <w:t>.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4. При формировании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 xml:space="preserve">резерва должны соблюдаться </w:t>
      </w:r>
      <w:r w:rsidRPr="00F60F96">
        <w:rPr>
          <w:rFonts w:ascii="Times New Roman" w:hAnsi="Times New Roman" w:cs="Times New Roman"/>
          <w:sz w:val="28"/>
          <w:szCs w:val="28"/>
        </w:rPr>
        <w:lastRenderedPageBreak/>
        <w:t>принципы: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2) доступности информации о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Pr="00F60F96">
        <w:rPr>
          <w:rFonts w:ascii="Times New Roman" w:hAnsi="Times New Roman" w:cs="Times New Roman"/>
          <w:sz w:val="28"/>
          <w:szCs w:val="28"/>
        </w:rPr>
        <w:t>резерве;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3) добровольности участия в конкурсе по формированию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>резерва;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4) объективности оценки профессиональных, деловых и личностных качеств лиц, претендующих на включение в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ведомственный резерв </w:t>
      </w:r>
      <w:r w:rsidRPr="00F60F96">
        <w:rPr>
          <w:rFonts w:ascii="Times New Roman" w:hAnsi="Times New Roman" w:cs="Times New Roman"/>
          <w:sz w:val="28"/>
          <w:szCs w:val="28"/>
        </w:rPr>
        <w:t>(далее – претенденты);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5) соблюдения равенства прав претендентов при формировании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>резерва;</w:t>
      </w:r>
    </w:p>
    <w:p w:rsidR="004D3984" w:rsidRPr="00F60F96" w:rsidRDefault="004D3984" w:rsidP="004D398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6) эффективности использования </w:t>
      </w:r>
      <w:r w:rsidR="00153C46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>резерва.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pStyle w:val="ConsPlusDocList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B34F1B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 xml:space="preserve">резерва </w:t>
      </w:r>
    </w:p>
    <w:p w:rsidR="004D3984" w:rsidRPr="00F60F96" w:rsidRDefault="004D3984" w:rsidP="004D3984">
      <w:pPr>
        <w:pStyle w:val="ConsPlusDocList0"/>
        <w:ind w:firstLine="709"/>
        <w:rPr>
          <w:rFonts w:ascii="Times New Roman" w:hAnsi="Times New Roman" w:cs="Times New Roman"/>
          <w:sz w:val="28"/>
          <w:szCs w:val="28"/>
        </w:rPr>
      </w:pP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="00227447" w:rsidRPr="00F60F9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A24E80" w:rsidRPr="00F60F96">
        <w:rPr>
          <w:rFonts w:ascii="Times New Roman" w:hAnsi="Times New Roman" w:cs="Times New Roman"/>
          <w:sz w:val="28"/>
          <w:szCs w:val="28"/>
        </w:rPr>
        <w:t xml:space="preserve">(далее по тексту – резерв) </w:t>
      </w:r>
      <w:r w:rsidRPr="00F60F96">
        <w:rPr>
          <w:rFonts w:ascii="Times New Roman" w:hAnsi="Times New Roman" w:cs="Times New Roman"/>
          <w:sz w:val="28"/>
          <w:szCs w:val="28"/>
        </w:rPr>
        <w:t>осуществляется на конкурсной основе.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Проведение конкурса по формированию резерва (далее – конкурс) осуществляется на основании распоряжения администрации в порядке, им определяемом.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8. Перечень должностей, на которые формируется резерв, утверждается постановлением администрации (далее соответственно – перечень должностей).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9. </w:t>
      </w:r>
      <w:r w:rsidR="009A2AD7" w:rsidRPr="00F60F96">
        <w:rPr>
          <w:rFonts w:ascii="Times New Roman" w:hAnsi="Times New Roman" w:cs="Times New Roman"/>
          <w:sz w:val="28"/>
          <w:szCs w:val="28"/>
        </w:rPr>
        <w:t>На одну должность</w:t>
      </w:r>
      <w:r w:rsidRPr="00F60F96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9A2AD7" w:rsidRPr="00F60F96">
        <w:rPr>
          <w:rFonts w:ascii="Times New Roman" w:hAnsi="Times New Roman" w:cs="Times New Roman"/>
          <w:sz w:val="28"/>
          <w:szCs w:val="28"/>
        </w:rPr>
        <w:t xml:space="preserve">претендовать </w:t>
      </w:r>
      <w:r w:rsidRPr="00F60F96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10. Включение претендента</w:t>
      </w:r>
      <w:r w:rsidR="00227447" w:rsidRPr="00F60F96">
        <w:rPr>
          <w:rFonts w:ascii="Times New Roman" w:hAnsi="Times New Roman" w:cs="Times New Roman"/>
          <w:sz w:val="28"/>
          <w:szCs w:val="28"/>
        </w:rPr>
        <w:t xml:space="preserve"> в</w:t>
      </w:r>
      <w:r w:rsidRPr="00F60F96">
        <w:rPr>
          <w:rFonts w:ascii="Times New Roman" w:hAnsi="Times New Roman" w:cs="Times New Roman"/>
          <w:sz w:val="28"/>
          <w:szCs w:val="28"/>
        </w:rPr>
        <w:t xml:space="preserve"> резерв, а также исключение его из резерва осуществляется на основании постановления администрации</w:t>
      </w:r>
      <w:r w:rsidR="00905431" w:rsidRPr="00F60F96">
        <w:rPr>
          <w:rFonts w:ascii="Times New Roman" w:hAnsi="Times New Roman" w:cs="Times New Roman"/>
          <w:sz w:val="28"/>
          <w:szCs w:val="28"/>
        </w:rPr>
        <w:t>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В течение двух недель со дня вступления в силу вышеуказанного постановления администрации в информационно-телекоммуникационной сети «Интернет» размещается информация о включении кандидатов в резерв или об исключении их из резерва.</w:t>
      </w:r>
    </w:p>
    <w:p w:rsidR="004D3984" w:rsidRPr="00F60F96" w:rsidRDefault="004D3984" w:rsidP="004D3984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>11. Срок нахождения кандидата в резерве составляет 3 года. Датой включения кандидата в резерв считается дата издания постановления администрации о его включении в резерв, если иное не указано в данном постановлении администрации.</w:t>
      </w:r>
    </w:p>
    <w:p w:rsidR="00A24E80" w:rsidRPr="00F60F96" w:rsidRDefault="00A24E80" w:rsidP="00A24E80">
      <w:pPr>
        <w:rPr>
          <w:lang w:eastAsia="hi-IN" w:bidi="hi-IN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I</w:t>
      </w:r>
      <w:r w:rsidRPr="00F60F96">
        <w:rPr>
          <w:rFonts w:ascii="Times New Roman" w:hAnsi="Times New Roman"/>
          <w:sz w:val="28"/>
          <w:szCs w:val="28"/>
          <w:lang w:val="en-US"/>
        </w:rPr>
        <w:t>I</w:t>
      </w:r>
      <w:r w:rsidRPr="00F60F96">
        <w:rPr>
          <w:rFonts w:ascii="Times New Roman" w:hAnsi="Times New Roman"/>
          <w:sz w:val="28"/>
          <w:szCs w:val="28"/>
        </w:rPr>
        <w:t xml:space="preserve">I. Организация работы с </w:t>
      </w:r>
      <w:r w:rsidR="00227447" w:rsidRPr="00F60F96">
        <w:rPr>
          <w:rFonts w:ascii="Times New Roman" w:hAnsi="Times New Roman"/>
          <w:sz w:val="28"/>
          <w:szCs w:val="28"/>
        </w:rPr>
        <w:t xml:space="preserve">ведомственным </w:t>
      </w:r>
      <w:r w:rsidRPr="00F60F96">
        <w:rPr>
          <w:rFonts w:ascii="Times New Roman" w:hAnsi="Times New Roman"/>
          <w:sz w:val="28"/>
          <w:szCs w:val="28"/>
        </w:rPr>
        <w:t xml:space="preserve">резервом 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12. Организацию работы с резервом осуществля</w:t>
      </w:r>
      <w:r w:rsidR="00997386" w:rsidRPr="00F60F96">
        <w:rPr>
          <w:rFonts w:ascii="Times New Roman" w:hAnsi="Times New Roman"/>
          <w:sz w:val="28"/>
          <w:szCs w:val="28"/>
        </w:rPr>
        <w:t>е</w:t>
      </w:r>
      <w:r w:rsidRPr="00F60F96">
        <w:rPr>
          <w:rFonts w:ascii="Times New Roman" w:hAnsi="Times New Roman"/>
          <w:sz w:val="28"/>
          <w:szCs w:val="28"/>
        </w:rPr>
        <w:t>т отдел правового и кадрового обеспечения администрации.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13. Отдел правового и кадрового обеспечения администрации Предгорного муниципального округа: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в пределах своей компетенции принимает участие в: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определении потребности в резерве;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подготовке муниципальных правовых актов администрации по </w:t>
      </w:r>
      <w:r w:rsidRPr="00F60F96">
        <w:rPr>
          <w:rFonts w:ascii="Times New Roman" w:hAnsi="Times New Roman"/>
          <w:sz w:val="28"/>
          <w:szCs w:val="28"/>
        </w:rPr>
        <w:lastRenderedPageBreak/>
        <w:t>вопросам формирования, ведения и использования резерва;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информационном обеспечении мероприятий, проводимых в рамках формирования резерва;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осуществляет: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организационное обеспечение проведения конкурса;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организационное и техническое обеспечение деятельности комиссии по формированию и подготовке резерва;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формирует и ведет резерв, организует работу с ним.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14. Обработка персональных данных о кандидатах в рамках ведения резерва осуществляется в соответствии с требованиями законодательства Российской Федерации.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A24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24"/>
      <w:bookmarkEnd w:id="6"/>
      <w:r w:rsidRPr="00F60F96">
        <w:rPr>
          <w:rFonts w:ascii="Times New Roman" w:hAnsi="Times New Roman"/>
          <w:sz w:val="28"/>
          <w:szCs w:val="28"/>
        </w:rPr>
        <w:t>IV. Порядок использования резерва и исключения из него кандидатов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16. В течение одного месяца после появления вакантной должности представитель нанимателя или иное лицо, имеющее право назначения на указанную должность, в письменной форме предлагает данную вакантную должность кандидату для ее замещения. Кандидат в письменной форме дает ответ о согласии на замещение предлагаемой должности либо об отказе от нее.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17. При наличии нескольких кандидатов, включенных в резерв на одну должност</w:t>
      </w:r>
      <w:r w:rsidR="009A2AD7" w:rsidRPr="00F60F96">
        <w:rPr>
          <w:rFonts w:ascii="Times New Roman" w:hAnsi="Times New Roman"/>
          <w:sz w:val="28"/>
          <w:szCs w:val="28"/>
        </w:rPr>
        <w:t>ь</w:t>
      </w:r>
      <w:r w:rsidRPr="00F60F96">
        <w:rPr>
          <w:rFonts w:ascii="Times New Roman" w:hAnsi="Times New Roman"/>
          <w:sz w:val="28"/>
          <w:szCs w:val="28"/>
        </w:rPr>
        <w:t>, представитель нанимателя или иное лицо, имеющее право назначения на вакантную должность, принимает решение о предложении вакантной должности одному из кандидатов с учетом степени его подготовленности к исполнению профессиональных служебных обязанностей по соответствующей должности, определяемой следующими методами: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личное собеседование;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оценка результатов подготовки кандидата к замещению данной должности;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получение отзывов с места работы кандидата;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18. Исключение кандидата из резерва осуществляется по следующим основаниям: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назначение кандидата на должность, на которую он состоял в резерве;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исключение должности, на замещение которой претендует кандидат, из перечня должностей;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письменное заявление кандидата об исключении его из резерва;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5) истечение срока нахождения в резерве; 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6) наступление и (или) обнаружение обстоятельств, препятствующих:</w:t>
      </w:r>
    </w:p>
    <w:p w:rsidR="004D3984" w:rsidRPr="00F60F96" w:rsidRDefault="004D3984" w:rsidP="007B5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назначению кандидата на должность;</w:t>
      </w:r>
    </w:p>
    <w:p w:rsidR="004D3984" w:rsidRPr="00F60F96" w:rsidRDefault="004D3984" w:rsidP="007B583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44"/>
      <w:bookmarkEnd w:id="7"/>
      <w:r w:rsidRPr="00F60F96">
        <w:rPr>
          <w:rFonts w:ascii="Times New Roman" w:hAnsi="Times New Roman" w:cs="Times New Roman"/>
          <w:sz w:val="28"/>
          <w:szCs w:val="28"/>
        </w:rPr>
        <w:t xml:space="preserve">7) </w:t>
      </w:r>
      <w:r w:rsidR="007B5830" w:rsidRPr="00F60F96">
        <w:rPr>
          <w:rFonts w:ascii="Times New Roman" w:hAnsi="Times New Roman" w:cs="Times New Roman"/>
          <w:sz w:val="28"/>
          <w:szCs w:val="28"/>
        </w:rPr>
        <w:t>и</w:t>
      </w:r>
      <w:r w:rsidRPr="00F60F96">
        <w:rPr>
          <w:rFonts w:ascii="Times New Roman" w:hAnsi="Times New Roman"/>
          <w:sz w:val="28"/>
          <w:szCs w:val="28"/>
        </w:rPr>
        <w:t>зменение квалификационных требований к должности, если в результате такого изменения кандидат перестал соответствовать квалификационным требованиям к должности;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9) отказ кандидата от замещения должности, предложенной ему в </w:t>
      </w:r>
      <w:r w:rsidRPr="00F60F96">
        <w:rPr>
          <w:rFonts w:ascii="Times New Roman" w:hAnsi="Times New Roman"/>
          <w:sz w:val="28"/>
          <w:szCs w:val="28"/>
        </w:rPr>
        <w:lastRenderedPageBreak/>
        <w:t>порядке, определенном настоящим Положением;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10) переезд кандидата на постоянное место жительства за пределы Ставропольского края;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19. В случае реорганизации, а также изменения структуры, наименования администрации, ее структурного подразделения или должности, на замещение которой претендует кандидат, по решению комиссии кандидаты включаются в резерв на ин</w:t>
      </w:r>
      <w:r w:rsidR="009A2AD7" w:rsidRPr="00F60F96">
        <w:rPr>
          <w:rFonts w:ascii="Times New Roman" w:hAnsi="Times New Roman"/>
          <w:sz w:val="28"/>
          <w:szCs w:val="28"/>
        </w:rPr>
        <w:t>ую</w:t>
      </w:r>
      <w:r w:rsidRPr="00F60F96">
        <w:rPr>
          <w:rFonts w:ascii="Times New Roman" w:hAnsi="Times New Roman"/>
          <w:sz w:val="28"/>
          <w:szCs w:val="28"/>
        </w:rPr>
        <w:t xml:space="preserve"> должност</w:t>
      </w:r>
      <w:r w:rsidR="009A2AD7" w:rsidRPr="00F60F96">
        <w:rPr>
          <w:rFonts w:ascii="Times New Roman" w:hAnsi="Times New Roman"/>
          <w:sz w:val="28"/>
          <w:szCs w:val="28"/>
        </w:rPr>
        <w:t>ь</w:t>
      </w:r>
      <w:r w:rsidRPr="00F60F96">
        <w:rPr>
          <w:rFonts w:ascii="Times New Roman" w:hAnsi="Times New Roman"/>
          <w:sz w:val="28"/>
          <w:szCs w:val="28"/>
        </w:rPr>
        <w:t xml:space="preserve"> при условии соответствия их предъявляемым квалификационным требованиям к данной должности.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br w:type="page"/>
      </w:r>
      <w:r w:rsidRPr="00F60F96">
        <w:rPr>
          <w:rStyle w:val="FontStyle13"/>
          <w:i w:val="0"/>
          <w:sz w:val="28"/>
          <w:szCs w:val="28"/>
        </w:rPr>
        <w:lastRenderedPageBreak/>
        <w:t>УТВЕРЖДЕН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постановлением администрации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Предгорного муниципального округа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Ставропольского края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 xml:space="preserve">от </w:t>
      </w:r>
      <w:r w:rsidR="00F60F96">
        <w:rPr>
          <w:rStyle w:val="FontStyle13"/>
          <w:i w:val="0"/>
          <w:sz w:val="28"/>
          <w:szCs w:val="28"/>
        </w:rPr>
        <w:t>03</w:t>
      </w:r>
      <w:r w:rsidR="007B5830" w:rsidRPr="00F60F96">
        <w:rPr>
          <w:rStyle w:val="FontStyle13"/>
          <w:i w:val="0"/>
          <w:sz w:val="28"/>
          <w:szCs w:val="28"/>
        </w:rPr>
        <w:t xml:space="preserve"> </w:t>
      </w:r>
      <w:r w:rsidR="000E5784" w:rsidRPr="00F60F96">
        <w:rPr>
          <w:rStyle w:val="FontStyle13"/>
          <w:i w:val="0"/>
          <w:sz w:val="28"/>
          <w:szCs w:val="28"/>
        </w:rPr>
        <w:t>июня</w:t>
      </w:r>
      <w:r w:rsidR="00A977DE" w:rsidRPr="00F60F96">
        <w:rPr>
          <w:rStyle w:val="FontStyle13"/>
          <w:i w:val="0"/>
          <w:sz w:val="28"/>
          <w:szCs w:val="28"/>
        </w:rPr>
        <w:t xml:space="preserve"> 2022</w:t>
      </w:r>
      <w:r w:rsidRPr="00F60F96">
        <w:rPr>
          <w:rStyle w:val="FontStyle13"/>
          <w:i w:val="0"/>
          <w:sz w:val="28"/>
          <w:szCs w:val="28"/>
        </w:rPr>
        <w:t xml:space="preserve"> г. № </w:t>
      </w:r>
      <w:r w:rsidR="00F60F96">
        <w:rPr>
          <w:rStyle w:val="FontStyle13"/>
          <w:i w:val="0"/>
          <w:sz w:val="28"/>
          <w:szCs w:val="28"/>
        </w:rPr>
        <w:t>936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</w:p>
    <w:p w:rsidR="004D3984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</w:p>
    <w:p w:rsidR="00F60F96" w:rsidRPr="00F60F96" w:rsidRDefault="00F60F96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</w:p>
    <w:p w:rsidR="004D3984" w:rsidRPr="00F60F96" w:rsidRDefault="004D3984" w:rsidP="004D3984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ПЕРЕЧЕНЬ</w:t>
      </w:r>
    </w:p>
    <w:p w:rsidR="004D3984" w:rsidRPr="00F60F96" w:rsidRDefault="004D3984" w:rsidP="004D3984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 </w:t>
      </w:r>
    </w:p>
    <w:p w:rsidR="00A24E80" w:rsidRPr="00F60F96" w:rsidRDefault="00A24E80" w:rsidP="00A24E80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должностей, на которые формируется ведомственный резерв Предгорного муниципального округа Ставропольского края.</w:t>
      </w:r>
    </w:p>
    <w:p w:rsidR="004D3984" w:rsidRPr="00F60F96" w:rsidRDefault="004D3984" w:rsidP="009A2AD7">
      <w:pPr>
        <w:pStyle w:val="ConsPlusNormal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 w:cs="Times New Roman"/>
          <w:sz w:val="28"/>
          <w:szCs w:val="28"/>
        </w:rPr>
        <w:t xml:space="preserve">1. </w:t>
      </w:r>
      <w:r w:rsidRPr="00F60F96">
        <w:rPr>
          <w:rFonts w:ascii="Times New Roman" w:hAnsi="Times New Roman"/>
          <w:sz w:val="28"/>
          <w:szCs w:val="28"/>
        </w:rPr>
        <w:t>Должности руководителей учреждений, подведомственных управлению образования администрации Предгорного муниципального округа Ставропольского края: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kern w:val="1"/>
          <w:sz w:val="28"/>
          <w:szCs w:val="28"/>
        </w:rPr>
        <w:t>директор, заведующий муниципального учреждения.</w:t>
      </w:r>
    </w:p>
    <w:p w:rsidR="004D3984" w:rsidRPr="00F60F96" w:rsidRDefault="009A2AD7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2. Должности руководителей учреждений, подведомственных</w:t>
      </w:r>
      <w:r w:rsidR="004D3984" w:rsidRPr="00F60F96">
        <w:rPr>
          <w:rFonts w:ascii="Times New Roman" w:hAnsi="Times New Roman"/>
          <w:sz w:val="28"/>
          <w:szCs w:val="28"/>
        </w:rPr>
        <w:t>, управлению по культуре, туризму и делам молодежи администрации Предгорного муниципального округа Ставропольского края: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kern w:val="1"/>
          <w:sz w:val="28"/>
          <w:szCs w:val="28"/>
        </w:rPr>
        <w:t>директор муниципального учреждения.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3. </w:t>
      </w:r>
      <w:r w:rsidR="00C84780" w:rsidRPr="00F60F96">
        <w:rPr>
          <w:rFonts w:ascii="Times New Roman" w:hAnsi="Times New Roman"/>
          <w:sz w:val="28"/>
          <w:szCs w:val="28"/>
        </w:rPr>
        <w:t xml:space="preserve">Должности руководителей учреждений, </w:t>
      </w:r>
      <w:r w:rsidRPr="00F60F96">
        <w:rPr>
          <w:rFonts w:ascii="Times New Roman" w:hAnsi="Times New Roman"/>
          <w:sz w:val="28"/>
          <w:szCs w:val="28"/>
        </w:rPr>
        <w:t>подведомственных отделу по спорту и физической культуре администрации Предгорного муниципального округа Ставропольского края: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kern w:val="1"/>
          <w:sz w:val="28"/>
          <w:szCs w:val="28"/>
        </w:rPr>
        <w:t>директор муниципального учреждения.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4. </w:t>
      </w:r>
      <w:r w:rsidR="00C84780" w:rsidRPr="00F60F96">
        <w:rPr>
          <w:rFonts w:ascii="Times New Roman" w:hAnsi="Times New Roman"/>
          <w:sz w:val="28"/>
          <w:szCs w:val="28"/>
        </w:rPr>
        <w:t>Р</w:t>
      </w:r>
      <w:r w:rsidRPr="00F60F96">
        <w:rPr>
          <w:rFonts w:ascii="Times New Roman" w:hAnsi="Times New Roman"/>
          <w:sz w:val="28"/>
          <w:szCs w:val="28"/>
        </w:rPr>
        <w:t>уководители муниципальных учреждений Предгорного муниципального округа Ставропольского края: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начальник муниципального бюджетного учреждения «Аварийно-спасательная служба Предгорного муниципального округа»;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бюджетного учреждения «Управление капитального строительства и единого заказчика»;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казенного учреждения «Межведомственная централизованная бухгалтерия Предгорного муниципального округа»;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казенного учреждения «По хозяйственному обеспечению администрации Предгорного муниципального округа»;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казенного учреждения «Жилищно-коммунального хозяйства и благоустройства»;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начальник муниципального казенного учреждения «Единая диспетчерская служба Предгорного муниципального округа».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5. </w:t>
      </w:r>
      <w:r w:rsidR="00C84780" w:rsidRPr="00F60F96">
        <w:rPr>
          <w:rFonts w:ascii="Times New Roman" w:hAnsi="Times New Roman"/>
          <w:sz w:val="28"/>
          <w:szCs w:val="28"/>
        </w:rPr>
        <w:t>Р</w:t>
      </w:r>
      <w:r w:rsidRPr="00F60F96">
        <w:rPr>
          <w:rFonts w:ascii="Times New Roman" w:hAnsi="Times New Roman"/>
          <w:sz w:val="28"/>
          <w:szCs w:val="28"/>
        </w:rPr>
        <w:t>уководители муниципальных предприятий Предгорного муниципального округа Ставропольского края:</w:t>
      </w:r>
    </w:p>
    <w:p w:rsidR="004D3984" w:rsidRPr="00F60F96" w:rsidRDefault="004D3984" w:rsidP="004D398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директор муниципального унитарного предприятия «Жилищно-коммунальный комплекс Предгорного муниципального округа».</w:t>
      </w:r>
    </w:p>
    <w:p w:rsidR="004D3984" w:rsidRPr="00F60F96" w:rsidRDefault="004D3984" w:rsidP="004D3984">
      <w:pPr>
        <w:spacing w:after="0" w:line="240" w:lineRule="auto"/>
        <w:ind w:firstLine="540"/>
        <w:jc w:val="center"/>
      </w:pPr>
      <w:r w:rsidRPr="00F60F96">
        <w:t>_______________________________________________________________________</w:t>
      </w:r>
    </w:p>
    <w:p w:rsidR="003B1A76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60F96">
        <w:rPr>
          <w:rStyle w:val="FontStyle13"/>
          <w:i w:val="0"/>
          <w:sz w:val="28"/>
          <w:szCs w:val="28"/>
        </w:rPr>
        <w:br w:type="page"/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lastRenderedPageBreak/>
        <w:t>УТВЕРЖДЕН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постановлением администрации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Предгорного муниципального округа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>Ставропольского края</w:t>
      </w:r>
    </w:p>
    <w:p w:rsidR="004D3984" w:rsidRPr="00F60F96" w:rsidRDefault="004D3984" w:rsidP="004D3984">
      <w:pPr>
        <w:pStyle w:val="Style4"/>
        <w:widowControl/>
        <w:spacing w:line="240" w:lineRule="exact"/>
        <w:ind w:left="4678"/>
        <w:contextualSpacing/>
        <w:jc w:val="center"/>
        <w:rPr>
          <w:rStyle w:val="FontStyle13"/>
          <w:i w:val="0"/>
          <w:sz w:val="28"/>
          <w:szCs w:val="28"/>
        </w:rPr>
      </w:pPr>
      <w:r w:rsidRPr="00F60F96">
        <w:rPr>
          <w:rStyle w:val="FontStyle13"/>
          <w:i w:val="0"/>
          <w:sz w:val="28"/>
          <w:szCs w:val="28"/>
        </w:rPr>
        <w:t xml:space="preserve">от </w:t>
      </w:r>
      <w:r w:rsidR="00F60F96">
        <w:rPr>
          <w:rStyle w:val="FontStyle13"/>
          <w:i w:val="0"/>
          <w:sz w:val="28"/>
          <w:szCs w:val="28"/>
        </w:rPr>
        <w:t>03</w:t>
      </w:r>
      <w:r w:rsidRPr="00F60F96">
        <w:rPr>
          <w:rStyle w:val="FontStyle13"/>
          <w:i w:val="0"/>
          <w:sz w:val="28"/>
          <w:szCs w:val="28"/>
        </w:rPr>
        <w:t xml:space="preserve"> </w:t>
      </w:r>
      <w:r w:rsidR="000E5784" w:rsidRPr="00F60F96">
        <w:rPr>
          <w:rStyle w:val="FontStyle13"/>
          <w:i w:val="0"/>
          <w:sz w:val="28"/>
          <w:szCs w:val="28"/>
        </w:rPr>
        <w:t>июня</w:t>
      </w:r>
      <w:r w:rsidR="00A977DE" w:rsidRPr="00F60F96">
        <w:rPr>
          <w:rStyle w:val="FontStyle13"/>
          <w:i w:val="0"/>
          <w:sz w:val="28"/>
          <w:szCs w:val="28"/>
        </w:rPr>
        <w:t xml:space="preserve"> 2022</w:t>
      </w:r>
      <w:r w:rsidRPr="00F60F96">
        <w:rPr>
          <w:rStyle w:val="FontStyle13"/>
          <w:i w:val="0"/>
          <w:sz w:val="28"/>
          <w:szCs w:val="28"/>
        </w:rPr>
        <w:t xml:space="preserve"> г. № </w:t>
      </w:r>
      <w:r w:rsidR="00F60F96">
        <w:rPr>
          <w:rStyle w:val="FontStyle13"/>
          <w:i w:val="0"/>
          <w:sz w:val="28"/>
          <w:szCs w:val="28"/>
        </w:rPr>
        <w:t>936</w:t>
      </w:r>
    </w:p>
    <w:p w:rsidR="004D3984" w:rsidRPr="00F60F96" w:rsidRDefault="004D3984" w:rsidP="004D39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984" w:rsidRPr="00F60F96" w:rsidRDefault="004D3984" w:rsidP="004D3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ПОРЯДОК</w:t>
      </w:r>
    </w:p>
    <w:p w:rsidR="007B5830" w:rsidRPr="00F60F96" w:rsidRDefault="007B5830" w:rsidP="007B5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30" w:rsidRPr="00F60F96" w:rsidRDefault="007B5830" w:rsidP="007B583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проведения конкурса по формированию ведомственного резерва Предгорного муниципального округа для замещения отдельных должностей руководителей муниципальных учреждений (предприятий) Предгорного округа Ставропольского края</w:t>
      </w:r>
    </w:p>
    <w:p w:rsidR="004D3984" w:rsidRPr="00F60F96" w:rsidRDefault="004D3984" w:rsidP="004D3984">
      <w:pPr>
        <w:spacing w:after="0" w:line="240" w:lineRule="auto"/>
        <w:ind w:firstLine="709"/>
      </w:pPr>
    </w:p>
    <w:p w:rsidR="001777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отбора, оценки знаний, навыков, умений, деловых и личностных качеств граждан, изъявивших желание участвовать в конкурсе по формированию </w:t>
      </w:r>
      <w:r w:rsidR="009B1DB8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 xml:space="preserve">резерва (далее – конкурс) администрации Предгорного муниципального округа для замещения должностей руководителей муниципальных учреждений (предприятий) Предгорного муниципального округа Ставропольского края (далее – </w:t>
      </w:r>
      <w:r w:rsidR="009B1DB8" w:rsidRPr="00F60F96">
        <w:rPr>
          <w:rFonts w:ascii="Times New Roman" w:hAnsi="Times New Roman"/>
          <w:sz w:val="28"/>
          <w:szCs w:val="28"/>
        </w:rPr>
        <w:t>руководящие</w:t>
      </w:r>
      <w:r w:rsidRPr="00F60F96">
        <w:rPr>
          <w:rFonts w:ascii="Times New Roman" w:hAnsi="Times New Roman"/>
          <w:sz w:val="28"/>
          <w:szCs w:val="28"/>
        </w:rPr>
        <w:t xml:space="preserve"> должности)</w:t>
      </w:r>
      <w:r w:rsidR="00677D8C" w:rsidRPr="00F60F96">
        <w:rPr>
          <w:rFonts w:ascii="Times New Roman" w:hAnsi="Times New Roman"/>
          <w:sz w:val="28"/>
          <w:szCs w:val="28"/>
        </w:rPr>
        <w:t xml:space="preserve">, </w:t>
      </w:r>
      <w:r w:rsidR="00177784" w:rsidRPr="00F60F96">
        <w:rPr>
          <w:rFonts w:ascii="Times New Roman" w:hAnsi="Times New Roman"/>
          <w:sz w:val="28"/>
          <w:szCs w:val="28"/>
        </w:rPr>
        <w:t>функции и полномочия учредителя которых осуществляет администрация Предгорного муниципального Ставропольского края (далее – администрация), за исключением должностей руководителей муниципальных учреждений подведомственных управлению образования администрации, управлению по культуре, туризму и делам молодежи администрации, отделу по спорту и физической культуре администрации в отношении которых данные структурные подразделения администрации осуществляют функции и полномочия учредителя.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2. Формирование </w:t>
      </w:r>
      <w:r w:rsidR="009B1DB8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 xml:space="preserve">резерва производится в порядке, предусмотренном Положением </w:t>
      </w:r>
      <w:r w:rsidRPr="00F60F96">
        <w:rPr>
          <w:rFonts w:ascii="Times New Roman" w:hAnsi="Times New Roman"/>
          <w:bCs/>
          <w:sz w:val="28"/>
          <w:szCs w:val="28"/>
        </w:rPr>
        <w:t xml:space="preserve">о формировании, ведении, подготовке и использовании </w:t>
      </w:r>
      <w:r w:rsidR="009B1DB8" w:rsidRPr="00F60F96">
        <w:rPr>
          <w:rFonts w:ascii="Times New Roman" w:hAnsi="Times New Roman"/>
          <w:bCs/>
          <w:sz w:val="28"/>
          <w:szCs w:val="28"/>
        </w:rPr>
        <w:t xml:space="preserve">ведомственного резерва </w:t>
      </w:r>
      <w:r w:rsidRPr="00F60F96">
        <w:rPr>
          <w:rFonts w:ascii="Times New Roman" w:hAnsi="Times New Roman"/>
          <w:bCs/>
          <w:sz w:val="28"/>
          <w:szCs w:val="28"/>
        </w:rPr>
        <w:t>Предгорного муниципального округа Ставропольского края</w:t>
      </w:r>
      <w:r w:rsidRPr="00F60F96">
        <w:rPr>
          <w:rFonts w:ascii="Times New Roman" w:hAnsi="Times New Roman"/>
          <w:sz w:val="28"/>
          <w:szCs w:val="28"/>
        </w:rPr>
        <w:t>, утверждаемым постановлением администрации.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88"/>
      <w:bookmarkEnd w:id="8"/>
      <w:r w:rsidRPr="00F60F96">
        <w:rPr>
          <w:rFonts w:ascii="Times New Roman" w:hAnsi="Times New Roman"/>
          <w:sz w:val="28"/>
          <w:szCs w:val="28"/>
        </w:rPr>
        <w:t xml:space="preserve">3. В </w:t>
      </w:r>
      <w:r w:rsidR="009B1DB8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 включаются граждане Российской Федерации в возрасте от 25 лет до 55 лет, владеющие государственным языком Российской Федерации, имеющие высшее образование и соответствующие установленным квалификационным требованиям к должност</w:t>
      </w:r>
      <w:r w:rsidR="009B1DB8" w:rsidRPr="00F60F96">
        <w:rPr>
          <w:rFonts w:ascii="Times New Roman" w:hAnsi="Times New Roman"/>
          <w:sz w:val="28"/>
          <w:szCs w:val="28"/>
        </w:rPr>
        <w:t>ям</w:t>
      </w:r>
      <w:r w:rsidRPr="00F60F96">
        <w:rPr>
          <w:rFonts w:ascii="Times New Roman" w:hAnsi="Times New Roman"/>
          <w:sz w:val="28"/>
          <w:szCs w:val="28"/>
        </w:rPr>
        <w:t xml:space="preserve">, на которые формируется </w:t>
      </w:r>
      <w:r w:rsidR="009B1DB8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резерв, перечень которых утверждается постановлением администрации.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4. Конкурс проводится комиссией по формированию и подготовке </w:t>
      </w:r>
      <w:r w:rsidR="009B1DB8" w:rsidRPr="00F60F96">
        <w:rPr>
          <w:rFonts w:ascii="Times New Roman" w:hAnsi="Times New Roman"/>
          <w:sz w:val="28"/>
          <w:szCs w:val="28"/>
        </w:rPr>
        <w:t xml:space="preserve">ведомственного </w:t>
      </w:r>
      <w:r w:rsidRPr="00F60F96">
        <w:rPr>
          <w:rFonts w:ascii="Times New Roman" w:hAnsi="Times New Roman"/>
          <w:sz w:val="28"/>
          <w:szCs w:val="28"/>
        </w:rPr>
        <w:t>резерва администрации (далее – комиссия).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5. Организационное и техническое обеспечение проведения конкурса осуществляется отделом правового и кадрового обеспечения администрации.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6. Конкурс проводится в три этапа.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7. На первом этапе конкурса в информационно-телекоммуникационной сети «Интернет» размещается объявление о приеме документов для участия в конкурсе, в котором указываются: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lastRenderedPageBreak/>
        <w:t xml:space="preserve">1) перечень должностей, на которые формируется </w:t>
      </w:r>
      <w:r w:rsidR="001E4697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2) квалификационные требования к </w:t>
      </w:r>
      <w:r w:rsidR="001E4697" w:rsidRPr="00F60F96">
        <w:rPr>
          <w:rFonts w:ascii="Times New Roman" w:hAnsi="Times New Roman"/>
          <w:sz w:val="28"/>
          <w:szCs w:val="28"/>
        </w:rPr>
        <w:t>руководящи</w:t>
      </w:r>
      <w:r w:rsidR="00C84780" w:rsidRPr="00F60F96">
        <w:rPr>
          <w:rFonts w:ascii="Times New Roman" w:hAnsi="Times New Roman"/>
          <w:sz w:val="28"/>
          <w:szCs w:val="28"/>
        </w:rPr>
        <w:t>м</w:t>
      </w:r>
      <w:r w:rsidRPr="00F60F96">
        <w:rPr>
          <w:rFonts w:ascii="Times New Roman" w:hAnsi="Times New Roman"/>
          <w:sz w:val="28"/>
          <w:szCs w:val="28"/>
        </w:rPr>
        <w:t xml:space="preserve"> должност</w:t>
      </w:r>
      <w:r w:rsidR="00C84780" w:rsidRPr="00F60F96">
        <w:rPr>
          <w:rFonts w:ascii="Times New Roman" w:hAnsi="Times New Roman"/>
          <w:sz w:val="28"/>
          <w:szCs w:val="28"/>
        </w:rPr>
        <w:t>ям</w:t>
      </w:r>
      <w:r w:rsidRPr="00F60F96">
        <w:rPr>
          <w:rFonts w:ascii="Times New Roman" w:hAnsi="Times New Roman"/>
          <w:sz w:val="28"/>
          <w:szCs w:val="28"/>
        </w:rPr>
        <w:t>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перечень документов, представляемых для участия в конкурсе (далее - документы);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4) место и время приема документов;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5) срок, до истечения которого принимаются документы, а также сведения об источнике подробной информации о конкурсе (адрес, контактный телефон).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98"/>
      <w:bookmarkEnd w:id="9"/>
      <w:r w:rsidRPr="00F60F96">
        <w:rPr>
          <w:rFonts w:ascii="Times New Roman" w:hAnsi="Times New Roman"/>
          <w:sz w:val="28"/>
          <w:szCs w:val="28"/>
        </w:rPr>
        <w:t xml:space="preserve">8. Гражданин Российской Федерации, претендующий на включение в </w:t>
      </w:r>
      <w:r w:rsidR="001E4697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 xml:space="preserve">резерв и изъявивший желание участвовать в конкурсе (далее </w:t>
      </w:r>
      <w:r w:rsidRPr="00F60F96">
        <w:rPr>
          <w:sz w:val="28"/>
          <w:szCs w:val="28"/>
        </w:rPr>
        <w:t>–</w:t>
      </w:r>
      <w:r w:rsidRPr="00F60F96">
        <w:rPr>
          <w:rFonts w:ascii="Times New Roman" w:hAnsi="Times New Roman"/>
          <w:sz w:val="28"/>
          <w:szCs w:val="28"/>
        </w:rPr>
        <w:t xml:space="preserve"> претендент), представляет следующие документы: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личное заявление;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9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F60F96">
        <w:rPr>
          <w:rFonts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                       26 мая </w:t>
      </w:r>
      <w:smartTag w:uri="urn:schemas-microsoft-com:office:smarttags" w:element="metricconverter">
        <w:smartTagPr>
          <w:attr w:name="ProductID" w:val="2005 г"/>
        </w:smartTagPr>
        <w:r w:rsidRPr="00F60F96">
          <w:rPr>
            <w:rFonts w:ascii="Times New Roman" w:hAnsi="Times New Roman"/>
            <w:sz w:val="28"/>
            <w:szCs w:val="28"/>
          </w:rPr>
          <w:t>2005 г</w:t>
        </w:r>
      </w:smartTag>
      <w:r w:rsidRPr="00F60F96">
        <w:rPr>
          <w:rFonts w:ascii="Times New Roman" w:hAnsi="Times New Roman"/>
          <w:sz w:val="28"/>
          <w:szCs w:val="28"/>
        </w:rPr>
        <w:t>. № 667-р, с приложением фотографии;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4) документ об образовании и (или) о квалификации и документ, подтверждающий стаж работы и квалификацию: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копию трудовой книжки, сведения о трудовой деятельности или иные документы, подтверждающие трудовую (служебную) деятельность претендента, кадровыми службами по месту работы (службы);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копию документов об образовании и (или) о квалификации, а также по желанию претендента - о присвоении ему ученой степени, ученого звания, заверенные кадровыми службами по месту работы (службы);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5) </w:t>
      </w:r>
      <w:r w:rsidR="001E4697" w:rsidRPr="00F60F96">
        <w:rPr>
          <w:rFonts w:ascii="Times New Roman" w:hAnsi="Times New Roman"/>
          <w:sz w:val="28"/>
          <w:szCs w:val="28"/>
        </w:rPr>
        <w:t>медицинское заключение по форме 086/у;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6) согласие на обработку персональных данных.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9. Документы, указанные в </w:t>
      </w:r>
      <w:hyperlink r:id="rId10" w:anchor="Par198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8</w:t>
        </w:r>
      </w:hyperlink>
      <w:r w:rsidRPr="00F60F96">
        <w:rPr>
          <w:rFonts w:ascii="Times New Roman" w:hAnsi="Times New Roman"/>
          <w:sz w:val="28"/>
          <w:szCs w:val="28"/>
        </w:rPr>
        <w:t xml:space="preserve"> настоящего Порядка, представляются претендентом в комиссию в течение 21 календарного дня со дня объявления об их приеме.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10. Претендент не допускается к участию во втором этапе конкурса в случаях: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3) несвоевременного представления документов, представления их не в полном объеме или с нарушением правил оформления;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4) представления подложных документов или заведомо ложных сведений;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5) несоответствия претендента утвержденным квалификационным требованиям к </w:t>
      </w:r>
      <w:r w:rsidR="00827062" w:rsidRPr="00F60F96">
        <w:rPr>
          <w:rFonts w:ascii="Times New Roman" w:hAnsi="Times New Roman"/>
          <w:sz w:val="28"/>
          <w:szCs w:val="28"/>
        </w:rPr>
        <w:t xml:space="preserve">руководящей </w:t>
      </w:r>
      <w:r w:rsidRPr="00F60F96">
        <w:rPr>
          <w:rFonts w:ascii="Times New Roman" w:hAnsi="Times New Roman"/>
          <w:sz w:val="28"/>
          <w:szCs w:val="28"/>
        </w:rPr>
        <w:t xml:space="preserve">должности, на которую формируется </w:t>
      </w:r>
      <w:r w:rsidR="00827062" w:rsidRPr="00F60F96">
        <w:rPr>
          <w:rFonts w:ascii="Times New Roman" w:hAnsi="Times New Roman"/>
          <w:sz w:val="28"/>
          <w:szCs w:val="28"/>
        </w:rPr>
        <w:lastRenderedPageBreak/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 xml:space="preserve">резерв, а также требованиям, установленным </w:t>
      </w:r>
      <w:hyperlink r:id="rId11" w:anchor="Par188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F60F9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11. Претенденты, не допущенные к участию во втором этапе конкурса, информируются об этом и о причинах отказа в письменной форме не менее чем за 10 календарных дней до начала второго этапа конкурса.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Претенденты, допущенные к отборочным мероприятиям, уведомляются отделом правового и кадрового обеспечения о дате, времени и месте проведения указанных мероприятий не менее чем за 10 календарных дней до их начала.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Такое уведомление осуществляется письменно посредством почтовой связи либо телефонной и факсимильной связи, электронной почты, путем размещения информации в информационно-телекоммуникационной сети «Интернет»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4D3984" w:rsidRPr="00F60F96" w:rsidRDefault="004D3984" w:rsidP="004D3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12. Конкурс проводится при наличии не менее двух кандидатов.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13. На втором этапе конкурса проводятся отборочные мероприятия, включающие в себя: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оценку уровня знаний претендентами: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государственного языка Российской Федерации - русского языка;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основ законодательства Российской Федерации, включая </w:t>
      </w:r>
      <w:hyperlink r:id="rId12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Pr="00F60F9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3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F60F96">
        <w:rPr>
          <w:rFonts w:ascii="Times New Roman" w:hAnsi="Times New Roman"/>
          <w:sz w:val="28"/>
          <w:szCs w:val="28"/>
        </w:rPr>
        <w:t xml:space="preserve"> (Основной Закон) Ставропольского края, законодательство Российской Федерации о противодействии коррупции, а также законодательства Российской Федерации в сфере деятельности, соответствующей </w:t>
      </w:r>
      <w:r w:rsidR="00827062" w:rsidRPr="00F60F96">
        <w:rPr>
          <w:rFonts w:ascii="Times New Roman" w:hAnsi="Times New Roman"/>
          <w:sz w:val="28"/>
          <w:szCs w:val="28"/>
        </w:rPr>
        <w:t>руководящ</w:t>
      </w:r>
      <w:r w:rsidR="00C84780" w:rsidRPr="00F60F96">
        <w:rPr>
          <w:rFonts w:ascii="Times New Roman" w:hAnsi="Times New Roman"/>
          <w:sz w:val="28"/>
          <w:szCs w:val="28"/>
        </w:rPr>
        <w:t>ей</w:t>
      </w:r>
      <w:r w:rsidR="00827062" w:rsidRPr="00F60F96">
        <w:rPr>
          <w:rFonts w:ascii="Times New Roman" w:hAnsi="Times New Roman"/>
          <w:sz w:val="28"/>
          <w:szCs w:val="28"/>
        </w:rPr>
        <w:t xml:space="preserve"> </w:t>
      </w:r>
      <w:r w:rsidRPr="00F60F96">
        <w:rPr>
          <w:rFonts w:ascii="Times New Roman" w:hAnsi="Times New Roman"/>
          <w:sz w:val="28"/>
          <w:szCs w:val="28"/>
        </w:rPr>
        <w:t>должност</w:t>
      </w:r>
      <w:r w:rsidR="00C84780" w:rsidRPr="00F60F96">
        <w:rPr>
          <w:rFonts w:ascii="Times New Roman" w:hAnsi="Times New Roman"/>
          <w:sz w:val="28"/>
          <w:szCs w:val="28"/>
        </w:rPr>
        <w:t>и</w:t>
      </w:r>
      <w:r w:rsidRPr="00F60F96">
        <w:rPr>
          <w:rFonts w:ascii="Times New Roman" w:hAnsi="Times New Roman"/>
          <w:sz w:val="28"/>
          <w:szCs w:val="28"/>
        </w:rPr>
        <w:t xml:space="preserve">, на которую формируется </w:t>
      </w:r>
      <w:r w:rsidR="00827062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 (далее –  основы законодательства);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основ делопроизводства и документооборота, а также уровня владения информационно-коммуникационными технологиями (далее – экзаменационные мероприятия);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оценку профессионально-деловых и личностных качеств претендентов (далее – оценочные мероприятия).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13. Для проведения оценочных мероприятий при комиссии могут создаваться рабочие группы экспертов (далее - рабочие группы). Перечень и состав рабочих групп утверждаются председателем комиссии либо его заместителем.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В состав рабочих групп по решению председателя комиссии или его заместителя включаются руководители и (или) заместители руководителей структурных подразделений администрации работники аппарата администрации, общественных и научных организаций.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14. Экзаменационные мероприятия проводятся в форме тестирования. 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Оценка экзаменационных мероприятий осуществляется по балльной системе оценки, в том числе: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1) оценка уровня знаний русского языка - от 0 до 15 баллов;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2) оценка уровня знаний основ законодательства - от 0 до 30 баллов;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3) оценка уровня знаний основ делопроизводства и документооборота, а </w:t>
      </w:r>
      <w:r w:rsidRPr="00F60F96">
        <w:rPr>
          <w:rFonts w:ascii="Times New Roman" w:hAnsi="Times New Roman"/>
          <w:sz w:val="28"/>
          <w:szCs w:val="28"/>
        </w:rPr>
        <w:lastRenderedPageBreak/>
        <w:t>также уровня владения информационно-коммуникационными технологиями - от 0 до 10 баллов;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15. Претендент, набравший по итогам экзаменационных мероприятий менее 30 баллов, считается не прошедшим конкурс и не приглашается на дальнейшие отборочные мероприятия, о чем ему сообщается письменно в течение 7 календарных дней со дня проведения экзаменационных мероприятий.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16. Оценочные мероприятия проводятся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(индивидуальное собеседование, анкетирование, тестирование, написание эссе, реферата) по балльной системе оценки уровня профессионально-деловых и личностных качеств - от 0 до 45 баллов.</w:t>
      </w:r>
    </w:p>
    <w:p w:rsidR="004D3984" w:rsidRPr="00F60F96" w:rsidRDefault="004D3984" w:rsidP="004D39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17. На третьем этапе конкурса комиссия рассматривает и обсуждает кандидатуры претендентов, набравших по итогам отборочных мероприятий 75 и более баллов. </w:t>
      </w:r>
    </w:p>
    <w:p w:rsidR="004D3984" w:rsidRPr="00F60F96" w:rsidRDefault="004D3984" w:rsidP="004D39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Решение конкурсной комиссии по результатам проведенного конкурса принимается открытым голосованием простым большинством голосов ее членов, присутствующих на конкурсе. При равенстве голосов решающим является голос председателя конкурсной комиссии, в случае отсутствия председателя комиссии решающим голосом является голос заместителя председателя комиссии.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1) рекомендовать Главе администрации включить претендента в </w:t>
      </w:r>
      <w:r w:rsidR="00827062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резерв;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2) отказать претенденту во включении его в </w:t>
      </w:r>
      <w:r w:rsidR="00827062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резерв.</w:t>
      </w:r>
    </w:p>
    <w:p w:rsidR="004D3984" w:rsidRPr="00F60F96" w:rsidRDefault="004D3984" w:rsidP="004D39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18. Результаты конкурса оформляются протоколом, который подписывается членами конкурсной комиссии.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19. Результаты, полученные претендентами в ходе проведения экзаменационных мероприятий, считаются действительными в течение 6 месяцев с даты их проведения.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В течение этого времени претенденты могут обратиться с заявлением о допуске к участию в конкурсе на другие </w:t>
      </w:r>
      <w:r w:rsidR="00827062" w:rsidRPr="00F60F96">
        <w:rPr>
          <w:rFonts w:ascii="Times New Roman" w:hAnsi="Times New Roman"/>
          <w:sz w:val="28"/>
          <w:szCs w:val="28"/>
        </w:rPr>
        <w:t>руководящи</w:t>
      </w:r>
      <w:r w:rsidR="00C84780" w:rsidRPr="00F60F96">
        <w:rPr>
          <w:rFonts w:ascii="Times New Roman" w:hAnsi="Times New Roman"/>
          <w:sz w:val="28"/>
          <w:szCs w:val="28"/>
        </w:rPr>
        <w:t>е</w:t>
      </w:r>
      <w:r w:rsidR="00827062" w:rsidRPr="00F60F96">
        <w:rPr>
          <w:rFonts w:ascii="Times New Roman" w:hAnsi="Times New Roman"/>
          <w:sz w:val="28"/>
          <w:szCs w:val="28"/>
        </w:rPr>
        <w:t xml:space="preserve"> </w:t>
      </w:r>
      <w:r w:rsidRPr="00F60F96">
        <w:rPr>
          <w:rFonts w:ascii="Times New Roman" w:hAnsi="Times New Roman"/>
          <w:sz w:val="28"/>
          <w:szCs w:val="28"/>
        </w:rPr>
        <w:t>должност</w:t>
      </w:r>
      <w:r w:rsidR="00C84780" w:rsidRPr="00F60F96">
        <w:rPr>
          <w:rFonts w:ascii="Times New Roman" w:hAnsi="Times New Roman"/>
          <w:sz w:val="28"/>
          <w:szCs w:val="28"/>
        </w:rPr>
        <w:t>и</w:t>
      </w:r>
      <w:r w:rsidRPr="00F60F96">
        <w:rPr>
          <w:rFonts w:ascii="Times New Roman" w:hAnsi="Times New Roman"/>
          <w:sz w:val="28"/>
          <w:szCs w:val="28"/>
        </w:rPr>
        <w:t xml:space="preserve">, если о проведении такого конкурса объявлено в соответствии с настоящим Порядком. В этом случае претенденты участвуют только в оценочных мероприятиях на другие </w:t>
      </w:r>
      <w:r w:rsidR="00827062" w:rsidRPr="00F60F96">
        <w:rPr>
          <w:rFonts w:ascii="Times New Roman" w:hAnsi="Times New Roman"/>
          <w:sz w:val="28"/>
          <w:szCs w:val="28"/>
        </w:rPr>
        <w:t>руководящи</w:t>
      </w:r>
      <w:r w:rsidR="00C84780" w:rsidRPr="00F60F96">
        <w:rPr>
          <w:rFonts w:ascii="Times New Roman" w:hAnsi="Times New Roman"/>
          <w:sz w:val="28"/>
          <w:szCs w:val="28"/>
        </w:rPr>
        <w:t>е</w:t>
      </w:r>
      <w:r w:rsidRPr="00F60F96">
        <w:rPr>
          <w:rFonts w:ascii="Times New Roman" w:hAnsi="Times New Roman"/>
          <w:sz w:val="28"/>
          <w:szCs w:val="28"/>
        </w:rPr>
        <w:t xml:space="preserve"> должност</w:t>
      </w:r>
      <w:r w:rsidR="00C84780" w:rsidRPr="00F60F96">
        <w:rPr>
          <w:rFonts w:ascii="Times New Roman" w:hAnsi="Times New Roman"/>
          <w:sz w:val="28"/>
          <w:szCs w:val="28"/>
        </w:rPr>
        <w:t>и</w:t>
      </w:r>
      <w:r w:rsidRPr="00F60F96">
        <w:rPr>
          <w:rFonts w:ascii="Times New Roman" w:hAnsi="Times New Roman"/>
          <w:sz w:val="28"/>
          <w:szCs w:val="28"/>
        </w:rPr>
        <w:t>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38"/>
      <w:bookmarkEnd w:id="10"/>
      <w:r w:rsidRPr="00F60F96">
        <w:rPr>
          <w:rFonts w:ascii="Times New Roman" w:hAnsi="Times New Roman"/>
          <w:sz w:val="28"/>
          <w:szCs w:val="28"/>
        </w:rPr>
        <w:t>20. Документы претендентов, не допущенных к участию в конкурсе, и претендентов, участвовавших в конкурсе, но не прошедших его, возвращаются отделом правового и кадрового обеспечения по их письменным заявлениям о возврате документов в течение года со дня завершения конкурса.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При отсутствии письменных заявлений претендентов о возврате документов и истечении срока, указанного в </w:t>
      </w:r>
      <w:hyperlink r:id="rId14" w:anchor="Par238" w:history="1">
        <w:r w:rsidRPr="00F60F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первом</w:t>
        </w:r>
      </w:hyperlink>
      <w:r w:rsidRPr="00F60F96">
        <w:rPr>
          <w:rFonts w:ascii="Times New Roman" w:hAnsi="Times New Roman"/>
          <w:sz w:val="28"/>
          <w:szCs w:val="28"/>
        </w:rPr>
        <w:t xml:space="preserve"> настоящего </w:t>
      </w:r>
      <w:r w:rsidRPr="00F60F96">
        <w:rPr>
          <w:rFonts w:ascii="Times New Roman" w:hAnsi="Times New Roman"/>
          <w:sz w:val="28"/>
          <w:szCs w:val="28"/>
        </w:rPr>
        <w:lastRenderedPageBreak/>
        <w:t>пункта, документы подлежат уничтожению отделом правового и кадрового обеспечения.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21. Претендент, не допущенный к участию в конкурсе, вправе обжаловать такое решение отдела правового и кадрового обеспечения в судебном порядке в соответствии с законодательством Российской Федерации.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Претенденты и лица, включенные в </w:t>
      </w:r>
      <w:r w:rsidR="00B031A3" w:rsidRPr="00F60F96">
        <w:rPr>
          <w:rFonts w:ascii="Times New Roman" w:hAnsi="Times New Roman"/>
          <w:sz w:val="28"/>
          <w:szCs w:val="28"/>
        </w:rPr>
        <w:t xml:space="preserve">ведомственный </w:t>
      </w:r>
      <w:r w:rsidRPr="00F60F96">
        <w:rPr>
          <w:rFonts w:ascii="Times New Roman" w:hAnsi="Times New Roman"/>
          <w:sz w:val="28"/>
          <w:szCs w:val="28"/>
        </w:rPr>
        <w:t>резерв вправе обжаловать результаты отборочных мероприятий в соответствии с законодательством Российской Федерации.</w:t>
      </w:r>
    </w:p>
    <w:p w:rsidR="004D3984" w:rsidRPr="00F60F96" w:rsidRDefault="004D3984" w:rsidP="004D39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 xml:space="preserve">22. Сообщения о результатах конкурса размещаются в десятидневный срок на портале администрации в информационно – телекоммуникационной сети «Интернет». 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6">
        <w:rPr>
          <w:rFonts w:ascii="Times New Roman" w:hAnsi="Times New Roman"/>
          <w:sz w:val="28"/>
          <w:szCs w:val="28"/>
        </w:rPr>
        <w:t>23. Расходы, связанные с участием в конкурсе (проезд к месту проведения конкурса и обратно, наем жилого помещения, проживание и другие), осуществляются претендентами за счет собственных средств.</w:t>
      </w:r>
    </w:p>
    <w:p w:rsidR="004D3984" w:rsidRPr="00F60F96" w:rsidRDefault="004D3984" w:rsidP="004D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0F96">
        <w:rPr>
          <w:rFonts w:ascii="Times New Roman" w:hAnsi="Times New Roman"/>
          <w:sz w:val="24"/>
          <w:szCs w:val="24"/>
        </w:rPr>
        <w:t>______________________</w:t>
      </w:r>
    </w:p>
    <w:sectPr w:rsidR="004D3984" w:rsidRPr="00F60F96" w:rsidSect="00F60F9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960"/>
    <w:multiLevelType w:val="multilevel"/>
    <w:tmpl w:val="5AD2BF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AD27935"/>
    <w:multiLevelType w:val="hybridMultilevel"/>
    <w:tmpl w:val="A764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9A5"/>
    <w:multiLevelType w:val="hybridMultilevel"/>
    <w:tmpl w:val="68307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ED0C41"/>
    <w:multiLevelType w:val="hybridMultilevel"/>
    <w:tmpl w:val="821CC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E3"/>
    <w:rsid w:val="0000278D"/>
    <w:rsid w:val="00023FE0"/>
    <w:rsid w:val="00042C0A"/>
    <w:rsid w:val="000564F8"/>
    <w:rsid w:val="00070BF2"/>
    <w:rsid w:val="000726A5"/>
    <w:rsid w:val="000823DC"/>
    <w:rsid w:val="000841B6"/>
    <w:rsid w:val="000960BA"/>
    <w:rsid w:val="000B1876"/>
    <w:rsid w:val="000B4629"/>
    <w:rsid w:val="000C6E7B"/>
    <w:rsid w:val="000D0B8B"/>
    <w:rsid w:val="000D401D"/>
    <w:rsid w:val="000E4BD7"/>
    <w:rsid w:val="000E5784"/>
    <w:rsid w:val="000F0662"/>
    <w:rsid w:val="000F4674"/>
    <w:rsid w:val="000F4AE2"/>
    <w:rsid w:val="000F6D4E"/>
    <w:rsid w:val="0011291E"/>
    <w:rsid w:val="00126C0D"/>
    <w:rsid w:val="00135852"/>
    <w:rsid w:val="00153C46"/>
    <w:rsid w:val="00163B4E"/>
    <w:rsid w:val="00177784"/>
    <w:rsid w:val="00180683"/>
    <w:rsid w:val="0018165F"/>
    <w:rsid w:val="001B7524"/>
    <w:rsid w:val="001B7DE3"/>
    <w:rsid w:val="001E4697"/>
    <w:rsid w:val="00202343"/>
    <w:rsid w:val="00227447"/>
    <w:rsid w:val="00231924"/>
    <w:rsid w:val="002513FB"/>
    <w:rsid w:val="002805A4"/>
    <w:rsid w:val="00292697"/>
    <w:rsid w:val="002A1865"/>
    <w:rsid w:val="002A225C"/>
    <w:rsid w:val="002B4D36"/>
    <w:rsid w:val="002F06AB"/>
    <w:rsid w:val="00385859"/>
    <w:rsid w:val="00397CD0"/>
    <w:rsid w:val="003A2607"/>
    <w:rsid w:val="003B1A76"/>
    <w:rsid w:val="003B275B"/>
    <w:rsid w:val="003F2DE8"/>
    <w:rsid w:val="003F6F99"/>
    <w:rsid w:val="00440A24"/>
    <w:rsid w:val="00464C79"/>
    <w:rsid w:val="004A349E"/>
    <w:rsid w:val="004D3984"/>
    <w:rsid w:val="004F5018"/>
    <w:rsid w:val="005139BF"/>
    <w:rsid w:val="00513E4A"/>
    <w:rsid w:val="00517520"/>
    <w:rsid w:val="00530AEA"/>
    <w:rsid w:val="00557020"/>
    <w:rsid w:val="00570545"/>
    <w:rsid w:val="0058332D"/>
    <w:rsid w:val="00595781"/>
    <w:rsid w:val="005F35C1"/>
    <w:rsid w:val="0060115C"/>
    <w:rsid w:val="00614FBA"/>
    <w:rsid w:val="00677D8C"/>
    <w:rsid w:val="0068767E"/>
    <w:rsid w:val="007507DE"/>
    <w:rsid w:val="00763BB2"/>
    <w:rsid w:val="00767E5E"/>
    <w:rsid w:val="007B0879"/>
    <w:rsid w:val="007B5830"/>
    <w:rsid w:val="007B73F3"/>
    <w:rsid w:val="007C00B6"/>
    <w:rsid w:val="007D102A"/>
    <w:rsid w:val="00802C25"/>
    <w:rsid w:val="00827062"/>
    <w:rsid w:val="00880EF9"/>
    <w:rsid w:val="00881D6A"/>
    <w:rsid w:val="008C11D0"/>
    <w:rsid w:val="009042C1"/>
    <w:rsid w:val="00905431"/>
    <w:rsid w:val="00935AF7"/>
    <w:rsid w:val="00951AEA"/>
    <w:rsid w:val="00961519"/>
    <w:rsid w:val="00971A41"/>
    <w:rsid w:val="00997386"/>
    <w:rsid w:val="009A2AD7"/>
    <w:rsid w:val="009B1DB8"/>
    <w:rsid w:val="009E420A"/>
    <w:rsid w:val="009E610E"/>
    <w:rsid w:val="00A047FD"/>
    <w:rsid w:val="00A24E80"/>
    <w:rsid w:val="00A67B87"/>
    <w:rsid w:val="00A8327F"/>
    <w:rsid w:val="00A977DE"/>
    <w:rsid w:val="00AE6CCA"/>
    <w:rsid w:val="00B031A3"/>
    <w:rsid w:val="00B07B10"/>
    <w:rsid w:val="00B11AD2"/>
    <w:rsid w:val="00B251AF"/>
    <w:rsid w:val="00B349EE"/>
    <w:rsid w:val="00B34F1B"/>
    <w:rsid w:val="00B75BCB"/>
    <w:rsid w:val="00B75D0F"/>
    <w:rsid w:val="00B822B3"/>
    <w:rsid w:val="00B96E7F"/>
    <w:rsid w:val="00BA43FD"/>
    <w:rsid w:val="00C004BE"/>
    <w:rsid w:val="00C01E28"/>
    <w:rsid w:val="00C13880"/>
    <w:rsid w:val="00C53C25"/>
    <w:rsid w:val="00C737EA"/>
    <w:rsid w:val="00C84780"/>
    <w:rsid w:val="00C84AC1"/>
    <w:rsid w:val="00CF12E2"/>
    <w:rsid w:val="00D1145F"/>
    <w:rsid w:val="00D54790"/>
    <w:rsid w:val="00D55E00"/>
    <w:rsid w:val="00D71C49"/>
    <w:rsid w:val="00D72771"/>
    <w:rsid w:val="00DA75B4"/>
    <w:rsid w:val="00DF5A82"/>
    <w:rsid w:val="00E22091"/>
    <w:rsid w:val="00E23849"/>
    <w:rsid w:val="00E25BD4"/>
    <w:rsid w:val="00E34C70"/>
    <w:rsid w:val="00E578FC"/>
    <w:rsid w:val="00E6015F"/>
    <w:rsid w:val="00E97144"/>
    <w:rsid w:val="00EC127C"/>
    <w:rsid w:val="00ED5BD6"/>
    <w:rsid w:val="00EE10F3"/>
    <w:rsid w:val="00F27EAF"/>
    <w:rsid w:val="00F32AC5"/>
    <w:rsid w:val="00F372A4"/>
    <w:rsid w:val="00F42535"/>
    <w:rsid w:val="00F60F96"/>
    <w:rsid w:val="00F7390A"/>
    <w:rsid w:val="00FE43F6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358CB"/>
  <w15:chartTrackingRefBased/>
  <w15:docId w15:val="{FD2E2907-F9B3-455F-ABAF-B3B7AFF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B58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B7DE3"/>
    <w:rPr>
      <w:color w:val="000080"/>
      <w:u w:val="single"/>
    </w:rPr>
  </w:style>
  <w:style w:type="paragraph" w:customStyle="1" w:styleId="ConsPlusDocList">
    <w:name w:val="ConsPlusDocList"/>
    <w:next w:val="a"/>
    <w:rsid w:val="001B7DE3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ConsPlusNonformat">
    <w:name w:val="ConsPlusNonformat"/>
    <w:next w:val="a"/>
    <w:rsid w:val="001B7DE3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hi-IN" w:bidi="hi-IN"/>
    </w:rPr>
  </w:style>
  <w:style w:type="paragraph" w:customStyle="1" w:styleId="1">
    <w:name w:val="Обычный1"/>
    <w:rsid w:val="009042C1"/>
    <w:pPr>
      <w:snapToGrid w:val="0"/>
    </w:pPr>
    <w:rPr>
      <w:sz w:val="24"/>
    </w:rPr>
  </w:style>
  <w:style w:type="paragraph" w:customStyle="1" w:styleId="2">
    <w:name w:val="Обычный2"/>
    <w:rsid w:val="009042C1"/>
    <w:pPr>
      <w:snapToGrid w:val="0"/>
    </w:pPr>
    <w:rPr>
      <w:sz w:val="24"/>
    </w:rPr>
  </w:style>
  <w:style w:type="paragraph" w:customStyle="1" w:styleId="ConsPlusDocList0">
    <w:name w:val="  ConsPlusDocList"/>
    <w:next w:val="a"/>
    <w:rsid w:val="00A8327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4">
    <w:name w:val="Знак Знак Знак Знак"/>
    <w:basedOn w:val="a"/>
    <w:rsid w:val="000F06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semiHidden/>
    <w:rsid w:val="00A67B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5A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41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">
    <w:name w:val="Style4"/>
    <w:basedOn w:val="a"/>
    <w:rsid w:val="000841B6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841B6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0841B6"/>
    <w:pPr>
      <w:ind w:left="720"/>
      <w:contextualSpacing/>
    </w:pPr>
  </w:style>
  <w:style w:type="paragraph" w:customStyle="1" w:styleId="ConsPlusTitle">
    <w:name w:val="ConsPlusTitle"/>
    <w:rsid w:val="000841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cxspmiddle">
    <w:name w:val="consplustitlecxspmiddle"/>
    <w:basedOn w:val="a"/>
    <w:rsid w:val="0008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Unresolved Mention"/>
    <w:uiPriority w:val="99"/>
    <w:semiHidden/>
    <w:unhideWhenUsed/>
    <w:rsid w:val="004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9DE5C32B25A777F1B9C32RC51H" TargetMode="External"/><Relationship Id="rId13" Type="http://schemas.openxmlformats.org/officeDocument/2006/relationships/hyperlink" Target="consultantplus://offline/ref=3645CB53B3F6FE255F4EB6198C9699F9EDB882C18B9082F0DCC49B3855F9A261ZEm0H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8;&#1077;&#1079;&#1077;&#1088;&#1074;%202014.docx" TargetMode="External"/><Relationship Id="rId12" Type="http://schemas.openxmlformats.org/officeDocument/2006/relationships/hyperlink" Target="consultantplus://offline/ref=3645CB53B3F6FE255F4EA8149AFAC7F3E8BBDBC986C0DFA3D3CECEZ6m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Admin\&#1052;&#1086;&#1080;%20&#1076;&#1086;&#1082;&#1091;&#1084;&#1077;&#1085;&#1090;&#1099;\&#1043;&#1059;&#1041;&#1045;&#1056;&#1053;&#1040;&#1058;&#1054;&#1056;%20&#1057;&#1058;&#1040;&#1042;&#1056;&#1054;&#1055;&#1054;&#1051;&#1068;&#1057;&#1050;&#1054;&#1043;&#1054;%20&#1050;&#1056;&#1040;&#107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&#1043;&#1059;&#1041;&#1045;&#1056;&#1053;&#1040;&#1058;&#1054;&#1056;%20&#1057;&#1058;&#1040;&#1042;&#1056;&#1054;&#1055;&#1054;&#1051;&#1068;&#1057;&#1050;&#1054;&#1043;&#1054;%20&#1050;&#1056;&#1040;&#107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5CB53B3F6FE255F4EA8149AFAC7F3EDB2D4CF899DD5AB8AC2CC6705FFF721A05702234E57C8Z8mFH" TargetMode="External"/><Relationship Id="rId14" Type="http://schemas.openxmlformats.org/officeDocument/2006/relationships/hyperlink" Target="file:///C:\Documents%20and%20Settings\Admin\&#1052;&#1086;&#1080;%20&#1076;&#1086;&#1082;&#1091;&#1084;&#1077;&#1085;&#1090;&#1099;\&#1043;&#1059;&#1041;&#1045;&#1056;&#1053;&#1040;&#1058;&#1054;&#1056;%20&#1057;&#1058;&#1040;&#1042;&#1056;&#1054;&#1055;&#1054;&#1051;&#1068;&#1057;&#1050;&#1054;&#1043;&#1054;%20&#1050;&#1056;&#1040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A8F1-9A42-45DC-811E-2D430635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23224</CharactersWithSpaces>
  <SharedDoc>false</SharedDoc>
  <HLinks>
    <vt:vector size="54" baseType="variant">
      <vt:variant>
        <vt:i4>72417290</vt:i4>
      </vt:variant>
      <vt:variant>
        <vt:i4>24</vt:i4>
      </vt:variant>
      <vt:variant>
        <vt:i4>0</vt:i4>
      </vt:variant>
      <vt:variant>
        <vt:i4>5</vt:i4>
      </vt:variant>
      <vt:variant>
        <vt:lpwstr>../../../../Documents and Settings/Admin/Мои документы/ГУБЕРНАТОР СТАВРОПОЛЬСКОГО КРАЯ.docx</vt:lpwstr>
      </vt:variant>
      <vt:variant>
        <vt:lpwstr>Par238</vt:lpwstr>
      </vt:variant>
      <vt:variant>
        <vt:i4>3932263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consultantplus://offline/ref=3645CB53B3F6FE255F4EB6198C9699F9EDB882C18B9082F0DCC49B3855F9A261ZEm0H</vt:lpwstr>
      </vt:variant>
      <vt:variant>
        <vt:lpwstr/>
      </vt:variant>
      <vt:variant>
        <vt:i4>720906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consultantplus://offline/ref=3645CB53B3F6FE255F4EA8149AFAC7F3E8BBDBC986C0DFA3D3CECEZ6m0H</vt:lpwstr>
      </vt:variant>
      <vt:variant>
        <vt:lpwstr/>
      </vt:variant>
      <vt:variant>
        <vt:i4>72482817</vt:i4>
      </vt:variant>
      <vt:variant>
        <vt:i4>15</vt:i4>
      </vt:variant>
      <vt:variant>
        <vt:i4>0</vt:i4>
      </vt:variant>
      <vt:variant>
        <vt:i4>5</vt:i4>
      </vt:variant>
      <vt:variant>
        <vt:lpwstr>../../../../Documents and Settings/Admin/Мои документы/ГУБЕРНАТОР СТАВРОПОЛЬСКОГО КРАЯ.docx</vt:lpwstr>
      </vt:variant>
      <vt:variant>
        <vt:lpwstr>Par188</vt:lpwstr>
      </vt:variant>
      <vt:variant>
        <vt:i4>72482816</vt:i4>
      </vt:variant>
      <vt:variant>
        <vt:i4>12</vt:i4>
      </vt:variant>
      <vt:variant>
        <vt:i4>0</vt:i4>
      </vt:variant>
      <vt:variant>
        <vt:i4>5</vt:i4>
      </vt:variant>
      <vt:variant>
        <vt:lpwstr>../../../../Documents and Settings/Admin/Мои документы/ГУБЕРНАТОР СТАВРОПОЛЬСКОГО КРАЯ.docx</vt:lpwstr>
      </vt:variant>
      <vt:variant>
        <vt:lpwstr>Par198</vt:lpwstr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consultantplus://offline/ref=3645CB53B3F6FE255F4EA8149AFAC7F3EDB2D4CF899DD5AB8AC2CC6705FFF721A05702234E57C8Z8mFH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consultantplus://offline/ref=B0DF4B8280C306A3EF00257E74C48283B9DE5C32B25A777F1B9C32RC51H</vt:lpwstr>
      </vt:variant>
      <vt:variant>
        <vt:lpwstr/>
      </vt:variant>
      <vt:variant>
        <vt:i4>71106616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Settings/Admin/Рабочий стол/резерв 2014.docx</vt:lpwstr>
      </vt:variant>
      <vt:variant>
        <vt:lpwstr>Par171</vt:lpwstr>
      </vt:variant>
      <vt:variant>
        <vt:i4>67698703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Settings/Admin/Рабочий стол/резерв 2014.docx</vt:lpwstr>
      </vt:variant>
      <vt:variant>
        <vt:lpwstr>Par45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 Е. Ю.</dc:creator>
  <cp:keywords/>
  <cp:lastModifiedBy>Анна Таранова</cp:lastModifiedBy>
  <cp:revision>3</cp:revision>
  <cp:lastPrinted>2022-06-06T06:58:00Z</cp:lastPrinted>
  <dcterms:created xsi:type="dcterms:W3CDTF">2022-06-06T06:46:00Z</dcterms:created>
  <dcterms:modified xsi:type="dcterms:W3CDTF">2022-06-06T06:59:00Z</dcterms:modified>
</cp:coreProperties>
</file>