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F7A1" w14:textId="16A0C68E" w:rsidR="00912C6F" w:rsidRPr="00912C6F" w:rsidRDefault="00912C6F">
      <w:pPr>
        <w:pStyle w:val="ConsPlusTitlePage"/>
        <w:rPr>
          <w:rFonts w:ascii="Times New Roman" w:hAnsi="Times New Roman" w:cs="Times New Roman"/>
        </w:rPr>
      </w:pPr>
    </w:p>
    <w:p w14:paraId="0FC1B2B5" w14:textId="77777777" w:rsidR="00912C6F" w:rsidRPr="00912C6F" w:rsidRDefault="00912C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4F18DB8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ГУБЕРНАТОР СТАВРОПОЛЬСКОГО КРАЯ</w:t>
      </w:r>
    </w:p>
    <w:p w14:paraId="11D675A8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</w:p>
    <w:p w14:paraId="6B6C6F24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РАСПОРЯЖЕНИЕ</w:t>
      </w:r>
    </w:p>
    <w:p w14:paraId="39F0B25D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от 31 июля 2017 г. N 502-р</w:t>
      </w:r>
    </w:p>
    <w:p w14:paraId="61F75E0B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</w:p>
    <w:p w14:paraId="69DFB80A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ОБ УПОЛНОМОЧЕНИИ ПЕРВЫХ ЗАМЕСТИТЕЛЕЙ (ЗАМЕСТИТЕЛЕЙ)</w:t>
      </w:r>
    </w:p>
    <w:p w14:paraId="46A454FD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ПРЕДСЕДАТЕЛЯ ПРАВИТЕЛЬСТВА СТАВРОПОЛЬСКОГО КРАЯ</w:t>
      </w:r>
    </w:p>
    <w:p w14:paraId="295D4355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НА НАПРАВЛЕНИЕ ЗАПРОСОВ В КРЕДИТНЫЕ ОРГАНИЗАЦИИ, НАЛОГОВЫЕ</w:t>
      </w:r>
    </w:p>
    <w:p w14:paraId="79ECCA0D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ОРГАНЫ РОССИЙСКОЙ ФЕДЕРАЦИИ, ОРГАНЫ, ОСУЩЕСТВЛЯЮЩИЕ</w:t>
      </w:r>
    </w:p>
    <w:p w14:paraId="0C103B14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ГОСУДАРСТВЕННУЮ РЕГИСТРАЦИЮ ПРАВ НА НЕДВИЖИМОЕ ИМУЩЕСТВО</w:t>
      </w:r>
    </w:p>
    <w:p w14:paraId="65B72689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И СДЕЛОК С НИМ, И ОПЕРАТОРАМ ИНФОРМАЦИОННЫХ СИСТЕМ,</w:t>
      </w:r>
    </w:p>
    <w:p w14:paraId="3E4E3F6B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В КОТОРЫХ ОСУЩЕСТВЛЯЕТСЯ ВЫПУСК ЦИФРОВЫХ ФИНАНСОВЫХ АКТИВОВ,</w:t>
      </w:r>
    </w:p>
    <w:p w14:paraId="5AE3CA0E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ПРИ ОСУЩЕСТВЛЕНИИ В СООТВЕТСТВИИ С ФЕДЕРАЛЬНЫМ</w:t>
      </w:r>
    </w:p>
    <w:p w14:paraId="6FCB6149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ЗАКОНОДАТЕЛЬСТВОМ И ЗАКОНОДАТЕЛЬСТВОМ СТАВРОПОЛЬСКОГО КРАЯ</w:t>
      </w:r>
    </w:p>
    <w:p w14:paraId="6860246E" w14:textId="77777777" w:rsidR="00912C6F" w:rsidRPr="00912C6F" w:rsidRDefault="00912C6F">
      <w:pPr>
        <w:pStyle w:val="ConsPlusTitle"/>
        <w:jc w:val="center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О ПРОТИВОДЕЙСТВИИ КОРРУПЦИИ ПРОВЕРОК</w:t>
      </w:r>
    </w:p>
    <w:p w14:paraId="4B6273FD" w14:textId="77777777" w:rsidR="00912C6F" w:rsidRPr="00912C6F" w:rsidRDefault="00912C6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2C6F" w:rsidRPr="00912C6F" w14:paraId="4243102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B089D8F" w14:textId="77777777" w:rsidR="00912C6F" w:rsidRPr="00912C6F" w:rsidRDefault="0091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6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49138F6" w14:textId="77777777" w:rsidR="00912C6F" w:rsidRPr="00912C6F" w:rsidRDefault="0091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6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912C6F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12C6F">
              <w:rPr>
                <w:rFonts w:ascii="Times New Roman" w:hAnsi="Times New Roman" w:cs="Times New Roman"/>
                <w:color w:val="392C69"/>
              </w:rPr>
              <w:t xml:space="preserve"> Губернатора Ставропольского края от 10.02.2021 N 62-р)</w:t>
            </w:r>
          </w:p>
        </w:tc>
      </w:tr>
    </w:tbl>
    <w:p w14:paraId="21D0943F" w14:textId="77777777" w:rsidR="00912C6F" w:rsidRPr="00912C6F" w:rsidRDefault="00912C6F">
      <w:pPr>
        <w:pStyle w:val="ConsPlusNormal"/>
        <w:jc w:val="both"/>
        <w:rPr>
          <w:rFonts w:ascii="Times New Roman" w:hAnsi="Times New Roman" w:cs="Times New Roman"/>
        </w:rPr>
      </w:pPr>
    </w:p>
    <w:p w14:paraId="59D3FF11" w14:textId="77777777" w:rsidR="00912C6F" w:rsidRPr="00912C6F" w:rsidRDefault="00912C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 xml:space="preserve">1. В соответствии с </w:t>
      </w:r>
      <w:hyperlink r:id="rId5" w:history="1">
        <w:r w:rsidRPr="00912C6F">
          <w:rPr>
            <w:rFonts w:ascii="Times New Roman" w:hAnsi="Times New Roman" w:cs="Times New Roman"/>
            <w:color w:val="0000FF"/>
          </w:rPr>
          <w:t>Указом</w:t>
        </w:r>
      </w:hyperlink>
      <w:r w:rsidRPr="00912C6F">
        <w:rPr>
          <w:rFonts w:ascii="Times New Roman" w:hAnsi="Times New Roman" w:cs="Times New Roman"/>
        </w:rP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в соответствии с федеральным законодательством и законодательством Ставропольского края о противодействии коррупции проверок в отношении граждан Российской Федерации, претендующих на замещение муниципальных должностей в Ставропольском крае и должностей муниципальной службы в Ставропольском крае, и лиц, замещающих указанные должности, уполномочены направлять первые заместители (заместители) председателя Правительства Ставропольского края в соответствии с закреплением первых заместителей (заместителей) председателя Правительства Ставропольского края за муниципальными округами и городскими округами Ставропольского края для оперативного решения вопросов социально-экономического развития территорий, утвержденных Губернатором Ставропольского края.</w:t>
      </w:r>
    </w:p>
    <w:p w14:paraId="34ED0246" w14:textId="77777777" w:rsidR="00912C6F" w:rsidRPr="00912C6F" w:rsidRDefault="00912C6F">
      <w:pPr>
        <w:pStyle w:val="ConsPlusNormal"/>
        <w:jc w:val="both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 xml:space="preserve">(в ред. </w:t>
      </w:r>
      <w:hyperlink r:id="rId6" w:history="1">
        <w:r w:rsidRPr="00912C6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912C6F">
        <w:rPr>
          <w:rFonts w:ascii="Times New Roman" w:hAnsi="Times New Roman" w:cs="Times New Roman"/>
        </w:rPr>
        <w:t xml:space="preserve"> Губернатора Ставропольского края от 10.02.2021 N 62-р)</w:t>
      </w:r>
    </w:p>
    <w:p w14:paraId="037CFBC5" w14:textId="77777777" w:rsidR="00912C6F" w:rsidRPr="00912C6F" w:rsidRDefault="00912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2. Контроль за выполнением настоящего распоряжения оставляю за собой.</w:t>
      </w:r>
    </w:p>
    <w:p w14:paraId="6CD35ADA" w14:textId="77777777" w:rsidR="00912C6F" w:rsidRPr="00912C6F" w:rsidRDefault="00912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3. Настоящее распоряжение вступает в силу со дня его подписания.</w:t>
      </w:r>
    </w:p>
    <w:p w14:paraId="0351566F" w14:textId="77777777" w:rsidR="00912C6F" w:rsidRPr="00912C6F" w:rsidRDefault="00912C6F">
      <w:pPr>
        <w:pStyle w:val="ConsPlusNormal"/>
        <w:jc w:val="both"/>
        <w:rPr>
          <w:rFonts w:ascii="Times New Roman" w:hAnsi="Times New Roman" w:cs="Times New Roman"/>
        </w:rPr>
      </w:pPr>
    </w:p>
    <w:p w14:paraId="626D8FE7" w14:textId="77777777" w:rsidR="00912C6F" w:rsidRPr="00912C6F" w:rsidRDefault="00912C6F">
      <w:pPr>
        <w:pStyle w:val="ConsPlusNormal"/>
        <w:jc w:val="right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Губернатор</w:t>
      </w:r>
    </w:p>
    <w:p w14:paraId="203677E0" w14:textId="77777777" w:rsidR="00912C6F" w:rsidRPr="00912C6F" w:rsidRDefault="00912C6F">
      <w:pPr>
        <w:pStyle w:val="ConsPlusNormal"/>
        <w:jc w:val="right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Ставропольского края</w:t>
      </w:r>
    </w:p>
    <w:p w14:paraId="64A18684" w14:textId="77777777" w:rsidR="00912C6F" w:rsidRPr="00912C6F" w:rsidRDefault="00912C6F">
      <w:pPr>
        <w:pStyle w:val="ConsPlusNormal"/>
        <w:jc w:val="right"/>
        <w:rPr>
          <w:rFonts w:ascii="Times New Roman" w:hAnsi="Times New Roman" w:cs="Times New Roman"/>
        </w:rPr>
      </w:pPr>
      <w:r w:rsidRPr="00912C6F">
        <w:rPr>
          <w:rFonts w:ascii="Times New Roman" w:hAnsi="Times New Roman" w:cs="Times New Roman"/>
        </w:rPr>
        <w:t>В.В.ВЛАДИМИРОВ</w:t>
      </w:r>
    </w:p>
    <w:p w14:paraId="23B2745C" w14:textId="77777777" w:rsidR="00912C6F" w:rsidRPr="00912C6F" w:rsidRDefault="00912C6F">
      <w:pPr>
        <w:pStyle w:val="ConsPlusNormal"/>
        <w:jc w:val="both"/>
        <w:rPr>
          <w:rFonts w:ascii="Times New Roman" w:hAnsi="Times New Roman" w:cs="Times New Roman"/>
        </w:rPr>
      </w:pPr>
    </w:p>
    <w:p w14:paraId="1026B14F" w14:textId="77777777" w:rsidR="00912C6F" w:rsidRPr="00912C6F" w:rsidRDefault="00912C6F">
      <w:pPr>
        <w:pStyle w:val="ConsPlusNormal"/>
        <w:jc w:val="both"/>
        <w:rPr>
          <w:rFonts w:ascii="Times New Roman" w:hAnsi="Times New Roman" w:cs="Times New Roman"/>
        </w:rPr>
      </w:pPr>
    </w:p>
    <w:p w14:paraId="376CECE8" w14:textId="77777777" w:rsidR="00912C6F" w:rsidRPr="00912C6F" w:rsidRDefault="00912C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83E8159" w14:textId="77777777" w:rsidR="00915CE5" w:rsidRPr="00912C6F" w:rsidRDefault="00915CE5">
      <w:pPr>
        <w:rPr>
          <w:rFonts w:ascii="Times New Roman" w:hAnsi="Times New Roman" w:cs="Times New Roman"/>
        </w:rPr>
      </w:pPr>
    </w:p>
    <w:sectPr w:rsidR="00915CE5" w:rsidRPr="00912C6F" w:rsidSect="0047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F"/>
    <w:rsid w:val="00912C6F"/>
    <w:rsid w:val="009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C88A"/>
  <w15:chartTrackingRefBased/>
  <w15:docId w15:val="{F6AB1EBF-A60C-4921-9110-91E6711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FAE31ED625E569FF3AD9B65E0D405C119607863B4ECBC37BB78E6272D860A6075787E1D521A81FFCE0C93A6337BFE6A781AE5011H" TargetMode="External"/><Relationship Id="rId5" Type="http://schemas.openxmlformats.org/officeDocument/2006/relationships/hyperlink" Target="consultantplus://offline/ref=3A9698E32EF77EBCFFFAE4EE08BA7BEF6CF567D5B1500413094C9050D96B489E913BE9D7203FCB61A2195587E55D1FH" TargetMode="External"/><Relationship Id="rId4" Type="http://schemas.openxmlformats.org/officeDocument/2006/relationships/hyperlink" Target="consultantplus://offline/ref=3A9698E32EF77EBCFFFAFAE31ED625E569FF3AD9B65E0D405C119607863B4ECBC37BB78E6272D860A6075787E3D521A81FFCE0C93A6337BFE6A781AE50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2021-04-19T07:53:00Z</dcterms:created>
  <dcterms:modified xsi:type="dcterms:W3CDTF">2021-04-19T07:54:00Z</dcterms:modified>
</cp:coreProperties>
</file>