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338A" w14:textId="77777777" w:rsidR="00000000" w:rsidRDefault="00D125F7">
      <w:pPr>
        <w:jc w:val="center"/>
      </w:pPr>
      <w:r>
        <w:rPr>
          <w:b/>
          <w:szCs w:val="28"/>
        </w:rPr>
        <w:t>ТЕРРИТОРИАЛЬНАЯ ИЗБИРАТЕЛЬНАЯ КОМИССИЯ</w:t>
      </w:r>
    </w:p>
    <w:p w14:paraId="037016EB" w14:textId="77777777" w:rsidR="00000000" w:rsidRDefault="00D125F7">
      <w:pPr>
        <w:jc w:val="center"/>
      </w:pPr>
      <w:r>
        <w:rPr>
          <w:b/>
          <w:szCs w:val="28"/>
        </w:rPr>
        <w:t xml:space="preserve">ПРЕДГОРНОГО РАЙОНА </w:t>
      </w:r>
    </w:p>
    <w:p w14:paraId="7E2BF5E2" w14:textId="77777777" w:rsidR="00000000" w:rsidRDefault="00D125F7">
      <w:pPr>
        <w:rPr>
          <w:b/>
          <w:szCs w:val="28"/>
        </w:rPr>
      </w:pPr>
    </w:p>
    <w:p w14:paraId="7784C800" w14:textId="77777777" w:rsidR="00000000" w:rsidRDefault="00D125F7">
      <w:pPr>
        <w:jc w:val="center"/>
      </w:pPr>
      <w:r>
        <w:rPr>
          <w:sz w:val="36"/>
          <w:szCs w:val="36"/>
        </w:rPr>
        <w:t>ПОСТАНОВЛЕНИЕ</w:t>
      </w:r>
    </w:p>
    <w:p w14:paraId="3BF98D3B" w14:textId="77777777" w:rsidR="00000000" w:rsidRDefault="00D125F7">
      <w:pPr>
        <w:rPr>
          <w:sz w:val="20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 w14:paraId="6B47C5A8" w14:textId="77777777">
        <w:tc>
          <w:tcPr>
            <w:tcW w:w="4785" w:type="dxa"/>
            <w:shd w:val="clear" w:color="auto" w:fill="auto"/>
          </w:tcPr>
          <w:p w14:paraId="6FABD331" w14:textId="77777777" w:rsidR="00000000" w:rsidRDefault="00D125F7">
            <w:r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сентября </w:t>
            </w:r>
            <w:r>
              <w:rPr>
                <w:szCs w:val="28"/>
              </w:rPr>
              <w:t>2021 г.</w:t>
            </w:r>
          </w:p>
        </w:tc>
        <w:tc>
          <w:tcPr>
            <w:tcW w:w="4786" w:type="dxa"/>
            <w:shd w:val="clear" w:color="auto" w:fill="auto"/>
          </w:tcPr>
          <w:p w14:paraId="2DD1F8EF" w14:textId="77777777" w:rsidR="00000000" w:rsidRDefault="00D125F7">
            <w:pPr>
              <w:jc w:val="right"/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/23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t>-26</w:t>
            </w:r>
          </w:p>
        </w:tc>
      </w:tr>
    </w:tbl>
    <w:p w14:paraId="3B76C042" w14:textId="77777777" w:rsidR="00000000" w:rsidRDefault="00D125F7">
      <w:pPr>
        <w:jc w:val="center"/>
      </w:pPr>
      <w:r>
        <w:rPr>
          <w:rFonts w:ascii="Times New Roman CYR" w:hAnsi="Times New Roman CYR" w:cs="Times New Roman CYR"/>
          <w:sz w:val="20"/>
        </w:rPr>
        <w:t>ст. Ессентукская</w:t>
      </w:r>
    </w:p>
    <w:p w14:paraId="55BA7220" w14:textId="77777777" w:rsidR="00000000" w:rsidRDefault="00D125F7">
      <w:pPr>
        <w:pStyle w:val="12"/>
        <w:spacing w:line="216" w:lineRule="auto"/>
        <w:ind w:left="0" w:right="-2"/>
        <w:rPr>
          <w:b w:val="0"/>
          <w:bCs w:val="0"/>
          <w:sz w:val="24"/>
        </w:rPr>
      </w:pPr>
    </w:p>
    <w:p w14:paraId="6CB920C5" w14:textId="77777777" w:rsidR="00000000" w:rsidRDefault="00D125F7">
      <w:pPr>
        <w:pStyle w:val="14"/>
        <w:tabs>
          <w:tab w:val="left" w:pos="10490"/>
        </w:tabs>
        <w:jc w:val="center"/>
      </w:pPr>
      <w:r>
        <w:rPr>
          <w:b/>
          <w:bCs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>Пироженко Инны Георгиевны</w:t>
      </w:r>
    </w:p>
    <w:p w14:paraId="152B1C08" w14:textId="77777777" w:rsidR="00000000" w:rsidRDefault="00D125F7">
      <w:pPr>
        <w:pStyle w:val="14"/>
        <w:tabs>
          <w:tab w:val="left" w:pos="10490"/>
        </w:tabs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членом территориальной избирательной комиссии Предгорного района с правом совещательного г</w:t>
      </w:r>
      <w:r>
        <w:rPr>
          <w:b/>
          <w:bCs/>
          <w:sz w:val="28"/>
          <w:szCs w:val="28"/>
        </w:rPr>
        <w:t>олоса.</w:t>
      </w:r>
    </w:p>
    <w:p w14:paraId="31DF1920" w14:textId="77777777" w:rsidR="00000000" w:rsidRDefault="00D125F7">
      <w:pPr>
        <w:pStyle w:val="14"/>
        <w:tabs>
          <w:tab w:val="left" w:pos="10490"/>
        </w:tabs>
        <w:jc w:val="center"/>
        <w:rPr>
          <w:b/>
          <w:bCs/>
          <w:sz w:val="28"/>
          <w:szCs w:val="28"/>
        </w:rPr>
      </w:pPr>
    </w:p>
    <w:p w14:paraId="56D3BFA2" w14:textId="77777777" w:rsidR="00000000" w:rsidRDefault="00D125F7">
      <w:pPr>
        <w:pStyle w:val="13"/>
        <w:widowControl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perscript"/>
        </w:rPr>
      </w:pPr>
    </w:p>
    <w:p w14:paraId="146B8FFB" w14:textId="77777777" w:rsidR="00000000" w:rsidRDefault="00D125F7">
      <w:pPr>
        <w:pStyle w:val="14"/>
        <w:tabs>
          <w:tab w:val="left" w:pos="10490"/>
        </w:tabs>
        <w:jc w:val="both"/>
      </w:pPr>
      <w:r>
        <w:rPr>
          <w:sz w:val="28"/>
          <w:szCs w:val="28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заявлением зарегистрированного кандидата в депутаты Думы </w:t>
      </w:r>
      <w:r>
        <w:rPr>
          <w:sz w:val="28"/>
          <w:szCs w:val="28"/>
        </w:rPr>
        <w:t>Ставропольского края седьм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Роева Николая Ивановича, </w:t>
      </w:r>
      <w:r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Ставропольским региональным отделением Всероссийской политической партии "ЕДИНАЯ РОССИЯ" </w:t>
      </w:r>
      <w:r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( вход. № 59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от 28.08.2021 года), заявления </w:t>
      </w:r>
      <w:r>
        <w:rPr>
          <w:sz w:val="28"/>
          <w:szCs w:val="28"/>
        </w:rPr>
        <w:t>Пироженко Инны Георгиевны</w:t>
      </w:r>
      <w:r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ерриториальна</w:t>
      </w:r>
      <w:r>
        <w:rPr>
          <w:bCs/>
          <w:sz w:val="28"/>
          <w:szCs w:val="28"/>
        </w:rPr>
        <w:t xml:space="preserve">я избирательная комиссия </w:t>
      </w:r>
    </w:p>
    <w:p w14:paraId="7D7F59C2" w14:textId="77777777" w:rsidR="00000000" w:rsidRDefault="00D125F7">
      <w:pPr>
        <w:pStyle w:val="14"/>
        <w:tabs>
          <w:tab w:val="left" w:pos="10490"/>
        </w:tabs>
        <w:jc w:val="both"/>
        <w:rPr>
          <w:bCs/>
          <w:sz w:val="28"/>
          <w:szCs w:val="28"/>
        </w:rPr>
      </w:pPr>
    </w:p>
    <w:p w14:paraId="19A375EB" w14:textId="77777777" w:rsidR="00000000" w:rsidRDefault="00D125F7">
      <w:pPr>
        <w:pStyle w:val="12"/>
        <w:ind w:left="0" w:right="0"/>
        <w:jc w:val="both"/>
      </w:pPr>
      <w:r>
        <w:t xml:space="preserve">Постановляет: </w:t>
      </w:r>
    </w:p>
    <w:p w14:paraId="2EEF7763" w14:textId="77777777" w:rsidR="00000000" w:rsidRDefault="00D125F7">
      <w:pPr>
        <w:pStyle w:val="12"/>
        <w:ind w:left="0" w:right="0"/>
        <w:jc w:val="both"/>
      </w:pPr>
    </w:p>
    <w:p w14:paraId="33C3E197" w14:textId="77777777" w:rsidR="00000000" w:rsidRDefault="00D125F7">
      <w:pPr>
        <w:pStyle w:val="12"/>
        <w:ind w:left="0" w:right="0"/>
        <w:jc w:val="both"/>
      </w:pPr>
      <w:r>
        <w:t xml:space="preserve">   </w:t>
      </w:r>
    </w:p>
    <w:p w14:paraId="7CB22269" w14:textId="77777777" w:rsidR="00000000" w:rsidRDefault="00D125F7">
      <w:pPr>
        <w:pStyle w:val="12"/>
        <w:numPr>
          <w:ilvl w:val="0"/>
          <w:numId w:val="1"/>
        </w:numPr>
        <w:ind w:right="0"/>
        <w:jc w:val="both"/>
      </w:pPr>
      <w:r>
        <w:rPr>
          <w:b w:val="0"/>
        </w:rPr>
        <w:t xml:space="preserve">Принять к сведению заявление кандидата в депутаты Думы </w:t>
      </w:r>
      <w:r>
        <w:rPr>
          <w:b w:val="0"/>
        </w:rPr>
        <w:t>Ставропольского края седь</w:t>
      </w:r>
      <w:r>
        <w:rPr>
          <w:b w:val="0"/>
        </w:rPr>
        <w:t xml:space="preserve">мого созыва </w:t>
      </w:r>
      <w:r>
        <w:rPr>
          <w:b w:val="0"/>
        </w:rPr>
        <w:t>Роева Николая Ивановича</w:t>
      </w:r>
      <w:r>
        <w:rPr>
          <w:b w:val="0"/>
        </w:rPr>
        <w:t xml:space="preserve">, выдвинутого </w:t>
      </w:r>
      <w:r>
        <w:rPr>
          <w:rFonts w:ascii="Nimbus Roman" w:hAnsi="Nimbus Roman"/>
          <w:b w:val="0"/>
          <w:color w:val="000000"/>
        </w:rPr>
        <w:t>Ставропольск</w:t>
      </w:r>
      <w:r>
        <w:rPr>
          <w:rFonts w:ascii="Nimbus Roman" w:hAnsi="Nimbus Roman"/>
          <w:b w:val="0"/>
          <w:color w:val="000000"/>
        </w:rPr>
        <w:t>им</w:t>
      </w:r>
      <w:r>
        <w:rPr>
          <w:rFonts w:ascii="Nimbus Roman" w:hAnsi="Nimbus Roman"/>
          <w:b w:val="0"/>
          <w:color w:val="000000"/>
        </w:rPr>
        <w:t xml:space="preserve"> региональн</w:t>
      </w:r>
      <w:r>
        <w:rPr>
          <w:rFonts w:ascii="Nimbus Roman" w:hAnsi="Nimbus Roman"/>
          <w:b w:val="0"/>
          <w:color w:val="000000"/>
        </w:rPr>
        <w:t>ым</w:t>
      </w:r>
      <w:r>
        <w:rPr>
          <w:rFonts w:ascii="Nimbus Roman" w:hAnsi="Nimbus Roman"/>
          <w:b w:val="0"/>
          <w:color w:val="000000"/>
        </w:rPr>
        <w:t xml:space="preserve"> отделение</w:t>
      </w:r>
      <w:r>
        <w:rPr>
          <w:rFonts w:ascii="Nimbus Roman" w:hAnsi="Nimbus Roman"/>
          <w:b w:val="0"/>
          <w:color w:val="000000"/>
        </w:rPr>
        <w:t>м</w:t>
      </w:r>
      <w:r>
        <w:rPr>
          <w:rFonts w:ascii="Nimbus Roman" w:hAnsi="Nimbus Roman"/>
          <w:b w:val="0"/>
          <w:color w:val="000000"/>
        </w:rPr>
        <w:t xml:space="preserve"> Всероссийской политической п</w:t>
      </w:r>
      <w:r>
        <w:rPr>
          <w:rFonts w:ascii="Nimbus Roman" w:hAnsi="Nimbus Roman"/>
          <w:b w:val="0"/>
          <w:color w:val="000000"/>
        </w:rPr>
        <w:t xml:space="preserve">артии "ЕДИНАЯ РОССИЯ" </w:t>
      </w:r>
      <w:r>
        <w:rPr>
          <w:rFonts w:ascii="Nimbus Roman" w:hAnsi="Nimbus Roman"/>
          <w:b w:val="0"/>
          <w:color w:val="000000"/>
        </w:rPr>
        <w:t>по одномандатному избирательному округу №19</w:t>
      </w:r>
      <w:r>
        <w:rPr>
          <w:rFonts w:ascii="Nimbus Roman" w:hAnsi="Nimbus Roman"/>
          <w:b w:val="0"/>
          <w:color w:val="000000"/>
        </w:rPr>
        <w:t>,</w:t>
      </w:r>
      <w:r>
        <w:rPr>
          <w:b w:val="0"/>
        </w:rPr>
        <w:t xml:space="preserve"> согласие </w:t>
      </w:r>
      <w:r>
        <w:rPr>
          <w:b w:val="0"/>
        </w:rPr>
        <w:t>Пироженко Инны Георгиевны</w:t>
      </w:r>
      <w:r>
        <w:rPr>
          <w:b w:val="0"/>
        </w:rPr>
        <w:t>;</w:t>
      </w:r>
    </w:p>
    <w:p w14:paraId="58DF1E10" w14:textId="77777777" w:rsidR="00000000" w:rsidRDefault="00D125F7">
      <w:pPr>
        <w:pStyle w:val="12"/>
        <w:numPr>
          <w:ilvl w:val="0"/>
          <w:numId w:val="1"/>
        </w:numPr>
        <w:ind w:right="0"/>
        <w:jc w:val="both"/>
      </w:pPr>
      <w:r>
        <w:rPr>
          <w:b w:val="0"/>
        </w:rPr>
        <w:t xml:space="preserve">Включить в состав территориальной избирательной комиссии Предгорного района с правом совещательного голоса </w:t>
      </w:r>
      <w:r>
        <w:rPr>
          <w:b w:val="0"/>
        </w:rPr>
        <w:t>Пироженко Инну Георгиевну.</w:t>
      </w:r>
    </w:p>
    <w:p w14:paraId="029138D6" w14:textId="77777777" w:rsidR="00000000" w:rsidRDefault="00D125F7">
      <w:pPr>
        <w:pStyle w:val="12"/>
        <w:ind w:left="0" w:right="0"/>
        <w:jc w:val="both"/>
        <w:rPr>
          <w:b w:val="0"/>
        </w:rPr>
      </w:pPr>
    </w:p>
    <w:p w14:paraId="183E283C" w14:textId="77777777" w:rsidR="00000000" w:rsidRDefault="00D125F7">
      <w:pPr>
        <w:pStyle w:val="12"/>
        <w:ind w:left="0" w:right="-2" w:firstLine="709"/>
        <w:jc w:val="both"/>
        <w:rPr>
          <w:b w:val="0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 w14:paraId="73A413CB" w14:textId="77777777">
        <w:tc>
          <w:tcPr>
            <w:tcW w:w="4785" w:type="dxa"/>
            <w:shd w:val="clear" w:color="auto" w:fill="auto"/>
          </w:tcPr>
          <w:p w14:paraId="239A4C02" w14:textId="77777777" w:rsidR="00000000" w:rsidRDefault="00D125F7">
            <w:r>
              <w:rPr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7162BAC5" w14:textId="77777777" w:rsidR="00000000" w:rsidRDefault="00D125F7">
            <w:pPr>
              <w:jc w:val="right"/>
            </w:pPr>
            <w:r>
              <w:rPr>
                <w:szCs w:val="28"/>
              </w:rPr>
              <w:t>О.Г</w:t>
            </w:r>
            <w:r>
              <w:rPr>
                <w:szCs w:val="28"/>
              </w:rPr>
              <w:t>. Остапенко</w:t>
            </w:r>
          </w:p>
        </w:tc>
      </w:tr>
    </w:tbl>
    <w:p w14:paraId="7898593D" w14:textId="77777777" w:rsidR="00000000" w:rsidRDefault="00D125F7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 w14:paraId="77914D23" w14:textId="77777777">
        <w:tc>
          <w:tcPr>
            <w:tcW w:w="4785" w:type="dxa"/>
            <w:shd w:val="clear" w:color="auto" w:fill="auto"/>
          </w:tcPr>
          <w:p w14:paraId="07A47B2A" w14:textId="77777777" w:rsidR="00000000" w:rsidRDefault="00D125F7">
            <w:r>
              <w:rPr>
                <w:szCs w:val="28"/>
              </w:rPr>
              <w:t xml:space="preserve">Секретарь 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4C15B36D" w14:textId="77777777" w:rsidR="00000000" w:rsidRDefault="00D125F7">
            <w:pPr>
              <w:jc w:val="right"/>
            </w:pPr>
            <w:r>
              <w:rPr>
                <w:szCs w:val="28"/>
              </w:rPr>
              <w:t>Н. В. Зайцева</w:t>
            </w:r>
          </w:p>
        </w:tc>
      </w:tr>
    </w:tbl>
    <w:p w14:paraId="1C49312D" w14:textId="77777777" w:rsidR="00000000" w:rsidRDefault="00D125F7">
      <w:pPr>
        <w:pStyle w:val="13"/>
        <w:widowControl/>
        <w:jc w:val="both"/>
        <w:rPr>
          <w:rFonts w:ascii="Times New Roman" w:hAnsi="Times New Roman" w:cs="Times New Roman"/>
          <w:sz w:val="28"/>
        </w:rPr>
      </w:pPr>
    </w:p>
    <w:p w14:paraId="3EF04FC2" w14:textId="77777777" w:rsidR="00000000" w:rsidRDefault="00D125F7">
      <w:pPr>
        <w:pStyle w:val="12"/>
        <w:ind w:left="0" w:right="0" w:firstLine="709"/>
        <w:jc w:val="both"/>
        <w:rPr>
          <w:b w:val="0"/>
          <w:bCs w:val="0"/>
          <w:caps/>
        </w:rPr>
      </w:pPr>
    </w:p>
    <w:p w14:paraId="24309919" w14:textId="77777777" w:rsidR="00D125F7" w:rsidRDefault="00D125F7">
      <w:pPr>
        <w:rPr>
          <w:b/>
          <w:bCs/>
          <w:caps/>
        </w:rPr>
      </w:pPr>
    </w:p>
    <w:sectPr w:rsidR="00D125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 Roman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rFonts w:hint="default"/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64B"/>
    <w:rsid w:val="00D125F7"/>
    <w:rsid w:val="00F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B1B8C"/>
  <w15:chartTrackingRefBased/>
  <w15:docId w15:val="{78923ADD-FBFA-46ED-BBEC-D654AF3D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12">
    <w:name w:val="Цитата1"/>
    <w:basedOn w:val="a"/>
    <w:pPr>
      <w:overflowPunct/>
      <w:ind w:left="1134" w:right="1132"/>
      <w:jc w:val="center"/>
    </w:pPr>
    <w:rPr>
      <w:b/>
      <w:bCs/>
      <w:szCs w:val="28"/>
    </w:rPr>
  </w:style>
  <w:style w:type="paragraph" w:customStyle="1" w:styleId="13">
    <w:name w:val="Текст1"/>
    <w:basedOn w:val="a"/>
    <w:pPr>
      <w:widowControl w:val="0"/>
      <w:overflowPunct/>
      <w:autoSpaceDE/>
    </w:pPr>
    <w:rPr>
      <w:rFonts w:ascii="Courier New" w:hAnsi="Courier New" w:cs="Courier New"/>
      <w:sz w:val="20"/>
    </w:rPr>
  </w:style>
  <w:style w:type="paragraph" w:customStyle="1" w:styleId="14">
    <w:name w:val="Обычный1"/>
    <w:pPr>
      <w:suppressAutoHyphens/>
    </w:pPr>
    <w:rPr>
      <w:sz w:val="24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Кирилл Павленко</cp:lastModifiedBy>
  <cp:revision>2</cp:revision>
  <cp:lastPrinted>2020-07-18T10:29:00Z</cp:lastPrinted>
  <dcterms:created xsi:type="dcterms:W3CDTF">2021-09-27T07:21:00Z</dcterms:created>
  <dcterms:modified xsi:type="dcterms:W3CDTF">2021-09-27T07:21:00Z</dcterms:modified>
</cp:coreProperties>
</file>