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9FF4" w14:textId="77777777" w:rsidR="00000000" w:rsidRDefault="00360767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</w:t>
      </w:r>
      <w:r>
        <w:rPr>
          <w:b/>
          <w:bCs/>
        </w:rPr>
        <w:t xml:space="preserve"> </w:t>
      </w:r>
      <w:r>
        <w:rPr>
          <w:b/>
          <w:bCs/>
        </w:rPr>
        <w:t>РОССИЙСКОЙ</w:t>
      </w:r>
      <w:r>
        <w:rPr>
          <w:b/>
          <w:bCs/>
        </w:rPr>
        <w:t xml:space="preserve"> </w:t>
      </w:r>
      <w:r>
        <w:rPr>
          <w:b/>
          <w:bCs/>
        </w:rPr>
        <w:t>ФЕДЕРАЦИИ</w:t>
      </w:r>
    </w:p>
    <w:p w14:paraId="310E3666" w14:textId="77777777" w:rsidR="00000000" w:rsidRDefault="00360767">
      <w:pPr>
        <w:pStyle w:val="ConsPlusNormal"/>
        <w:jc w:val="center"/>
        <w:rPr>
          <w:b/>
          <w:bCs/>
        </w:rPr>
      </w:pPr>
    </w:p>
    <w:p w14:paraId="0949A9F8" w14:textId="77777777" w:rsidR="00000000" w:rsidRDefault="00360767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6A0A4A6F" w14:textId="77777777" w:rsidR="00000000" w:rsidRDefault="00360767">
      <w:pPr>
        <w:pStyle w:val="ConsPlusNormal"/>
        <w:jc w:val="center"/>
        <w:rPr>
          <w:b/>
          <w:bCs/>
        </w:rPr>
      </w:pPr>
      <w:r>
        <w:rPr>
          <w:b/>
          <w:bCs/>
        </w:rPr>
        <w:t>от</w:t>
      </w:r>
      <w:r>
        <w:rPr>
          <w:b/>
          <w:bCs/>
        </w:rPr>
        <w:t xml:space="preserve"> 28 </w:t>
      </w:r>
      <w:r>
        <w:rPr>
          <w:b/>
          <w:bCs/>
        </w:rPr>
        <w:t>июня</w:t>
      </w:r>
      <w:r>
        <w:rPr>
          <w:b/>
          <w:bCs/>
        </w:rPr>
        <w:t xml:space="preserve"> 2021 </w:t>
      </w:r>
      <w:r>
        <w:rPr>
          <w:b/>
          <w:bCs/>
        </w:rPr>
        <w:t>г</w:t>
      </w:r>
      <w:r>
        <w:rPr>
          <w:b/>
          <w:bCs/>
        </w:rPr>
        <w:t>. N 1031</w:t>
      </w:r>
    </w:p>
    <w:p w14:paraId="27D67F22" w14:textId="77777777" w:rsidR="00000000" w:rsidRDefault="00360767">
      <w:pPr>
        <w:pStyle w:val="ConsPlusNormal"/>
        <w:jc w:val="center"/>
        <w:rPr>
          <w:b/>
          <w:bCs/>
        </w:rPr>
      </w:pPr>
    </w:p>
    <w:p w14:paraId="6AD80A06" w14:textId="77777777" w:rsidR="00000000" w:rsidRDefault="00360767">
      <w:pPr>
        <w:pStyle w:val="ConsPlusNormal"/>
        <w:jc w:val="center"/>
        <w:rPr>
          <w:b/>
          <w:bCs/>
        </w:rPr>
      </w:pPr>
      <w:r>
        <w:rPr>
          <w:b/>
          <w:bCs/>
        </w:rPr>
        <w:t>ОБ</w:t>
      </w:r>
      <w:r>
        <w:rPr>
          <w:b/>
          <w:bCs/>
        </w:rPr>
        <w:t xml:space="preserve"> </w:t>
      </w:r>
      <w:r>
        <w:rPr>
          <w:b/>
          <w:bCs/>
        </w:rPr>
        <w:t>УТВЕРЖДЕНИИ</w:t>
      </w:r>
      <w:r>
        <w:rPr>
          <w:b/>
          <w:bCs/>
        </w:rPr>
        <w:t xml:space="preserve"> </w:t>
      </w:r>
      <w:r>
        <w:rPr>
          <w:b/>
          <w:bCs/>
        </w:rPr>
        <w:t>ПРАВИЛ</w:t>
      </w:r>
    </w:p>
    <w:p w14:paraId="7D057DBD" w14:textId="77777777" w:rsidR="00000000" w:rsidRDefault="00360767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</w:t>
      </w:r>
      <w:r>
        <w:rPr>
          <w:b/>
          <w:bCs/>
        </w:rPr>
        <w:t xml:space="preserve"> </w:t>
      </w:r>
      <w:r>
        <w:rPr>
          <w:b/>
          <w:bCs/>
        </w:rPr>
        <w:t>СУБСИДИИ</w:t>
      </w:r>
      <w:r>
        <w:rPr>
          <w:b/>
          <w:bCs/>
        </w:rPr>
        <w:t xml:space="preserve"> </w:t>
      </w:r>
      <w:r>
        <w:rPr>
          <w:b/>
          <w:bCs/>
        </w:rPr>
        <w:t>ИЗ</w:t>
      </w:r>
      <w:r>
        <w:rPr>
          <w:b/>
          <w:bCs/>
        </w:rPr>
        <w:t xml:space="preserve"> </w:t>
      </w:r>
      <w:r>
        <w:rPr>
          <w:b/>
          <w:bCs/>
        </w:rPr>
        <w:t>ФЕДЕРАЛЬНОГО</w:t>
      </w:r>
      <w:r>
        <w:rPr>
          <w:b/>
          <w:bCs/>
        </w:rPr>
        <w:t xml:space="preserve"> </w:t>
      </w:r>
      <w:r>
        <w:rPr>
          <w:b/>
          <w:bCs/>
        </w:rPr>
        <w:t>БЮДЖЕТА</w:t>
      </w:r>
      <w:r>
        <w:rPr>
          <w:b/>
          <w:bCs/>
        </w:rPr>
        <w:t xml:space="preserve"> </w:t>
      </w:r>
      <w:r>
        <w:rPr>
          <w:b/>
          <w:bCs/>
        </w:rPr>
        <w:t>РОССИЙСКОМУ</w:t>
      </w:r>
    </w:p>
    <w:p w14:paraId="56B5BBB6" w14:textId="77777777" w:rsidR="00000000" w:rsidRDefault="00360767">
      <w:pPr>
        <w:pStyle w:val="ConsPlusNormal"/>
        <w:jc w:val="center"/>
        <w:rPr>
          <w:b/>
          <w:bCs/>
        </w:rPr>
      </w:pPr>
      <w:r>
        <w:rPr>
          <w:b/>
          <w:bCs/>
        </w:rPr>
        <w:t>ФОНДУ</w:t>
      </w:r>
      <w:r>
        <w:rPr>
          <w:b/>
          <w:bCs/>
        </w:rPr>
        <w:t xml:space="preserve"> </w:t>
      </w:r>
      <w:r>
        <w:rPr>
          <w:b/>
          <w:bCs/>
        </w:rPr>
        <w:t>РАЗВИТИЯ</w:t>
      </w:r>
      <w:r>
        <w:rPr>
          <w:b/>
          <w:bCs/>
        </w:rPr>
        <w:t xml:space="preserve"> </w:t>
      </w:r>
      <w:r>
        <w:rPr>
          <w:b/>
          <w:bCs/>
        </w:rPr>
        <w:t>ИНФОРМАЦИОННЫХ</w:t>
      </w:r>
      <w:r>
        <w:rPr>
          <w:b/>
          <w:bCs/>
        </w:rPr>
        <w:t xml:space="preserve"> </w:t>
      </w:r>
      <w:r>
        <w:rPr>
          <w:b/>
          <w:bCs/>
        </w:rPr>
        <w:t>ТЕХНОЛОГИЙ</w:t>
      </w:r>
      <w:r>
        <w:rPr>
          <w:b/>
          <w:bCs/>
        </w:rPr>
        <w:t xml:space="preserve"> </w:t>
      </w:r>
      <w:r>
        <w:rPr>
          <w:b/>
          <w:bCs/>
        </w:rPr>
        <w:t>НА</w:t>
      </w:r>
      <w:r>
        <w:rPr>
          <w:b/>
          <w:bCs/>
        </w:rPr>
        <w:t xml:space="preserve"> </w:t>
      </w:r>
      <w:r>
        <w:rPr>
          <w:b/>
          <w:bCs/>
        </w:rPr>
        <w:t>ВОЗМЕЩЕНИЕ</w:t>
      </w:r>
    </w:p>
    <w:p w14:paraId="14EF1F4B" w14:textId="77777777" w:rsidR="00000000" w:rsidRDefault="00360767">
      <w:pPr>
        <w:pStyle w:val="ConsPlusNormal"/>
        <w:jc w:val="center"/>
        <w:rPr>
          <w:b/>
          <w:bCs/>
        </w:rPr>
      </w:pPr>
      <w:r>
        <w:rPr>
          <w:b/>
          <w:bCs/>
        </w:rPr>
        <w:t>ЗАТРАТ</w:t>
      </w:r>
      <w:r>
        <w:rPr>
          <w:b/>
          <w:bCs/>
        </w:rPr>
        <w:t xml:space="preserve"> </w:t>
      </w:r>
      <w:r>
        <w:rPr>
          <w:b/>
          <w:bCs/>
        </w:rPr>
        <w:t>ПО</w:t>
      </w:r>
      <w:r>
        <w:rPr>
          <w:b/>
          <w:bCs/>
        </w:rPr>
        <w:t xml:space="preserve"> </w:t>
      </w:r>
      <w:r>
        <w:rPr>
          <w:b/>
          <w:bCs/>
        </w:rPr>
        <w:t>ИСПОЛЬЗОВАНИЮ</w:t>
      </w:r>
      <w:r>
        <w:rPr>
          <w:b/>
          <w:bCs/>
        </w:rPr>
        <w:t xml:space="preserve"> </w:t>
      </w:r>
      <w:r>
        <w:rPr>
          <w:b/>
          <w:bCs/>
        </w:rPr>
        <w:t>СУБЪЕКТАМИ</w:t>
      </w:r>
      <w:r>
        <w:rPr>
          <w:b/>
          <w:bCs/>
        </w:rPr>
        <w:t xml:space="preserve"> </w:t>
      </w:r>
      <w:r>
        <w:rPr>
          <w:b/>
          <w:bCs/>
        </w:rPr>
        <w:t>МАЛОГО</w:t>
      </w:r>
      <w:r>
        <w:rPr>
          <w:b/>
          <w:bCs/>
        </w:rPr>
        <w:t xml:space="preserve"> </w:t>
      </w:r>
      <w:r>
        <w:rPr>
          <w:b/>
          <w:bCs/>
        </w:rPr>
        <w:t>И</w:t>
      </w:r>
      <w:r>
        <w:rPr>
          <w:b/>
          <w:bCs/>
        </w:rPr>
        <w:t xml:space="preserve"> </w:t>
      </w:r>
      <w:r>
        <w:rPr>
          <w:b/>
          <w:bCs/>
        </w:rPr>
        <w:t>СРЕДНЕГО</w:t>
      </w:r>
    </w:p>
    <w:p w14:paraId="3490427C" w14:textId="77777777" w:rsidR="00000000" w:rsidRDefault="00360767">
      <w:pPr>
        <w:pStyle w:val="ConsPlusNormal"/>
        <w:jc w:val="center"/>
        <w:rPr>
          <w:b/>
          <w:bCs/>
        </w:rPr>
      </w:pPr>
      <w:r>
        <w:rPr>
          <w:b/>
          <w:bCs/>
        </w:rPr>
        <w:t>ПРЕДПРИНИМАТЕЛЬСТВА</w:t>
      </w:r>
      <w:r>
        <w:rPr>
          <w:b/>
          <w:bCs/>
        </w:rPr>
        <w:t xml:space="preserve"> </w:t>
      </w:r>
      <w:r>
        <w:rPr>
          <w:b/>
          <w:bCs/>
        </w:rPr>
        <w:t>РОССИЙСКОГО</w:t>
      </w:r>
      <w:r>
        <w:rPr>
          <w:b/>
          <w:bCs/>
        </w:rPr>
        <w:t xml:space="preserve"> </w:t>
      </w:r>
      <w:r>
        <w:rPr>
          <w:b/>
          <w:bCs/>
        </w:rPr>
        <w:t>ПРОГРАММНОГО</w:t>
      </w:r>
      <w:r>
        <w:rPr>
          <w:b/>
          <w:bCs/>
        </w:rPr>
        <w:t xml:space="preserve"> </w:t>
      </w:r>
      <w:r>
        <w:rPr>
          <w:b/>
          <w:bCs/>
        </w:rPr>
        <w:t>ОБЕСПЕЧЕНИЯ</w:t>
      </w:r>
    </w:p>
    <w:p w14:paraId="1D535867" w14:textId="77777777" w:rsidR="00000000" w:rsidRDefault="00360767">
      <w:pPr>
        <w:pStyle w:val="ConsPlusNormal"/>
        <w:jc w:val="center"/>
      </w:pPr>
    </w:p>
    <w:p w14:paraId="21733A97" w14:textId="77777777" w:rsidR="00000000" w:rsidRDefault="00360767">
      <w:pPr>
        <w:pStyle w:val="ConsPlusNormal"/>
        <w:ind w:firstLine="540"/>
        <w:jc w:val="both"/>
      </w:pPr>
      <w:r>
        <w:t>Правительство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постановляет</w:t>
      </w:r>
      <w:r>
        <w:t>:</w:t>
      </w:r>
    </w:p>
    <w:p w14:paraId="5C9B7E28" w14:textId="77777777" w:rsidR="00000000" w:rsidRDefault="00360767">
      <w:pPr>
        <w:pStyle w:val="ConsPlusNormal"/>
        <w:spacing w:before="160"/>
        <w:ind w:firstLine="540"/>
        <w:jc w:val="both"/>
      </w:pPr>
      <w:r>
        <w:t>Утвердить</w:t>
      </w:r>
      <w:r>
        <w:t xml:space="preserve"> </w:t>
      </w:r>
      <w:r>
        <w:t>прилагаемые</w:t>
      </w:r>
      <w:r>
        <w:t xml:space="preserve"> </w:t>
      </w:r>
      <w:hyperlink w:anchor="Par28" w:history="1">
        <w:r>
          <w:rPr>
            <w:color w:val="0000FF"/>
          </w:rPr>
          <w:t>Правила</w:t>
        </w:r>
      </w:hyperlink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 </w:t>
      </w:r>
      <w:r>
        <w:t>из</w:t>
      </w:r>
      <w:r>
        <w:t xml:space="preserve"> </w:t>
      </w:r>
      <w:r>
        <w:t>федерального</w:t>
      </w:r>
      <w:r>
        <w:t xml:space="preserve"> </w:t>
      </w:r>
      <w:r>
        <w:t>бюджета</w:t>
      </w:r>
      <w:r>
        <w:t xml:space="preserve"> </w:t>
      </w:r>
      <w:r>
        <w:t>Российскому</w:t>
      </w:r>
      <w:r>
        <w:t xml:space="preserve"> </w:t>
      </w:r>
      <w:r>
        <w:t>фонду</w:t>
      </w:r>
      <w:r>
        <w:t xml:space="preserve"> </w:t>
      </w:r>
      <w:r>
        <w:t>развития</w:t>
      </w:r>
      <w:r>
        <w:t xml:space="preserve"> </w:t>
      </w:r>
      <w:r>
        <w:t>информац</w:t>
      </w:r>
      <w:r>
        <w:t>ионных</w:t>
      </w:r>
      <w:r>
        <w:t xml:space="preserve"> </w:t>
      </w:r>
      <w:r>
        <w:t>технологий</w:t>
      </w:r>
      <w:r>
        <w:t xml:space="preserve"> </w:t>
      </w:r>
      <w:r>
        <w:t>на</w:t>
      </w:r>
      <w:r>
        <w:t xml:space="preserve"> </w:t>
      </w:r>
      <w:r>
        <w:t>возмещение</w:t>
      </w:r>
      <w:r>
        <w:t xml:space="preserve"> </w:t>
      </w:r>
      <w:r>
        <w:t>затрат</w:t>
      </w:r>
      <w:r>
        <w:t xml:space="preserve"> </w:t>
      </w:r>
      <w:r>
        <w:t>по</w:t>
      </w:r>
      <w:r>
        <w:t xml:space="preserve"> </w:t>
      </w:r>
      <w:r>
        <w:t>использованию</w:t>
      </w:r>
      <w:r>
        <w:t xml:space="preserve"> </w:t>
      </w:r>
      <w:r>
        <w:t>субъектами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российского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>.</w:t>
      </w:r>
    </w:p>
    <w:p w14:paraId="5443B36D" w14:textId="77777777" w:rsidR="00000000" w:rsidRDefault="00360767">
      <w:pPr>
        <w:pStyle w:val="ConsPlusNormal"/>
        <w:ind w:firstLine="540"/>
        <w:jc w:val="both"/>
      </w:pPr>
    </w:p>
    <w:p w14:paraId="44472FD8" w14:textId="77777777" w:rsidR="00000000" w:rsidRDefault="00360767">
      <w:pPr>
        <w:pStyle w:val="ConsPlusNormal"/>
        <w:jc w:val="right"/>
      </w:pPr>
      <w:r>
        <w:t>Председатель</w:t>
      </w:r>
      <w:r>
        <w:t xml:space="preserve"> </w:t>
      </w:r>
      <w:r>
        <w:t>Правительства</w:t>
      </w:r>
    </w:p>
    <w:p w14:paraId="7A0343BD" w14:textId="77777777" w:rsidR="00000000" w:rsidRDefault="00360767">
      <w:pPr>
        <w:pStyle w:val="ConsPlusNormal"/>
        <w:jc w:val="right"/>
      </w:pPr>
      <w:r>
        <w:t>Российской</w:t>
      </w:r>
      <w:r>
        <w:t xml:space="preserve"> </w:t>
      </w:r>
      <w:r>
        <w:t>Федерации</w:t>
      </w:r>
    </w:p>
    <w:p w14:paraId="6A4A946E" w14:textId="77777777" w:rsidR="00000000" w:rsidRDefault="00360767">
      <w:pPr>
        <w:pStyle w:val="ConsPlusNormal"/>
        <w:jc w:val="right"/>
      </w:pPr>
      <w:r>
        <w:t>М</w:t>
      </w:r>
      <w:r>
        <w:t>.</w:t>
      </w:r>
      <w:r>
        <w:t>МИШУСТИН</w:t>
      </w:r>
    </w:p>
    <w:p w14:paraId="4A2D3A05" w14:textId="77777777" w:rsidR="00000000" w:rsidRDefault="00360767">
      <w:pPr>
        <w:pStyle w:val="ConsPlusNormal"/>
        <w:ind w:firstLine="540"/>
        <w:jc w:val="both"/>
      </w:pPr>
    </w:p>
    <w:p w14:paraId="4417A789" w14:textId="77777777" w:rsidR="00000000" w:rsidRDefault="00360767">
      <w:pPr>
        <w:pStyle w:val="ConsPlusNormal"/>
        <w:jc w:val="both"/>
      </w:pPr>
    </w:p>
    <w:p w14:paraId="5A8304D1" w14:textId="77777777" w:rsidR="00000000" w:rsidRDefault="00360767">
      <w:pPr>
        <w:pStyle w:val="ConsPlusNormal"/>
        <w:jc w:val="both"/>
      </w:pPr>
    </w:p>
    <w:p w14:paraId="6F5C9BCB" w14:textId="77777777" w:rsidR="00000000" w:rsidRDefault="00360767">
      <w:pPr>
        <w:pStyle w:val="ConsPlusNormal"/>
        <w:jc w:val="both"/>
      </w:pPr>
    </w:p>
    <w:p w14:paraId="4ED19ABB" w14:textId="77777777" w:rsidR="00000000" w:rsidRDefault="00360767">
      <w:pPr>
        <w:pStyle w:val="ConsPlusNormal"/>
        <w:jc w:val="both"/>
      </w:pPr>
    </w:p>
    <w:p w14:paraId="5A29C5A2" w14:textId="77777777" w:rsidR="00000000" w:rsidRDefault="00360767">
      <w:pPr>
        <w:pStyle w:val="ConsPlusNormal"/>
        <w:jc w:val="right"/>
        <w:outlineLvl w:val="0"/>
      </w:pPr>
      <w:r>
        <w:t>Утверждены</w:t>
      </w:r>
    </w:p>
    <w:p w14:paraId="0F8FBF8E" w14:textId="77777777" w:rsidR="00000000" w:rsidRDefault="00360767">
      <w:pPr>
        <w:pStyle w:val="ConsPlusNormal"/>
        <w:jc w:val="right"/>
      </w:pPr>
      <w:r>
        <w:t>постановлением</w:t>
      </w:r>
      <w:r>
        <w:t xml:space="preserve"> </w:t>
      </w:r>
      <w:r>
        <w:t>Правительства</w:t>
      </w:r>
    </w:p>
    <w:p w14:paraId="18B46D0D" w14:textId="77777777" w:rsidR="00000000" w:rsidRDefault="00360767">
      <w:pPr>
        <w:pStyle w:val="ConsPlusNormal"/>
        <w:jc w:val="right"/>
      </w:pPr>
      <w:r>
        <w:t>Российск</w:t>
      </w:r>
      <w:r>
        <w:t>ой</w:t>
      </w:r>
      <w:r>
        <w:t xml:space="preserve"> </w:t>
      </w:r>
      <w:r>
        <w:t>Федерации</w:t>
      </w:r>
    </w:p>
    <w:p w14:paraId="5CC8439E" w14:textId="77777777" w:rsidR="00000000" w:rsidRDefault="00360767">
      <w:pPr>
        <w:pStyle w:val="ConsPlusNormal"/>
        <w:jc w:val="right"/>
      </w:pPr>
      <w:r>
        <w:t>от</w:t>
      </w:r>
      <w:r>
        <w:t xml:space="preserve"> 28 </w:t>
      </w:r>
      <w:r>
        <w:t>июня</w:t>
      </w:r>
      <w:r>
        <w:t xml:space="preserve"> 2021 </w:t>
      </w:r>
      <w:r>
        <w:t>г</w:t>
      </w:r>
      <w:r>
        <w:t>. N 1031</w:t>
      </w:r>
    </w:p>
    <w:p w14:paraId="09D6F193" w14:textId="77777777" w:rsidR="00000000" w:rsidRDefault="00360767">
      <w:pPr>
        <w:pStyle w:val="ConsPlusNormal"/>
        <w:jc w:val="both"/>
      </w:pPr>
    </w:p>
    <w:p w14:paraId="15FE3A78" w14:textId="77777777" w:rsidR="00000000" w:rsidRDefault="00360767">
      <w:pPr>
        <w:pStyle w:val="ConsPlusNormal"/>
        <w:jc w:val="center"/>
        <w:rPr>
          <w:b/>
          <w:bCs/>
        </w:rPr>
      </w:pPr>
      <w:bookmarkStart w:id="0" w:name="Par28"/>
      <w:bookmarkEnd w:id="0"/>
      <w:r>
        <w:rPr>
          <w:b/>
          <w:bCs/>
        </w:rPr>
        <w:t>ПРАВИЛА</w:t>
      </w:r>
    </w:p>
    <w:p w14:paraId="5515CB8F" w14:textId="77777777" w:rsidR="00000000" w:rsidRDefault="00360767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</w:t>
      </w:r>
      <w:r>
        <w:rPr>
          <w:b/>
          <w:bCs/>
        </w:rPr>
        <w:t xml:space="preserve"> </w:t>
      </w:r>
      <w:r>
        <w:rPr>
          <w:b/>
          <w:bCs/>
        </w:rPr>
        <w:t>СУБСИДИИ</w:t>
      </w:r>
      <w:r>
        <w:rPr>
          <w:b/>
          <w:bCs/>
        </w:rPr>
        <w:t xml:space="preserve"> </w:t>
      </w:r>
      <w:r>
        <w:rPr>
          <w:b/>
          <w:bCs/>
        </w:rPr>
        <w:t>ИЗ</w:t>
      </w:r>
      <w:r>
        <w:rPr>
          <w:b/>
          <w:bCs/>
        </w:rPr>
        <w:t xml:space="preserve"> </w:t>
      </w:r>
      <w:r>
        <w:rPr>
          <w:b/>
          <w:bCs/>
        </w:rPr>
        <w:t>ФЕДЕРАЛЬНОГО</w:t>
      </w:r>
      <w:r>
        <w:rPr>
          <w:b/>
          <w:bCs/>
        </w:rPr>
        <w:t xml:space="preserve"> </w:t>
      </w:r>
      <w:r>
        <w:rPr>
          <w:b/>
          <w:bCs/>
        </w:rPr>
        <w:t>БЮДЖЕТА</w:t>
      </w:r>
    </w:p>
    <w:p w14:paraId="402F0F1B" w14:textId="77777777" w:rsidR="00000000" w:rsidRDefault="00360767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РОССИЙСКОМУ</w:t>
      </w:r>
      <w:r>
        <w:rPr>
          <w:b/>
          <w:bCs/>
        </w:rPr>
        <w:t xml:space="preserve"> </w:t>
      </w:r>
      <w:r>
        <w:rPr>
          <w:b/>
          <w:bCs/>
        </w:rPr>
        <w:t>ФОНДУ</w:t>
      </w:r>
      <w:r>
        <w:rPr>
          <w:b/>
          <w:bCs/>
        </w:rPr>
        <w:t xml:space="preserve"> </w:t>
      </w:r>
      <w:r>
        <w:rPr>
          <w:b/>
          <w:bCs/>
        </w:rPr>
        <w:t>РАЗВИТИЯ</w:t>
      </w:r>
      <w:r>
        <w:rPr>
          <w:b/>
          <w:bCs/>
        </w:rPr>
        <w:t xml:space="preserve"> </w:t>
      </w:r>
      <w:r>
        <w:rPr>
          <w:b/>
          <w:bCs/>
        </w:rPr>
        <w:t>ИНФОРМАЦИОННЫХ</w:t>
      </w:r>
      <w:r>
        <w:rPr>
          <w:b/>
          <w:bCs/>
        </w:rPr>
        <w:t xml:space="preserve"> </w:t>
      </w:r>
      <w:r>
        <w:rPr>
          <w:b/>
          <w:bCs/>
        </w:rPr>
        <w:t>ТЕХНОЛОГИЙ</w:t>
      </w:r>
    </w:p>
    <w:p w14:paraId="686356B3" w14:textId="77777777" w:rsidR="00000000" w:rsidRDefault="00360767">
      <w:pPr>
        <w:pStyle w:val="ConsPlusNormal"/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</w:rPr>
        <w:t xml:space="preserve"> </w:t>
      </w:r>
      <w:r>
        <w:rPr>
          <w:b/>
          <w:bCs/>
        </w:rPr>
        <w:t>ВОЗМЕЩЕНИЕ</w:t>
      </w:r>
      <w:r>
        <w:rPr>
          <w:b/>
          <w:bCs/>
        </w:rPr>
        <w:t xml:space="preserve"> </w:t>
      </w:r>
      <w:r>
        <w:rPr>
          <w:b/>
          <w:bCs/>
        </w:rPr>
        <w:t>ЗАТРАТ</w:t>
      </w:r>
      <w:r>
        <w:rPr>
          <w:b/>
          <w:bCs/>
        </w:rPr>
        <w:t xml:space="preserve"> </w:t>
      </w:r>
      <w:r>
        <w:rPr>
          <w:b/>
          <w:bCs/>
        </w:rPr>
        <w:t>ПО</w:t>
      </w:r>
      <w:r>
        <w:rPr>
          <w:b/>
          <w:bCs/>
        </w:rPr>
        <w:t xml:space="preserve"> </w:t>
      </w:r>
      <w:r>
        <w:rPr>
          <w:b/>
          <w:bCs/>
        </w:rPr>
        <w:t>ИСПОЛЬЗОВАНИЮ</w:t>
      </w:r>
      <w:r>
        <w:rPr>
          <w:b/>
          <w:bCs/>
        </w:rPr>
        <w:t xml:space="preserve"> </w:t>
      </w:r>
      <w:r>
        <w:rPr>
          <w:b/>
          <w:bCs/>
        </w:rPr>
        <w:t>СУБЪЕКТАМИ</w:t>
      </w:r>
      <w:r>
        <w:rPr>
          <w:b/>
          <w:bCs/>
        </w:rPr>
        <w:t xml:space="preserve"> </w:t>
      </w:r>
      <w:r>
        <w:rPr>
          <w:b/>
          <w:bCs/>
        </w:rPr>
        <w:t>МАЛОГО</w:t>
      </w:r>
    </w:p>
    <w:p w14:paraId="4601ED57" w14:textId="77777777" w:rsidR="00000000" w:rsidRDefault="00360767">
      <w:pPr>
        <w:pStyle w:val="ConsPlusNormal"/>
        <w:jc w:val="center"/>
        <w:rPr>
          <w:b/>
          <w:bCs/>
        </w:rPr>
      </w:pPr>
      <w:r>
        <w:rPr>
          <w:b/>
          <w:bCs/>
        </w:rPr>
        <w:t>И</w:t>
      </w:r>
      <w:r>
        <w:rPr>
          <w:b/>
          <w:bCs/>
        </w:rPr>
        <w:t xml:space="preserve"> </w:t>
      </w:r>
      <w:r>
        <w:rPr>
          <w:b/>
          <w:bCs/>
        </w:rPr>
        <w:t>СРЕДНЕГО</w:t>
      </w:r>
      <w:r>
        <w:rPr>
          <w:b/>
          <w:bCs/>
        </w:rPr>
        <w:t xml:space="preserve"> </w:t>
      </w:r>
      <w:r>
        <w:rPr>
          <w:b/>
          <w:bCs/>
        </w:rPr>
        <w:t>ПРЕДПРИНИМАТЕЛЬСТВА</w:t>
      </w:r>
      <w:r>
        <w:rPr>
          <w:b/>
          <w:bCs/>
        </w:rPr>
        <w:t xml:space="preserve"> </w:t>
      </w:r>
      <w:r>
        <w:rPr>
          <w:b/>
          <w:bCs/>
        </w:rPr>
        <w:t>РОССИЙСКО</w:t>
      </w:r>
      <w:r>
        <w:rPr>
          <w:b/>
          <w:bCs/>
        </w:rPr>
        <w:t>ГО</w:t>
      </w:r>
    </w:p>
    <w:p w14:paraId="52FAF40D" w14:textId="77777777" w:rsidR="00000000" w:rsidRDefault="00360767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ПРОГРАММНОГО</w:t>
      </w:r>
      <w:r>
        <w:rPr>
          <w:b/>
          <w:bCs/>
        </w:rPr>
        <w:t xml:space="preserve"> </w:t>
      </w:r>
      <w:r>
        <w:rPr>
          <w:b/>
          <w:bCs/>
        </w:rPr>
        <w:t>ОБЕСПЕЧЕНИЯ</w:t>
      </w:r>
    </w:p>
    <w:p w14:paraId="00718193" w14:textId="77777777" w:rsidR="00000000" w:rsidRDefault="00360767">
      <w:pPr>
        <w:pStyle w:val="ConsPlusNormal"/>
        <w:jc w:val="both"/>
      </w:pPr>
    </w:p>
    <w:p w14:paraId="1D8498A1" w14:textId="77777777" w:rsidR="00000000" w:rsidRDefault="00360767">
      <w:pPr>
        <w:pStyle w:val="ConsPlusNormal"/>
        <w:ind w:firstLine="540"/>
        <w:jc w:val="both"/>
      </w:pPr>
      <w:bookmarkStart w:id="1" w:name="Par35"/>
      <w:bookmarkEnd w:id="1"/>
      <w:r>
        <w:t xml:space="preserve">1. </w:t>
      </w:r>
      <w:r>
        <w:t>Настоящие</w:t>
      </w:r>
      <w:r>
        <w:t xml:space="preserve"> </w:t>
      </w:r>
      <w:r>
        <w:t>Правила</w:t>
      </w:r>
      <w:r>
        <w:t xml:space="preserve"> </w:t>
      </w:r>
      <w:r>
        <w:t>устанавливают</w:t>
      </w:r>
      <w:r>
        <w:t xml:space="preserve"> </w:t>
      </w:r>
      <w:r>
        <w:t>цели</w:t>
      </w:r>
      <w:r>
        <w:t xml:space="preserve">, </w:t>
      </w:r>
      <w:r>
        <w:t>условия</w:t>
      </w:r>
      <w:r>
        <w:t xml:space="preserve"> </w:t>
      </w:r>
      <w:r>
        <w:t>и</w:t>
      </w:r>
      <w:r>
        <w:t xml:space="preserve">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 </w:t>
      </w:r>
      <w:r>
        <w:t>из</w:t>
      </w:r>
      <w:r>
        <w:t xml:space="preserve"> </w:t>
      </w:r>
      <w:r>
        <w:t>федерального</w:t>
      </w:r>
      <w:r>
        <w:t xml:space="preserve"> </w:t>
      </w:r>
      <w:r>
        <w:t>бюджета</w:t>
      </w:r>
      <w:r>
        <w:t xml:space="preserve"> </w:t>
      </w:r>
      <w:r>
        <w:t>Российскому</w:t>
      </w:r>
      <w:r>
        <w:t xml:space="preserve"> </w:t>
      </w:r>
      <w:r>
        <w:t>фонду</w:t>
      </w:r>
      <w:r>
        <w:t xml:space="preserve"> </w:t>
      </w:r>
      <w:r>
        <w:t>развития</w:t>
      </w:r>
      <w:r>
        <w:t xml:space="preserve"> </w:t>
      </w:r>
      <w:r>
        <w:t>информационных</w:t>
      </w:r>
      <w:r>
        <w:t xml:space="preserve"> </w:t>
      </w:r>
      <w:r>
        <w:t>технологий</w:t>
      </w:r>
      <w:r>
        <w:t xml:space="preserve"> </w:t>
      </w:r>
      <w:r>
        <w:t>на</w:t>
      </w:r>
      <w:r>
        <w:t xml:space="preserve"> </w:t>
      </w:r>
      <w:r>
        <w:t>возмещение</w:t>
      </w:r>
      <w:r>
        <w:t xml:space="preserve"> </w:t>
      </w:r>
      <w:r>
        <w:t>затрат</w:t>
      </w:r>
      <w:r>
        <w:t xml:space="preserve"> </w:t>
      </w:r>
      <w:r>
        <w:t>по</w:t>
      </w:r>
      <w:r>
        <w:t xml:space="preserve"> </w:t>
      </w:r>
      <w:r>
        <w:t>использованию</w:t>
      </w:r>
      <w:r>
        <w:t xml:space="preserve"> </w:t>
      </w:r>
      <w:r>
        <w:t>субъектами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российского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(</w:t>
      </w:r>
      <w:r>
        <w:t>далее</w:t>
      </w:r>
      <w:r>
        <w:t xml:space="preserve"> </w:t>
      </w:r>
      <w:r>
        <w:t>соответственно</w:t>
      </w:r>
      <w:r>
        <w:t xml:space="preserve"> - </w:t>
      </w:r>
      <w:r>
        <w:t>Фонд</w:t>
      </w:r>
      <w:r>
        <w:t xml:space="preserve">, </w:t>
      </w:r>
      <w:r>
        <w:t>субсидия</w:t>
      </w:r>
      <w:r>
        <w:t>).</w:t>
      </w:r>
    </w:p>
    <w:p w14:paraId="02E0231F" w14:textId="77777777" w:rsidR="00000000" w:rsidRDefault="00360767">
      <w:pPr>
        <w:pStyle w:val="ConsPlusNormal"/>
        <w:spacing w:before="160"/>
        <w:ind w:firstLine="540"/>
        <w:jc w:val="both"/>
      </w:pPr>
      <w:r>
        <w:t>Субсидия</w:t>
      </w:r>
      <w:r>
        <w:t xml:space="preserve"> </w:t>
      </w:r>
      <w:r>
        <w:t>предоставляется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реализации</w:t>
      </w:r>
      <w:r>
        <w:t xml:space="preserve"> </w:t>
      </w:r>
      <w:r>
        <w:t>федерального</w:t>
      </w:r>
      <w:r>
        <w:t xml:space="preserve"> </w:t>
      </w:r>
      <w:hyperlink r:id="rId4" w:history="1">
        <w:r>
          <w:rPr>
            <w:color w:val="0000FF"/>
          </w:rPr>
          <w:t>проекта</w:t>
        </w:r>
      </w:hyperlink>
      <w:r>
        <w:t xml:space="preserve"> "</w:t>
      </w:r>
      <w:r>
        <w:t>Цифровые</w:t>
      </w:r>
      <w:r>
        <w:t xml:space="preserve"> </w:t>
      </w:r>
      <w:r>
        <w:t>технологии</w:t>
      </w:r>
      <w:r>
        <w:t xml:space="preserve">" </w:t>
      </w:r>
      <w:r>
        <w:t>национальной</w:t>
      </w:r>
      <w:r>
        <w:t xml:space="preserve"> </w:t>
      </w:r>
      <w:hyperlink r:id="rId5" w:history="1">
        <w:r>
          <w:rPr>
            <w:color w:val="0000FF"/>
          </w:rPr>
          <w:t>программы</w:t>
        </w:r>
      </w:hyperlink>
      <w:r>
        <w:t xml:space="preserve"> "</w:t>
      </w:r>
      <w:r>
        <w:t>Цифровая</w:t>
      </w:r>
      <w:r>
        <w:t xml:space="preserve"> </w:t>
      </w:r>
      <w:r>
        <w:t>экономи</w:t>
      </w:r>
      <w:r>
        <w:t>ка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".</w:t>
      </w:r>
    </w:p>
    <w:p w14:paraId="6BB017F1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2. </w:t>
      </w:r>
      <w:r>
        <w:t>Субсидия</w:t>
      </w:r>
      <w:r>
        <w:t xml:space="preserve"> </w:t>
      </w:r>
      <w:r>
        <w:t>предоставляется</w:t>
      </w:r>
      <w:r>
        <w:t xml:space="preserve"> </w:t>
      </w:r>
      <w:r>
        <w:t>Министерством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лимитов</w:t>
      </w:r>
      <w:r>
        <w:t xml:space="preserve"> </w:t>
      </w:r>
      <w:r>
        <w:t>бюджетных</w:t>
      </w:r>
      <w:r>
        <w:t xml:space="preserve"> </w:t>
      </w:r>
      <w:r>
        <w:t>обязательств</w:t>
      </w:r>
      <w:r>
        <w:t xml:space="preserve">, </w:t>
      </w:r>
      <w:r>
        <w:t>доведенных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до</w:t>
      </w:r>
      <w:r>
        <w:t xml:space="preserve"> </w:t>
      </w:r>
      <w:r>
        <w:t>Министерства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</w:t>
      </w:r>
      <w:r>
        <w:t>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как</w:t>
      </w:r>
      <w:r>
        <w:t xml:space="preserve"> </w:t>
      </w:r>
      <w:r>
        <w:t>получателя</w:t>
      </w:r>
      <w:r>
        <w:t xml:space="preserve"> </w:t>
      </w:r>
      <w:r>
        <w:t>средств</w:t>
      </w:r>
      <w:r>
        <w:t xml:space="preserve"> </w:t>
      </w:r>
      <w:r>
        <w:t>федерального</w:t>
      </w:r>
      <w:r>
        <w:t xml:space="preserve"> </w:t>
      </w:r>
      <w:r>
        <w:t>бюджета</w:t>
      </w:r>
      <w:r>
        <w:t xml:space="preserve"> </w:t>
      </w:r>
      <w:r>
        <w:t>на</w:t>
      </w:r>
      <w:r>
        <w:t xml:space="preserve"> </w:t>
      </w:r>
      <w:r>
        <w:t>цели</w:t>
      </w:r>
      <w: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</w:t>
      </w:r>
      <w:hyperlink w:anchor="Par35" w:history="1">
        <w:r>
          <w:rPr>
            <w:color w:val="0000FF"/>
          </w:rPr>
          <w:t>пункте 1</w:t>
        </w:r>
      </w:hyperlink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>.</w:t>
      </w:r>
    </w:p>
    <w:p w14:paraId="5D93592C" w14:textId="77777777" w:rsidR="00000000" w:rsidRDefault="00360767">
      <w:pPr>
        <w:pStyle w:val="ConsPlusNormal"/>
        <w:spacing w:before="160"/>
        <w:ind w:firstLine="540"/>
        <w:jc w:val="both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субсидии</w:t>
      </w:r>
      <w:r>
        <w:t xml:space="preserve"> </w:t>
      </w:r>
      <w:r>
        <w:t>размещаются</w:t>
      </w:r>
      <w:r>
        <w:t xml:space="preserve"> </w:t>
      </w:r>
      <w:r>
        <w:t>на</w:t>
      </w:r>
      <w:r>
        <w:t xml:space="preserve"> </w:t>
      </w:r>
      <w:r>
        <w:t>едином</w:t>
      </w:r>
      <w:r>
        <w:t xml:space="preserve"> </w:t>
      </w:r>
      <w:r>
        <w:t>портале</w:t>
      </w:r>
      <w:r>
        <w:t xml:space="preserve"> </w:t>
      </w:r>
      <w:r>
        <w:t>бюджетной</w:t>
      </w:r>
      <w:r>
        <w:t xml:space="preserve"> </w:t>
      </w:r>
      <w:r>
        <w:t>системы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в</w:t>
      </w:r>
      <w:r>
        <w:t xml:space="preserve"> </w:t>
      </w:r>
      <w:r>
        <w:t>ин</w:t>
      </w:r>
      <w:r>
        <w:t>формационно</w:t>
      </w:r>
      <w:r>
        <w:t>-</w:t>
      </w:r>
      <w:r>
        <w:t>телекоммуникационной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 </w:t>
      </w:r>
      <w:r>
        <w:t>при</w:t>
      </w:r>
      <w:r>
        <w:t xml:space="preserve"> </w:t>
      </w:r>
      <w:r>
        <w:t>формировании</w:t>
      </w:r>
      <w:r>
        <w:t xml:space="preserve"> </w:t>
      </w:r>
      <w:r>
        <w:t>проекта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</w:t>
      </w:r>
      <w:r>
        <w:t xml:space="preserve"> </w:t>
      </w:r>
      <w:r>
        <w:t>федеральном</w:t>
      </w:r>
      <w:r>
        <w:t xml:space="preserve"> </w:t>
      </w:r>
      <w:r>
        <w:t>бюджете</w:t>
      </w:r>
      <w:r>
        <w:t xml:space="preserve"> (</w:t>
      </w:r>
      <w:r>
        <w:t>проекта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федеральный</w:t>
      </w:r>
      <w:r>
        <w:t xml:space="preserve"> </w:t>
      </w:r>
      <w:r>
        <w:t>закон</w:t>
      </w:r>
      <w:r>
        <w:t xml:space="preserve"> </w:t>
      </w:r>
      <w:r>
        <w:t>о</w:t>
      </w:r>
      <w:r>
        <w:t xml:space="preserve"> </w:t>
      </w:r>
      <w:r>
        <w:t>федеральном</w:t>
      </w:r>
      <w:r>
        <w:t xml:space="preserve"> </w:t>
      </w:r>
      <w:r>
        <w:t>бюджете</w:t>
      </w:r>
      <w:r>
        <w:t>).</w:t>
      </w:r>
    </w:p>
    <w:p w14:paraId="78D0D369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3. </w:t>
      </w:r>
      <w:r>
        <w:t>Понятия</w:t>
      </w:r>
      <w:r>
        <w:t xml:space="preserve">, </w:t>
      </w:r>
      <w:r>
        <w:t>используемые</w:t>
      </w:r>
      <w:r>
        <w:t xml:space="preserve"> </w:t>
      </w:r>
      <w:r>
        <w:t>в</w:t>
      </w:r>
      <w:r>
        <w:t xml:space="preserve"> </w:t>
      </w:r>
      <w:r>
        <w:t>настоящих</w:t>
      </w:r>
      <w:r>
        <w:t xml:space="preserve"> </w:t>
      </w:r>
      <w:r>
        <w:t>Правилах</w:t>
      </w:r>
      <w:r>
        <w:t>,</w:t>
      </w:r>
      <w:r>
        <w:t xml:space="preserve"> </w:t>
      </w:r>
      <w:r>
        <w:t>означают</w:t>
      </w:r>
      <w:r>
        <w:t xml:space="preserve"> </w:t>
      </w:r>
      <w:r>
        <w:t>следующее</w:t>
      </w:r>
      <w:r>
        <w:t>:</w:t>
      </w:r>
    </w:p>
    <w:p w14:paraId="7E4B4898" w14:textId="77777777" w:rsidR="00000000" w:rsidRDefault="00360767">
      <w:pPr>
        <w:pStyle w:val="ConsPlusNormal"/>
        <w:spacing w:before="160"/>
        <w:ind w:firstLine="540"/>
        <w:jc w:val="both"/>
      </w:pPr>
      <w:r>
        <w:t>"</w:t>
      </w:r>
      <w:r>
        <w:t>возмещение</w:t>
      </w:r>
      <w:r>
        <w:t xml:space="preserve"> </w:t>
      </w:r>
      <w:r>
        <w:t>затрат</w:t>
      </w:r>
      <w:r>
        <w:t xml:space="preserve">" - </w:t>
      </w:r>
      <w:r>
        <w:t>возмещение</w:t>
      </w:r>
      <w:r>
        <w:t xml:space="preserve"> </w:t>
      </w:r>
      <w:r>
        <w:t>недополученных</w:t>
      </w:r>
      <w:r>
        <w:t xml:space="preserve"> </w:t>
      </w:r>
      <w:r>
        <w:t>доходов</w:t>
      </w:r>
      <w:r>
        <w:t xml:space="preserve"> </w:t>
      </w:r>
      <w:r>
        <w:t>правообладателя</w:t>
      </w:r>
      <w:r>
        <w:t xml:space="preserve"> (</w:t>
      </w:r>
      <w:r>
        <w:t>уполномоченной</w:t>
      </w:r>
      <w:r>
        <w:t xml:space="preserve"> </w:t>
      </w:r>
      <w:r>
        <w:t>организации</w:t>
      </w:r>
      <w:r>
        <w:t xml:space="preserve">) </w:t>
      </w:r>
      <w:r>
        <w:t>от</w:t>
      </w:r>
      <w:r>
        <w:t xml:space="preserve"> </w:t>
      </w:r>
      <w:r>
        <w:t>предоставления</w:t>
      </w:r>
      <w:r>
        <w:t xml:space="preserve"> </w:t>
      </w:r>
      <w:r>
        <w:t>российского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субъектам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по</w:t>
      </w:r>
      <w:r>
        <w:t xml:space="preserve"> </w:t>
      </w:r>
      <w:r>
        <w:t>льготной</w:t>
      </w:r>
      <w:r>
        <w:t xml:space="preserve"> </w:t>
      </w:r>
      <w:r>
        <w:t>цене</w:t>
      </w:r>
      <w:r>
        <w:t>;</w:t>
      </w:r>
    </w:p>
    <w:p w14:paraId="292CED53" w14:textId="77777777" w:rsidR="00000000" w:rsidRDefault="00360767">
      <w:pPr>
        <w:pStyle w:val="ConsPlusNormal"/>
        <w:spacing w:before="160"/>
        <w:ind w:firstLine="540"/>
        <w:jc w:val="both"/>
      </w:pPr>
      <w:r>
        <w:t>"</w:t>
      </w:r>
      <w:r>
        <w:t>использовани</w:t>
      </w:r>
      <w:r>
        <w:t>е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посредством</w:t>
      </w:r>
      <w:r>
        <w:t xml:space="preserve"> </w:t>
      </w:r>
      <w:r>
        <w:t>облачной</w:t>
      </w:r>
      <w:r>
        <w:t xml:space="preserve"> </w:t>
      </w:r>
      <w:r>
        <w:t>инфраструктуры</w:t>
      </w:r>
      <w:r>
        <w:t xml:space="preserve">" - </w:t>
      </w:r>
      <w:r>
        <w:t>использование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посредством</w:t>
      </w:r>
      <w:r>
        <w:t xml:space="preserve"> </w:t>
      </w:r>
      <w:r>
        <w:t>каналов</w:t>
      </w:r>
      <w:r>
        <w:t xml:space="preserve">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внешней</w:t>
      </w:r>
      <w:r>
        <w:t xml:space="preserve"> </w:t>
      </w:r>
      <w:r>
        <w:t>информационно</w:t>
      </w:r>
      <w:r>
        <w:t>-</w:t>
      </w:r>
      <w:r>
        <w:t>технологической</w:t>
      </w:r>
      <w:r>
        <w:t xml:space="preserve"> </w:t>
      </w:r>
      <w:r>
        <w:t>и</w:t>
      </w:r>
      <w:r>
        <w:t xml:space="preserve"> </w:t>
      </w:r>
      <w:r>
        <w:t>программно</w:t>
      </w:r>
      <w:r>
        <w:t>-</w:t>
      </w:r>
      <w:r>
        <w:t>аппаратной</w:t>
      </w:r>
      <w:r>
        <w:t xml:space="preserve"> </w:t>
      </w:r>
      <w:r>
        <w:t>инфраструктуры</w:t>
      </w:r>
      <w:r>
        <w:t xml:space="preserve">, </w:t>
      </w:r>
      <w:r>
        <w:t>обеспечивающей</w:t>
      </w:r>
      <w:r>
        <w:t xml:space="preserve"> </w:t>
      </w:r>
      <w:r>
        <w:t>сбор</w:t>
      </w:r>
      <w:r>
        <w:t xml:space="preserve">, </w:t>
      </w:r>
      <w:r>
        <w:t>обработку</w:t>
      </w:r>
      <w:r>
        <w:t xml:space="preserve"> </w:t>
      </w:r>
      <w:r>
        <w:t>и</w:t>
      </w:r>
      <w:r>
        <w:t xml:space="preserve"> </w:t>
      </w:r>
      <w:r>
        <w:t>хранение</w:t>
      </w:r>
      <w:r>
        <w:t xml:space="preserve"> </w:t>
      </w:r>
      <w:r>
        <w:t>дан</w:t>
      </w:r>
      <w:r>
        <w:t>ных</w:t>
      </w:r>
      <w:r>
        <w:t>;</w:t>
      </w:r>
    </w:p>
    <w:p w14:paraId="3B99579A" w14:textId="77777777" w:rsidR="00000000" w:rsidRDefault="00360767">
      <w:pPr>
        <w:pStyle w:val="ConsPlusNormal"/>
        <w:spacing w:before="160"/>
        <w:ind w:firstLine="540"/>
        <w:jc w:val="both"/>
      </w:pPr>
      <w:r>
        <w:t>"</w:t>
      </w:r>
      <w:r>
        <w:t>льготная</w:t>
      </w:r>
      <w:r>
        <w:t xml:space="preserve"> </w:t>
      </w:r>
      <w:r>
        <w:t>цена</w:t>
      </w:r>
      <w:r>
        <w:t xml:space="preserve">" - </w:t>
      </w:r>
      <w:r>
        <w:t>стоимость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, </w:t>
      </w:r>
      <w:r>
        <w:t>определяемая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w:anchor="Par116" w:history="1">
        <w:r>
          <w:rPr>
            <w:color w:val="0000FF"/>
          </w:rPr>
          <w:t>пунктом 9</w:t>
        </w:r>
      </w:hyperlink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по</w:t>
      </w:r>
      <w:r>
        <w:t xml:space="preserve"> </w:t>
      </w:r>
      <w:r>
        <w:t>которой</w:t>
      </w:r>
      <w:r>
        <w:t xml:space="preserve"> </w:t>
      </w:r>
      <w:r>
        <w:t>правообладатель</w:t>
      </w:r>
      <w:r>
        <w:t xml:space="preserve"> (</w:t>
      </w:r>
      <w:r>
        <w:t>уполномоченная</w:t>
      </w:r>
      <w:r>
        <w:t xml:space="preserve"> </w:t>
      </w:r>
      <w:r>
        <w:t>организация</w:t>
      </w:r>
      <w:r>
        <w:t xml:space="preserve">) </w:t>
      </w:r>
      <w:r>
        <w:t>обязуется</w:t>
      </w:r>
      <w:r>
        <w:t xml:space="preserve"> </w:t>
      </w:r>
      <w:r>
        <w:t>предоставлять</w:t>
      </w:r>
      <w:r>
        <w:t xml:space="preserve"> </w:t>
      </w:r>
      <w:r>
        <w:t>субъектам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</w:t>
      </w:r>
      <w:r>
        <w:t>нимательства</w:t>
      </w:r>
      <w:r>
        <w:t xml:space="preserve"> </w:t>
      </w:r>
      <w:r>
        <w:t>право</w:t>
      </w:r>
      <w:r>
        <w:t xml:space="preserve"> </w:t>
      </w:r>
      <w:r>
        <w:t>использования</w:t>
      </w:r>
      <w:r>
        <w:t xml:space="preserve"> </w:t>
      </w:r>
      <w:r>
        <w:t>российского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>;</w:t>
      </w:r>
    </w:p>
    <w:p w14:paraId="04C28F9B" w14:textId="77777777" w:rsidR="00000000" w:rsidRDefault="00360767">
      <w:pPr>
        <w:pStyle w:val="ConsPlusNormal"/>
        <w:spacing w:before="160"/>
        <w:ind w:firstLine="540"/>
        <w:jc w:val="both"/>
      </w:pPr>
      <w:r>
        <w:t>"</w:t>
      </w:r>
      <w:r>
        <w:t>получатель</w:t>
      </w:r>
      <w:r>
        <w:t xml:space="preserve"> </w:t>
      </w:r>
      <w:r>
        <w:t>поддержки</w:t>
      </w:r>
      <w:r>
        <w:t xml:space="preserve">" - </w:t>
      </w:r>
      <w:r>
        <w:t>правообладатель</w:t>
      </w:r>
      <w:r>
        <w:t xml:space="preserve"> (</w:t>
      </w:r>
      <w:r>
        <w:t>уполномоченная</w:t>
      </w:r>
      <w:r>
        <w:t xml:space="preserve"> </w:t>
      </w:r>
      <w:r>
        <w:t>организация</w:t>
      </w:r>
      <w:r>
        <w:t xml:space="preserve">), </w:t>
      </w:r>
      <w:r>
        <w:t>заключивший</w:t>
      </w:r>
      <w:r>
        <w:t xml:space="preserve"> </w:t>
      </w:r>
      <w:r>
        <w:t>соглашение</w:t>
      </w:r>
      <w:r>
        <w:t xml:space="preserve"> </w:t>
      </w:r>
      <w:r>
        <w:t>с</w:t>
      </w:r>
      <w:r>
        <w:t xml:space="preserve"> </w:t>
      </w:r>
      <w:r>
        <w:t>Фондом</w:t>
      </w:r>
      <w:r>
        <w:t xml:space="preserve"> </w:t>
      </w:r>
      <w:r>
        <w:t>о</w:t>
      </w:r>
      <w:r>
        <w:t xml:space="preserve"> </w:t>
      </w:r>
      <w:r>
        <w:t>возмещении</w:t>
      </w:r>
      <w:r>
        <w:t xml:space="preserve"> </w:t>
      </w:r>
      <w:r>
        <w:t>недополученных</w:t>
      </w:r>
      <w:r>
        <w:t xml:space="preserve"> </w:t>
      </w:r>
      <w:r>
        <w:t>им</w:t>
      </w:r>
      <w:r>
        <w:t xml:space="preserve"> </w:t>
      </w:r>
      <w:r>
        <w:t>доходов</w:t>
      </w:r>
      <w:r>
        <w:t xml:space="preserve"> </w:t>
      </w:r>
      <w:r>
        <w:t>от</w:t>
      </w:r>
      <w:r>
        <w:t xml:space="preserve"> </w:t>
      </w:r>
      <w:r>
        <w:t>предоставления</w:t>
      </w:r>
      <w:r>
        <w:t xml:space="preserve"> </w:t>
      </w:r>
      <w:r>
        <w:t>российского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субъектам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по</w:t>
      </w:r>
      <w:r>
        <w:t xml:space="preserve"> </w:t>
      </w:r>
      <w:r>
        <w:t>льготной</w:t>
      </w:r>
      <w:r>
        <w:t xml:space="preserve"> </w:t>
      </w:r>
      <w:r>
        <w:t>цене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проведенного</w:t>
      </w:r>
      <w:r>
        <w:t xml:space="preserve"> </w:t>
      </w:r>
      <w:r>
        <w:t>Фондом</w:t>
      </w:r>
      <w:r>
        <w:t xml:space="preserve"> </w:t>
      </w:r>
      <w:r>
        <w:t>отбора</w:t>
      </w:r>
      <w:r>
        <w:t>;</w:t>
      </w:r>
    </w:p>
    <w:p w14:paraId="370BECEC" w14:textId="77777777" w:rsidR="00000000" w:rsidRDefault="00360767">
      <w:pPr>
        <w:pStyle w:val="ConsPlusNormal"/>
        <w:spacing w:before="160"/>
        <w:ind w:firstLine="540"/>
        <w:jc w:val="both"/>
      </w:pPr>
      <w:r>
        <w:t>"</w:t>
      </w:r>
      <w:r>
        <w:t>правообладатель</w:t>
      </w:r>
      <w:r>
        <w:t xml:space="preserve">" - </w:t>
      </w:r>
      <w:r>
        <w:t>российская</w:t>
      </w:r>
      <w:r>
        <w:t xml:space="preserve"> </w:t>
      </w:r>
      <w:r>
        <w:t>организация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государственного</w:t>
      </w:r>
      <w:r>
        <w:t xml:space="preserve"> (</w:t>
      </w:r>
      <w:r>
        <w:t>муниципального</w:t>
      </w:r>
      <w:r>
        <w:t xml:space="preserve">) </w:t>
      </w:r>
      <w:r>
        <w:t>учреждения</w:t>
      </w:r>
      <w:r>
        <w:t xml:space="preserve">, </w:t>
      </w:r>
      <w:r>
        <w:t>обладающая</w:t>
      </w:r>
      <w:r>
        <w:t xml:space="preserve"> </w:t>
      </w:r>
      <w:r>
        <w:t>исключительными</w:t>
      </w:r>
      <w:r>
        <w:t xml:space="preserve"> </w:t>
      </w:r>
      <w:r>
        <w:t>прав</w:t>
      </w:r>
      <w:r>
        <w:t>ами</w:t>
      </w:r>
      <w:r>
        <w:t xml:space="preserve"> </w:t>
      </w:r>
      <w:r>
        <w:t>на</w:t>
      </w:r>
      <w:r>
        <w:t xml:space="preserve"> </w:t>
      </w:r>
      <w:r>
        <w:t>российское</w:t>
      </w:r>
      <w:r>
        <w:t xml:space="preserve"> </w:t>
      </w:r>
      <w:r>
        <w:t>программное</w:t>
      </w:r>
      <w:r>
        <w:t xml:space="preserve"> </w:t>
      </w:r>
      <w:r>
        <w:t>обеспечение</w:t>
      </w:r>
      <w:r>
        <w:t xml:space="preserve"> </w:t>
      </w:r>
      <w:r>
        <w:t>и</w:t>
      </w:r>
      <w:r>
        <w:t xml:space="preserve"> </w:t>
      </w:r>
      <w:r>
        <w:t>соответствующая</w:t>
      </w:r>
      <w:r>
        <w:t xml:space="preserve"> </w:t>
      </w:r>
      <w:r>
        <w:t>критериям</w:t>
      </w:r>
      <w:r>
        <w:t xml:space="preserve">, </w:t>
      </w:r>
      <w:r>
        <w:t>указанным</w:t>
      </w:r>
      <w:r>
        <w:t xml:space="preserve"> </w:t>
      </w:r>
      <w:r>
        <w:t>в</w:t>
      </w:r>
      <w:r>
        <w:t xml:space="preserve"> </w:t>
      </w:r>
      <w:hyperlink w:anchor="Par79" w:history="1">
        <w:r>
          <w:rPr>
            <w:color w:val="0000FF"/>
          </w:rPr>
          <w:t>пункте 6</w:t>
        </w:r>
      </w:hyperlink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требованиям</w:t>
      </w:r>
      <w:r>
        <w:t xml:space="preserve">, </w:t>
      </w:r>
      <w:r>
        <w:t>указанным</w:t>
      </w:r>
      <w:r>
        <w:t xml:space="preserve"> </w:t>
      </w:r>
      <w:r>
        <w:t>в</w:t>
      </w:r>
      <w:r>
        <w:t xml:space="preserve"> </w:t>
      </w:r>
      <w:hyperlink w:anchor="Par217" w:history="1">
        <w:r>
          <w:rPr>
            <w:color w:val="0000FF"/>
          </w:rPr>
          <w:t>подпункте "а" пункта 4</w:t>
        </w:r>
      </w:hyperlink>
      <w:r>
        <w:t xml:space="preserve"> </w:t>
      </w:r>
      <w:r>
        <w:t>приложения</w:t>
      </w:r>
      <w:r>
        <w:t xml:space="preserve"> </w:t>
      </w:r>
      <w:r>
        <w:t>к</w:t>
      </w:r>
      <w:r>
        <w:t xml:space="preserve"> </w:t>
      </w:r>
      <w:r>
        <w:t>настоящим</w:t>
      </w:r>
      <w:r>
        <w:t xml:space="preserve"> </w:t>
      </w:r>
      <w:r>
        <w:t>Правилам</w:t>
      </w:r>
      <w:r>
        <w:t>;</w:t>
      </w:r>
    </w:p>
    <w:p w14:paraId="5F8CFBBD" w14:textId="77777777" w:rsidR="00000000" w:rsidRDefault="00360767">
      <w:pPr>
        <w:pStyle w:val="ConsPlusNormal"/>
        <w:spacing w:before="160"/>
        <w:ind w:firstLine="540"/>
        <w:jc w:val="both"/>
      </w:pPr>
      <w:r>
        <w:t>"</w:t>
      </w:r>
      <w:r>
        <w:t>российско</w:t>
      </w:r>
      <w:r>
        <w:t>е</w:t>
      </w:r>
      <w:r>
        <w:t xml:space="preserve"> </w:t>
      </w:r>
      <w:r>
        <w:t>программное</w:t>
      </w:r>
      <w:r>
        <w:t xml:space="preserve"> </w:t>
      </w:r>
      <w:r>
        <w:t>обеспечение</w:t>
      </w:r>
      <w:r>
        <w:t xml:space="preserve">" - </w:t>
      </w:r>
      <w:r>
        <w:t>программное</w:t>
      </w:r>
      <w:r>
        <w:t xml:space="preserve"> </w:t>
      </w:r>
      <w:r>
        <w:t>обеспечение</w:t>
      </w:r>
      <w:r>
        <w:t xml:space="preserve"> </w:t>
      </w:r>
      <w:r>
        <w:t>для</w:t>
      </w:r>
      <w:r>
        <w:t xml:space="preserve"> </w:t>
      </w:r>
      <w:r>
        <w:t>электронных</w:t>
      </w:r>
      <w:r>
        <w:t xml:space="preserve"> </w:t>
      </w:r>
      <w:r>
        <w:t>вычислительных</w:t>
      </w:r>
      <w:r>
        <w:t xml:space="preserve"> </w:t>
      </w:r>
      <w:r>
        <w:t>машин</w:t>
      </w:r>
      <w:r>
        <w:t xml:space="preserve"> </w:t>
      </w:r>
      <w:r>
        <w:t>и</w:t>
      </w:r>
      <w:r>
        <w:t xml:space="preserve"> </w:t>
      </w:r>
      <w:r>
        <w:t>баз</w:t>
      </w:r>
      <w:r>
        <w:t xml:space="preserve"> </w:t>
      </w:r>
      <w:r>
        <w:t>данных</w:t>
      </w:r>
      <w:r>
        <w:t xml:space="preserve"> </w:t>
      </w:r>
      <w:r>
        <w:t>или</w:t>
      </w:r>
      <w:r>
        <w:t xml:space="preserve"> </w:t>
      </w:r>
      <w:r>
        <w:t>совокупность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, </w:t>
      </w:r>
      <w:r>
        <w:t>объединенного</w:t>
      </w:r>
      <w:r>
        <w:t xml:space="preserve"> </w:t>
      </w:r>
      <w:r>
        <w:t>в</w:t>
      </w:r>
      <w:r>
        <w:t xml:space="preserve"> </w:t>
      </w:r>
      <w:r>
        <w:t>пакетное</w:t>
      </w:r>
      <w:r>
        <w:t xml:space="preserve"> </w:t>
      </w:r>
      <w:r>
        <w:t>предложение</w:t>
      </w:r>
      <w:r>
        <w:t xml:space="preserve">, </w:t>
      </w:r>
      <w:r>
        <w:t>направленное</w:t>
      </w:r>
      <w:r>
        <w:t xml:space="preserve"> </w:t>
      </w:r>
      <w:r>
        <w:t>на</w:t>
      </w:r>
      <w:r>
        <w:t xml:space="preserve"> </w:t>
      </w:r>
      <w:r>
        <w:t>автоматизацию</w:t>
      </w:r>
      <w:r>
        <w:t xml:space="preserve"> </w:t>
      </w:r>
      <w:r>
        <w:t>деятельности</w:t>
      </w:r>
      <w:r>
        <w:t xml:space="preserve">, </w:t>
      </w:r>
      <w:r>
        <w:t>повышение</w:t>
      </w:r>
      <w:r>
        <w:t xml:space="preserve"> </w:t>
      </w:r>
      <w:r>
        <w:t>эффективности</w:t>
      </w:r>
      <w:r>
        <w:t xml:space="preserve"> </w:t>
      </w:r>
      <w:r>
        <w:t>рабо</w:t>
      </w:r>
      <w:r>
        <w:t>ты</w:t>
      </w:r>
      <w:r>
        <w:t xml:space="preserve"> </w:t>
      </w:r>
      <w:r>
        <w:t>и</w:t>
      </w:r>
      <w:r>
        <w:t xml:space="preserve"> </w:t>
      </w:r>
      <w:r>
        <w:t>оптимизацию</w:t>
      </w:r>
      <w:r>
        <w:t xml:space="preserve"> </w:t>
      </w:r>
      <w:r>
        <w:t>бизнес</w:t>
      </w:r>
      <w:r>
        <w:t>-</w:t>
      </w:r>
      <w:r>
        <w:t>процессов</w:t>
      </w:r>
      <w:r>
        <w:t xml:space="preserve"> </w:t>
      </w:r>
      <w:r>
        <w:t>субъектов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, </w:t>
      </w:r>
      <w:r>
        <w:t>соответствующее</w:t>
      </w:r>
      <w:r>
        <w:t xml:space="preserve"> </w:t>
      </w:r>
      <w:r>
        <w:t>требованиям</w:t>
      </w:r>
      <w:r>
        <w:t xml:space="preserve">, </w:t>
      </w:r>
      <w:r>
        <w:t>предусмотренным</w:t>
      </w:r>
      <w:r>
        <w:t xml:space="preserve"> </w:t>
      </w:r>
      <w:hyperlink w:anchor="Par70" w:history="1">
        <w:r>
          <w:rPr>
            <w:color w:val="0000FF"/>
          </w:rPr>
          <w:t>пунктом 5</w:t>
        </w:r>
      </w:hyperlink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>;</w:t>
      </w:r>
    </w:p>
    <w:p w14:paraId="3EA271FA" w14:textId="77777777" w:rsidR="00000000" w:rsidRDefault="00360767">
      <w:pPr>
        <w:pStyle w:val="ConsPlusNormal"/>
        <w:spacing w:before="160"/>
        <w:ind w:firstLine="540"/>
        <w:jc w:val="both"/>
      </w:pPr>
      <w:r>
        <w:lastRenderedPageBreak/>
        <w:t>"</w:t>
      </w:r>
      <w:r>
        <w:t>субъекты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" - </w:t>
      </w:r>
      <w:r>
        <w:t>хозяйствующие</w:t>
      </w:r>
      <w:r>
        <w:t xml:space="preserve"> </w:t>
      </w:r>
      <w:r>
        <w:t>субъекты</w:t>
      </w:r>
      <w:r>
        <w:t xml:space="preserve"> (</w:t>
      </w:r>
      <w:r>
        <w:t>юр</w:t>
      </w:r>
      <w:r>
        <w:t>идические</w:t>
      </w:r>
      <w:r>
        <w:t xml:space="preserve"> </w:t>
      </w:r>
      <w:r>
        <w:t>лица</w:t>
      </w:r>
      <w:r>
        <w:t xml:space="preserve"> </w:t>
      </w:r>
      <w:r>
        <w:t>и</w:t>
      </w:r>
      <w:r>
        <w:t xml:space="preserve"> </w:t>
      </w:r>
      <w:r>
        <w:t>индивидуальные</w:t>
      </w:r>
      <w:r>
        <w:t xml:space="preserve"> </w:t>
      </w:r>
      <w:r>
        <w:t>предприниматели</w:t>
      </w:r>
      <w:r>
        <w:t xml:space="preserve">), </w:t>
      </w:r>
      <w:r>
        <w:t>отнесенные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условиями</w:t>
      </w:r>
      <w:r>
        <w:t xml:space="preserve">, </w:t>
      </w:r>
      <w:r>
        <w:t>установленными</w:t>
      </w:r>
      <w:r>
        <w:t xml:space="preserve"> </w:t>
      </w:r>
      <w:r>
        <w:t>Федеральным</w:t>
      </w:r>
      <w:r>
        <w:t xml:space="preserve"> </w:t>
      </w:r>
      <w:hyperlink r:id="rId6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"</w:t>
      </w:r>
      <w:r>
        <w:t>О</w:t>
      </w:r>
      <w:r>
        <w:t xml:space="preserve"> </w:t>
      </w:r>
      <w:r>
        <w:t>развитии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", </w:t>
      </w:r>
      <w:r>
        <w:t>к</w:t>
      </w:r>
      <w:r>
        <w:t xml:space="preserve"> </w:t>
      </w:r>
      <w:r>
        <w:t>малым</w:t>
      </w:r>
      <w:r>
        <w:t xml:space="preserve"> </w:t>
      </w:r>
      <w:r>
        <w:t>предприятиям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к</w:t>
      </w:r>
      <w:r>
        <w:t xml:space="preserve"> </w:t>
      </w:r>
      <w:r>
        <w:t>микропредприятиям</w:t>
      </w:r>
      <w:r>
        <w:t xml:space="preserve">, </w:t>
      </w:r>
      <w:r>
        <w:t>и</w:t>
      </w:r>
      <w:r>
        <w:t xml:space="preserve"> </w:t>
      </w:r>
      <w:r>
        <w:t>средним</w:t>
      </w:r>
      <w:r>
        <w:t xml:space="preserve"> </w:t>
      </w:r>
      <w:r>
        <w:t>предприятиям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которых</w:t>
      </w:r>
      <w:r>
        <w:t xml:space="preserve"> </w:t>
      </w:r>
      <w:r>
        <w:t>внесены</w:t>
      </w:r>
      <w:r>
        <w:t xml:space="preserve">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реестр</w:t>
      </w:r>
      <w:r>
        <w:t xml:space="preserve"> </w:t>
      </w:r>
      <w:r>
        <w:t>субъектов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и</w:t>
      </w:r>
      <w:r>
        <w:t xml:space="preserve"> </w:t>
      </w:r>
      <w:r>
        <w:t>соо</w:t>
      </w:r>
      <w:r>
        <w:t>тветствующие</w:t>
      </w:r>
      <w:r>
        <w:t xml:space="preserve"> </w:t>
      </w:r>
      <w:r>
        <w:t>критериям</w:t>
      </w:r>
      <w:r>
        <w:t xml:space="preserve">, </w:t>
      </w:r>
      <w:r>
        <w:t>указанным</w:t>
      </w:r>
      <w:r>
        <w:t xml:space="preserve"> </w:t>
      </w:r>
      <w:r>
        <w:t>в</w:t>
      </w:r>
      <w:r>
        <w:t xml:space="preserve"> </w:t>
      </w:r>
      <w:hyperlink w:anchor="Par82" w:history="1">
        <w:r>
          <w:rPr>
            <w:color w:val="0000FF"/>
          </w:rPr>
          <w:t>пункте 7</w:t>
        </w:r>
      </w:hyperlink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>;</w:t>
      </w:r>
    </w:p>
    <w:p w14:paraId="78FB685F" w14:textId="77777777" w:rsidR="00000000" w:rsidRDefault="00360767">
      <w:pPr>
        <w:pStyle w:val="ConsPlusNormal"/>
        <w:spacing w:before="160"/>
        <w:ind w:firstLine="540"/>
        <w:jc w:val="both"/>
      </w:pPr>
      <w:r>
        <w:t>"</w:t>
      </w:r>
      <w:r>
        <w:t>уполномоченная</w:t>
      </w:r>
      <w:r>
        <w:t xml:space="preserve"> </w:t>
      </w:r>
      <w:r>
        <w:t>организация</w:t>
      </w:r>
      <w:r>
        <w:t xml:space="preserve">" - </w:t>
      </w:r>
      <w:r>
        <w:t>российская</w:t>
      </w:r>
      <w:r>
        <w:t xml:space="preserve"> </w:t>
      </w:r>
      <w:r>
        <w:t>организация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государственного</w:t>
      </w:r>
      <w:r>
        <w:t xml:space="preserve"> (</w:t>
      </w:r>
      <w:r>
        <w:t>муниципального</w:t>
      </w:r>
      <w:r>
        <w:t xml:space="preserve">) </w:t>
      </w:r>
      <w:r>
        <w:t>учреждения</w:t>
      </w:r>
      <w:r>
        <w:t xml:space="preserve">, </w:t>
      </w:r>
      <w:r>
        <w:t>уполномоченная</w:t>
      </w:r>
      <w:r>
        <w:t xml:space="preserve"> </w:t>
      </w:r>
      <w:r>
        <w:t>правообладателем</w:t>
      </w:r>
      <w:r>
        <w:t xml:space="preserve"> </w:t>
      </w:r>
      <w:r>
        <w:t>на</w:t>
      </w:r>
      <w:r>
        <w:t xml:space="preserve"> </w:t>
      </w:r>
      <w:r>
        <w:t>распоряжение</w:t>
      </w:r>
      <w:r>
        <w:t xml:space="preserve"> </w:t>
      </w:r>
      <w:r>
        <w:t>россий</w:t>
      </w:r>
      <w:r>
        <w:t>ским</w:t>
      </w:r>
      <w:r>
        <w:t xml:space="preserve"> </w:t>
      </w:r>
      <w:r>
        <w:t>программным</w:t>
      </w:r>
      <w:r>
        <w:t xml:space="preserve"> </w:t>
      </w:r>
      <w:r>
        <w:t>обеспечением</w:t>
      </w:r>
      <w:r>
        <w:t xml:space="preserve"> </w:t>
      </w:r>
      <w:r>
        <w:t>и</w:t>
      </w:r>
      <w:r>
        <w:t xml:space="preserve"> </w:t>
      </w:r>
      <w:r>
        <w:t>соответствующая</w:t>
      </w:r>
      <w:r>
        <w:t xml:space="preserve"> </w:t>
      </w:r>
      <w:r>
        <w:t>требованиям</w:t>
      </w:r>
      <w:r>
        <w:t xml:space="preserve">, </w:t>
      </w:r>
      <w:r>
        <w:t>указанным</w:t>
      </w:r>
      <w:r>
        <w:t xml:space="preserve"> </w:t>
      </w:r>
      <w:r>
        <w:t>в</w:t>
      </w:r>
      <w:r>
        <w:t xml:space="preserve"> </w:t>
      </w:r>
      <w:hyperlink w:anchor="Par217" w:history="1">
        <w:r>
          <w:rPr>
            <w:color w:val="0000FF"/>
          </w:rPr>
          <w:t>подпункте "а" пункта 4</w:t>
        </w:r>
      </w:hyperlink>
      <w:r>
        <w:t xml:space="preserve"> </w:t>
      </w:r>
      <w:r>
        <w:t>приложения</w:t>
      </w:r>
      <w:r>
        <w:t xml:space="preserve"> </w:t>
      </w:r>
      <w:r>
        <w:t>к</w:t>
      </w:r>
      <w:r>
        <w:t xml:space="preserve"> </w:t>
      </w:r>
      <w:r>
        <w:t>настоящим</w:t>
      </w:r>
      <w:r>
        <w:t xml:space="preserve"> </w:t>
      </w:r>
      <w:r>
        <w:t>Правилам</w:t>
      </w:r>
      <w:r>
        <w:t>.</w:t>
      </w:r>
    </w:p>
    <w:p w14:paraId="5FDFFB92" w14:textId="77777777" w:rsidR="00000000" w:rsidRDefault="00360767">
      <w:pPr>
        <w:pStyle w:val="ConsPlusNormal"/>
        <w:spacing w:before="160"/>
        <w:ind w:firstLine="540"/>
        <w:jc w:val="both"/>
      </w:pPr>
      <w:bookmarkStart w:id="2" w:name="Par48"/>
      <w:bookmarkEnd w:id="2"/>
      <w:r>
        <w:t xml:space="preserve">4. </w:t>
      </w:r>
      <w:r>
        <w:t>Субсидия</w:t>
      </w:r>
      <w:r>
        <w:t xml:space="preserve"> </w:t>
      </w:r>
      <w:r>
        <w:t>является</w:t>
      </w:r>
      <w:r>
        <w:t xml:space="preserve"> </w:t>
      </w:r>
      <w:r>
        <w:t>источником</w:t>
      </w:r>
      <w:r>
        <w:t xml:space="preserve"> </w:t>
      </w:r>
      <w:r>
        <w:t>финансового</w:t>
      </w:r>
      <w:r>
        <w:t xml:space="preserve"> </w:t>
      </w:r>
      <w:r>
        <w:t>обеспечения</w:t>
      </w:r>
      <w:r>
        <w:t xml:space="preserve"> </w:t>
      </w:r>
      <w:r>
        <w:t>расходов</w:t>
      </w:r>
      <w:r>
        <w:t xml:space="preserve"> </w:t>
      </w:r>
      <w:r>
        <w:t>Фонда</w:t>
      </w:r>
      <w:r>
        <w:t>:</w:t>
      </w:r>
    </w:p>
    <w:p w14:paraId="2EC30202" w14:textId="77777777" w:rsidR="00000000" w:rsidRDefault="00360767">
      <w:pPr>
        <w:pStyle w:val="ConsPlusNormal"/>
        <w:spacing w:before="160"/>
        <w:ind w:firstLine="540"/>
        <w:jc w:val="both"/>
      </w:pPr>
      <w:r>
        <w:t>на</w:t>
      </w:r>
      <w:r>
        <w:t xml:space="preserve"> </w:t>
      </w:r>
      <w:r>
        <w:t>возмещение</w:t>
      </w:r>
      <w:r>
        <w:t xml:space="preserve"> </w:t>
      </w:r>
      <w:r>
        <w:t>затрат</w:t>
      </w:r>
      <w:r>
        <w:t xml:space="preserve"> </w:t>
      </w:r>
      <w:r>
        <w:t>правообладателей</w:t>
      </w:r>
      <w:r>
        <w:t xml:space="preserve"> (</w:t>
      </w:r>
      <w:r>
        <w:t>уполномоченных</w:t>
      </w:r>
      <w:r>
        <w:t xml:space="preserve"> </w:t>
      </w:r>
      <w:r>
        <w:t>организаций</w:t>
      </w:r>
      <w:r>
        <w:t>);</w:t>
      </w:r>
    </w:p>
    <w:p w14:paraId="0A30C4C5" w14:textId="77777777" w:rsidR="00000000" w:rsidRDefault="00360767">
      <w:pPr>
        <w:pStyle w:val="ConsPlusNormal"/>
        <w:spacing w:before="160"/>
        <w:ind w:firstLine="540"/>
        <w:jc w:val="both"/>
      </w:pPr>
      <w:r>
        <w:t>на</w:t>
      </w:r>
      <w:r>
        <w:t xml:space="preserve"> </w:t>
      </w:r>
      <w:r>
        <w:t>обеспечение</w:t>
      </w:r>
      <w:r>
        <w:t xml:space="preserve"> </w:t>
      </w:r>
      <w:r>
        <w:t>деятельности</w:t>
      </w:r>
      <w:r>
        <w:t xml:space="preserve"> </w:t>
      </w:r>
      <w:r>
        <w:t>Фонда</w:t>
      </w:r>
      <w:r>
        <w:t xml:space="preserve"> </w:t>
      </w:r>
      <w:r>
        <w:t>по</w:t>
      </w:r>
      <w:r>
        <w:t xml:space="preserve"> </w:t>
      </w:r>
      <w:r>
        <w:t>проведению</w:t>
      </w:r>
      <w:r>
        <w:t xml:space="preserve"> </w:t>
      </w:r>
      <w:r>
        <w:t>отбора</w:t>
      </w:r>
      <w:r>
        <w:t xml:space="preserve"> </w:t>
      </w:r>
      <w:r>
        <w:t>правообладателей</w:t>
      </w:r>
      <w:r>
        <w:t xml:space="preserve"> (</w:t>
      </w:r>
      <w:r>
        <w:t>уполномоченных</w:t>
      </w:r>
      <w:r>
        <w:t xml:space="preserve"> </w:t>
      </w:r>
      <w:r>
        <w:t>организаций</w:t>
      </w:r>
      <w:r>
        <w:t xml:space="preserve">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организационно</w:t>
      </w:r>
      <w:r>
        <w:t>-</w:t>
      </w:r>
      <w:r>
        <w:t>методологическому</w:t>
      </w:r>
      <w:r>
        <w:t xml:space="preserve"> </w:t>
      </w:r>
      <w:r>
        <w:t>и</w:t>
      </w:r>
      <w:r>
        <w:t xml:space="preserve"> </w:t>
      </w:r>
      <w:r>
        <w:t>информационно</w:t>
      </w:r>
      <w:r>
        <w:t>-</w:t>
      </w:r>
      <w:r>
        <w:t>технологическому</w:t>
      </w:r>
      <w:r>
        <w:t xml:space="preserve"> </w:t>
      </w:r>
      <w:r>
        <w:t>сопровождению</w:t>
      </w:r>
      <w:r>
        <w:t xml:space="preserve"> </w:t>
      </w:r>
      <w:r>
        <w:t>возмещения</w:t>
      </w:r>
      <w:r>
        <w:t xml:space="preserve"> </w:t>
      </w:r>
      <w:r>
        <w:t>затрат</w:t>
      </w:r>
      <w:r>
        <w:t xml:space="preserve"> </w:t>
      </w:r>
      <w:r>
        <w:t>п</w:t>
      </w:r>
      <w:r>
        <w:t>равообладателей</w:t>
      </w:r>
      <w:r>
        <w:t xml:space="preserve"> (</w:t>
      </w:r>
      <w:r>
        <w:t>уполномоченных</w:t>
      </w:r>
      <w:r>
        <w:t xml:space="preserve"> </w:t>
      </w:r>
      <w:r>
        <w:t>организаций</w:t>
      </w:r>
      <w:r>
        <w:t>) (</w:t>
      </w:r>
      <w:r>
        <w:t>далее</w:t>
      </w:r>
      <w:r>
        <w:t xml:space="preserve"> - </w:t>
      </w:r>
      <w:r>
        <w:t>обеспечение</w:t>
      </w:r>
      <w:r>
        <w:t xml:space="preserve"> </w:t>
      </w:r>
      <w:r>
        <w:t>деятельности</w:t>
      </w:r>
      <w:r>
        <w:t xml:space="preserve"> </w:t>
      </w:r>
      <w:r>
        <w:t>Фонда</w:t>
      </w:r>
      <w:r>
        <w:t>).</w:t>
      </w:r>
    </w:p>
    <w:p w14:paraId="0BF97C55" w14:textId="77777777" w:rsidR="00000000" w:rsidRDefault="00360767">
      <w:pPr>
        <w:pStyle w:val="ConsPlusNormal"/>
        <w:spacing w:before="160"/>
        <w:ind w:firstLine="540"/>
        <w:jc w:val="both"/>
      </w:pPr>
      <w:r>
        <w:t>Расходы</w:t>
      </w:r>
      <w:r>
        <w:t xml:space="preserve"> </w:t>
      </w:r>
      <w:r>
        <w:t>на</w:t>
      </w:r>
      <w:r>
        <w:t xml:space="preserve"> </w:t>
      </w:r>
      <w:r>
        <w:t>обеспечение</w:t>
      </w:r>
      <w:r>
        <w:t xml:space="preserve"> </w:t>
      </w:r>
      <w:r>
        <w:t>деятельности</w:t>
      </w:r>
      <w:r>
        <w:t xml:space="preserve"> </w:t>
      </w:r>
      <w:r>
        <w:t>Фонда</w:t>
      </w:r>
      <w:r>
        <w:t xml:space="preserve">, </w:t>
      </w:r>
      <w:r>
        <w:t>непосредственно</w:t>
      </w:r>
      <w:r>
        <w:t xml:space="preserve">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достижением</w:t>
      </w:r>
      <w:r>
        <w:t xml:space="preserve"> </w:t>
      </w:r>
      <w:r>
        <w:t>результата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, </w:t>
      </w:r>
      <w:r>
        <w:t>указанного</w:t>
      </w:r>
      <w:r>
        <w:t xml:space="preserve"> </w:t>
      </w:r>
      <w:r>
        <w:t>в</w:t>
      </w:r>
      <w:r>
        <w:t xml:space="preserve"> </w:t>
      </w:r>
      <w:hyperlink w:anchor="Par150" w:history="1">
        <w:r>
          <w:rPr>
            <w:color w:val="0000FF"/>
          </w:rPr>
          <w:t>пункте 16</w:t>
        </w:r>
      </w:hyperlink>
      <w:r>
        <w:t xml:space="preserve"> </w:t>
      </w:r>
      <w:r>
        <w:t>на</w:t>
      </w:r>
      <w:r>
        <w:t>стоящих</w:t>
      </w:r>
      <w:r>
        <w:t xml:space="preserve"> </w:t>
      </w:r>
      <w:r>
        <w:t>Правил</w:t>
      </w:r>
      <w:r>
        <w:t xml:space="preserve">, </w:t>
      </w:r>
      <w:r>
        <w:t>составляют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3,5 </w:t>
      </w:r>
      <w:r>
        <w:t>процента</w:t>
      </w:r>
      <w:r>
        <w:t xml:space="preserve"> </w:t>
      </w:r>
      <w:r>
        <w:t>общего</w:t>
      </w:r>
      <w:r>
        <w:t xml:space="preserve"> </w:t>
      </w:r>
      <w:r>
        <w:t>размера</w:t>
      </w:r>
      <w:r>
        <w:t xml:space="preserve"> </w:t>
      </w:r>
      <w:r>
        <w:t>субсидии</w:t>
      </w:r>
      <w:r>
        <w:t xml:space="preserve">, </w:t>
      </w:r>
      <w:r>
        <w:t>предусмотренной</w:t>
      </w:r>
      <w:r>
        <w:t xml:space="preserve"> </w:t>
      </w:r>
      <w:r>
        <w:t>на</w:t>
      </w:r>
      <w:r>
        <w:t xml:space="preserve"> </w:t>
      </w:r>
      <w:r>
        <w:t>соответствующий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>.</w:t>
      </w:r>
    </w:p>
    <w:p w14:paraId="7D237648" w14:textId="77777777" w:rsidR="00000000" w:rsidRDefault="00360767">
      <w:pPr>
        <w:pStyle w:val="ConsPlusNormal"/>
        <w:spacing w:before="160"/>
        <w:ind w:firstLine="540"/>
        <w:jc w:val="both"/>
      </w:pPr>
      <w:r>
        <w:t>Указанные</w:t>
      </w:r>
      <w:r>
        <w:t xml:space="preserve"> </w:t>
      </w:r>
      <w:r>
        <w:t>расходы</w:t>
      </w:r>
      <w:r>
        <w:t xml:space="preserve"> </w:t>
      </w:r>
      <w:r>
        <w:t>включают</w:t>
      </w:r>
      <w:r>
        <w:t xml:space="preserve"> </w:t>
      </w:r>
      <w:r>
        <w:t>в</w:t>
      </w:r>
      <w:r>
        <w:t xml:space="preserve"> </w:t>
      </w:r>
      <w:r>
        <w:t>себя</w:t>
      </w:r>
      <w:r>
        <w:t>:</w:t>
      </w:r>
    </w:p>
    <w:p w14:paraId="547DAB34" w14:textId="77777777" w:rsidR="00000000" w:rsidRDefault="00360767">
      <w:pPr>
        <w:pStyle w:val="ConsPlusNormal"/>
        <w:spacing w:before="160"/>
        <w:ind w:firstLine="540"/>
        <w:jc w:val="both"/>
      </w:pPr>
      <w:bookmarkStart w:id="3" w:name="Par53"/>
      <w:bookmarkEnd w:id="3"/>
      <w:r>
        <w:t>расходы</w:t>
      </w:r>
      <w:r>
        <w:t xml:space="preserve"> </w:t>
      </w:r>
      <w:r>
        <w:t>на</w:t>
      </w:r>
      <w:r>
        <w:t xml:space="preserve"> </w:t>
      </w:r>
      <w:r>
        <w:t>оплату</w:t>
      </w:r>
      <w:r>
        <w:t xml:space="preserve"> </w:t>
      </w:r>
      <w:r>
        <w:t>труда</w:t>
      </w:r>
      <w:r>
        <w:t xml:space="preserve"> </w:t>
      </w:r>
      <w:r>
        <w:t>работников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расходы</w:t>
      </w:r>
      <w:r>
        <w:t xml:space="preserve"> </w:t>
      </w:r>
      <w:r>
        <w:t>на</w:t>
      </w:r>
      <w:r>
        <w:t xml:space="preserve"> </w:t>
      </w:r>
      <w:r>
        <w:t>уплату</w:t>
      </w:r>
      <w:r>
        <w:t xml:space="preserve"> </w:t>
      </w:r>
      <w:r>
        <w:t>страховых</w:t>
      </w:r>
      <w:r>
        <w:t xml:space="preserve"> </w:t>
      </w:r>
      <w:r>
        <w:t>взносов</w:t>
      </w:r>
      <w:r>
        <w:t xml:space="preserve"> </w:t>
      </w:r>
      <w:r>
        <w:t>на</w:t>
      </w:r>
      <w:r>
        <w:t xml:space="preserve"> </w:t>
      </w:r>
      <w:r>
        <w:t>обя</w:t>
      </w:r>
      <w:r>
        <w:t>зательное</w:t>
      </w:r>
      <w:r>
        <w:t xml:space="preserve"> </w:t>
      </w:r>
      <w:r>
        <w:t>пенсионное</w:t>
      </w:r>
      <w:r>
        <w:t xml:space="preserve"> </w:t>
      </w:r>
      <w:r>
        <w:t>страхование</w:t>
      </w:r>
      <w:r>
        <w:t xml:space="preserve">, </w:t>
      </w:r>
      <w:r>
        <w:t>обязательное</w:t>
      </w:r>
      <w:r>
        <w:t xml:space="preserve"> </w:t>
      </w:r>
      <w:r>
        <w:t>социальное</w:t>
      </w:r>
      <w:r>
        <w:t xml:space="preserve"> </w:t>
      </w:r>
      <w:r>
        <w:t>страхование</w:t>
      </w:r>
      <w:r>
        <w:t xml:space="preserve"> </w:t>
      </w:r>
      <w:r>
        <w:t>на</w:t>
      </w:r>
      <w:r>
        <w:t xml:space="preserve"> </w:t>
      </w:r>
      <w:r>
        <w:t>случай</w:t>
      </w:r>
      <w:r>
        <w:t xml:space="preserve"> </w:t>
      </w:r>
      <w:r>
        <w:t>временной</w:t>
      </w:r>
      <w:r>
        <w:t xml:space="preserve"> </w:t>
      </w:r>
      <w:r>
        <w:t>нетрудоспособности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материнством</w:t>
      </w:r>
      <w:r>
        <w:t xml:space="preserve">, </w:t>
      </w:r>
      <w:r>
        <w:t>обязательное</w:t>
      </w:r>
      <w:r>
        <w:t xml:space="preserve"> </w:t>
      </w:r>
      <w:r>
        <w:t>медицинское</w:t>
      </w:r>
      <w:r>
        <w:t xml:space="preserve"> </w:t>
      </w:r>
      <w:r>
        <w:t>страхование</w:t>
      </w:r>
      <w:r>
        <w:t xml:space="preserve"> </w:t>
      </w:r>
      <w:r>
        <w:t>и</w:t>
      </w:r>
      <w:r>
        <w:t xml:space="preserve"> </w:t>
      </w:r>
      <w:r>
        <w:t>обязательное</w:t>
      </w:r>
      <w:r>
        <w:t xml:space="preserve"> </w:t>
      </w:r>
      <w:r>
        <w:t>социальное</w:t>
      </w:r>
      <w:r>
        <w:t xml:space="preserve"> </w:t>
      </w:r>
      <w:r>
        <w:t>страхование</w:t>
      </w:r>
      <w:r>
        <w:t xml:space="preserve"> </w:t>
      </w:r>
      <w:r>
        <w:t>от</w:t>
      </w:r>
      <w:r>
        <w:t xml:space="preserve"> </w:t>
      </w:r>
      <w:r>
        <w:t>несчастных</w:t>
      </w:r>
      <w:r>
        <w:t xml:space="preserve"> </w:t>
      </w:r>
      <w:r>
        <w:t>случаев</w:t>
      </w:r>
      <w:r>
        <w:t xml:space="preserve"> </w:t>
      </w:r>
      <w:r>
        <w:t>на</w:t>
      </w:r>
      <w:r>
        <w:t xml:space="preserve"> </w:t>
      </w:r>
      <w:r>
        <w:t>производстве</w:t>
      </w:r>
      <w:r>
        <w:t xml:space="preserve"> </w:t>
      </w:r>
      <w:r>
        <w:t>и</w:t>
      </w:r>
      <w:r>
        <w:t xml:space="preserve"> </w:t>
      </w:r>
      <w:r>
        <w:t>профес</w:t>
      </w:r>
      <w:r>
        <w:t>сиональных</w:t>
      </w:r>
      <w:r>
        <w:t xml:space="preserve"> </w:t>
      </w:r>
      <w:r>
        <w:t>заболеваний</w:t>
      </w:r>
      <w:r>
        <w:t xml:space="preserve">, </w:t>
      </w:r>
      <w:r>
        <w:t>начисленных</w:t>
      </w:r>
      <w:r>
        <w:t xml:space="preserve"> </w:t>
      </w:r>
      <w:r>
        <w:t>на</w:t>
      </w:r>
      <w:r>
        <w:t xml:space="preserve"> </w:t>
      </w:r>
      <w:r>
        <w:t>суммы</w:t>
      </w:r>
      <w:r>
        <w:t xml:space="preserve"> </w:t>
      </w:r>
      <w:r>
        <w:t>расходов</w:t>
      </w:r>
      <w:r>
        <w:t xml:space="preserve"> </w:t>
      </w:r>
      <w:r>
        <w:t>на</w:t>
      </w:r>
      <w:r>
        <w:t xml:space="preserve"> </w:t>
      </w:r>
      <w:r>
        <w:t>оплату</w:t>
      </w:r>
      <w:r>
        <w:t xml:space="preserve"> </w:t>
      </w:r>
      <w:r>
        <w:t>труда</w:t>
      </w:r>
      <w: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80 </w:t>
      </w:r>
      <w:r>
        <w:t>процентов</w:t>
      </w:r>
      <w:r>
        <w:t xml:space="preserve"> </w:t>
      </w:r>
      <w:r>
        <w:t>размера</w:t>
      </w:r>
      <w:r>
        <w:t xml:space="preserve"> </w:t>
      </w:r>
      <w:r>
        <w:t>расходов</w:t>
      </w:r>
      <w:r>
        <w:t xml:space="preserve"> </w:t>
      </w:r>
      <w:r>
        <w:t>на</w:t>
      </w:r>
      <w:r>
        <w:t xml:space="preserve"> </w:t>
      </w:r>
      <w:r>
        <w:t>обеспечение</w:t>
      </w:r>
      <w:r>
        <w:t xml:space="preserve"> </w:t>
      </w:r>
      <w:r>
        <w:t>деятельности</w:t>
      </w:r>
      <w:r>
        <w:t xml:space="preserve"> </w:t>
      </w:r>
      <w:r>
        <w:t>Фонда</w:t>
      </w:r>
      <w:r>
        <w:t>;</w:t>
      </w:r>
    </w:p>
    <w:p w14:paraId="741DDE40" w14:textId="77777777" w:rsidR="00000000" w:rsidRDefault="00360767">
      <w:pPr>
        <w:pStyle w:val="ConsPlusNormal"/>
        <w:spacing w:before="160"/>
        <w:ind w:firstLine="540"/>
        <w:jc w:val="both"/>
      </w:pPr>
      <w:bookmarkStart w:id="4" w:name="Par54"/>
      <w:bookmarkEnd w:id="4"/>
      <w:r>
        <w:t>накладные</w:t>
      </w:r>
      <w:r>
        <w:t xml:space="preserve"> </w:t>
      </w:r>
      <w:r>
        <w:t>расходы</w:t>
      </w:r>
      <w: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20 </w:t>
      </w:r>
      <w:r>
        <w:t>процентов</w:t>
      </w:r>
      <w:r>
        <w:t xml:space="preserve"> </w:t>
      </w:r>
      <w:r>
        <w:t>размера</w:t>
      </w:r>
      <w:r>
        <w:t xml:space="preserve"> </w:t>
      </w:r>
      <w:r>
        <w:t>расходов</w:t>
      </w:r>
      <w:r>
        <w:t xml:space="preserve"> </w:t>
      </w:r>
      <w:r>
        <w:t>на</w:t>
      </w:r>
      <w:r>
        <w:t xml:space="preserve"> </w:t>
      </w:r>
      <w:r>
        <w:t>обеспечение</w:t>
      </w:r>
      <w:r>
        <w:t xml:space="preserve"> </w:t>
      </w:r>
      <w:r>
        <w:t>деятельности</w:t>
      </w:r>
      <w:r>
        <w:t xml:space="preserve"> </w:t>
      </w:r>
      <w:r>
        <w:t>Фонда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>:</w:t>
      </w:r>
    </w:p>
    <w:p w14:paraId="38E440D3" w14:textId="77777777" w:rsidR="00000000" w:rsidRDefault="00360767">
      <w:pPr>
        <w:pStyle w:val="ConsPlusNormal"/>
        <w:spacing w:before="160"/>
        <w:ind w:firstLine="540"/>
        <w:jc w:val="both"/>
      </w:pPr>
      <w:r>
        <w:t>командировочные</w:t>
      </w:r>
      <w:r>
        <w:t xml:space="preserve"> </w:t>
      </w:r>
      <w:r>
        <w:t>расходы</w:t>
      </w:r>
      <w:r>
        <w:t>;</w:t>
      </w:r>
    </w:p>
    <w:p w14:paraId="2797B6FF" w14:textId="77777777" w:rsidR="00000000" w:rsidRDefault="00360767">
      <w:pPr>
        <w:pStyle w:val="ConsPlusNormal"/>
        <w:spacing w:before="160"/>
        <w:ind w:firstLine="540"/>
        <w:jc w:val="both"/>
      </w:pPr>
      <w:r>
        <w:t>расходы</w:t>
      </w:r>
      <w:r>
        <w:t xml:space="preserve"> </w:t>
      </w:r>
      <w:r>
        <w:t>по</w:t>
      </w:r>
      <w:r>
        <w:t xml:space="preserve"> </w:t>
      </w:r>
      <w:r>
        <w:t>договорам</w:t>
      </w:r>
      <w:r>
        <w:t xml:space="preserve"> </w:t>
      </w:r>
      <w:r>
        <w:t>гражданско</w:t>
      </w:r>
      <w:r>
        <w:t>-</w:t>
      </w:r>
      <w:r>
        <w:t>правового</w:t>
      </w:r>
      <w:r>
        <w:t xml:space="preserve"> </w:t>
      </w:r>
      <w:r>
        <w:t>характера</w:t>
      </w:r>
      <w:r>
        <w:t xml:space="preserve"> </w:t>
      </w:r>
      <w:r>
        <w:t>и</w:t>
      </w:r>
      <w:r>
        <w:t xml:space="preserve"> </w:t>
      </w:r>
      <w:r>
        <w:t>страховые</w:t>
      </w:r>
      <w:r>
        <w:t xml:space="preserve"> </w:t>
      </w:r>
      <w:r>
        <w:t>взносы</w:t>
      </w:r>
      <w:r>
        <w:t xml:space="preserve"> </w:t>
      </w:r>
      <w:r>
        <w:t>во</w:t>
      </w:r>
      <w:r>
        <w:t xml:space="preserve"> </w:t>
      </w:r>
      <w:r>
        <w:t>внебюджетные</w:t>
      </w:r>
      <w:r>
        <w:t xml:space="preserve"> </w:t>
      </w:r>
      <w:r>
        <w:t>фонды</w:t>
      </w:r>
      <w:r>
        <w:t>;</w:t>
      </w:r>
    </w:p>
    <w:p w14:paraId="02540E09" w14:textId="77777777" w:rsidR="00000000" w:rsidRDefault="00360767">
      <w:pPr>
        <w:pStyle w:val="ConsPlusNormal"/>
        <w:spacing w:before="160"/>
        <w:ind w:firstLine="540"/>
        <w:jc w:val="both"/>
      </w:pPr>
      <w:r>
        <w:t>расходы</w:t>
      </w:r>
      <w:r>
        <w:t xml:space="preserve"> </w:t>
      </w:r>
      <w:r>
        <w:t>на</w:t>
      </w:r>
      <w:r>
        <w:t xml:space="preserve"> </w:t>
      </w:r>
      <w:r>
        <w:t>банковское</w:t>
      </w:r>
      <w:r>
        <w:t xml:space="preserve"> </w:t>
      </w:r>
      <w:r>
        <w:t>обслуживание</w:t>
      </w:r>
      <w:r>
        <w:t>;</w:t>
      </w:r>
    </w:p>
    <w:p w14:paraId="6DAB27FD" w14:textId="77777777" w:rsidR="00000000" w:rsidRDefault="00360767">
      <w:pPr>
        <w:pStyle w:val="ConsPlusNormal"/>
        <w:spacing w:before="160"/>
        <w:ind w:firstLine="540"/>
        <w:jc w:val="both"/>
      </w:pPr>
      <w:r>
        <w:t>расходы</w:t>
      </w:r>
      <w:r>
        <w:t xml:space="preserve"> </w:t>
      </w:r>
      <w:r>
        <w:t>на</w:t>
      </w:r>
      <w:r>
        <w:t xml:space="preserve"> </w:t>
      </w:r>
      <w:r>
        <w:t>канцелярские</w:t>
      </w:r>
      <w:r>
        <w:t xml:space="preserve"> </w:t>
      </w:r>
      <w:r>
        <w:t>товары</w:t>
      </w:r>
      <w:r>
        <w:t>;</w:t>
      </w:r>
    </w:p>
    <w:p w14:paraId="5A2A0202" w14:textId="77777777" w:rsidR="00000000" w:rsidRDefault="00360767">
      <w:pPr>
        <w:pStyle w:val="ConsPlusNormal"/>
        <w:spacing w:before="160"/>
        <w:ind w:firstLine="540"/>
        <w:jc w:val="both"/>
      </w:pPr>
      <w:r>
        <w:t>расходы</w:t>
      </w:r>
      <w:r>
        <w:t xml:space="preserve"> </w:t>
      </w:r>
      <w:r>
        <w:t>на</w:t>
      </w:r>
      <w:r>
        <w:t xml:space="preserve"> </w:t>
      </w:r>
      <w:r>
        <w:t>расходные</w:t>
      </w:r>
      <w:r>
        <w:t xml:space="preserve"> </w:t>
      </w:r>
      <w:r>
        <w:t>материалы</w:t>
      </w:r>
      <w:r>
        <w:t>;</w:t>
      </w:r>
    </w:p>
    <w:p w14:paraId="189BE344" w14:textId="77777777" w:rsidR="00000000" w:rsidRDefault="00360767">
      <w:pPr>
        <w:pStyle w:val="ConsPlusNormal"/>
        <w:spacing w:before="160"/>
        <w:ind w:firstLine="540"/>
        <w:jc w:val="both"/>
      </w:pPr>
      <w:r>
        <w:t>расходы</w:t>
      </w:r>
      <w:r>
        <w:t xml:space="preserve"> </w:t>
      </w:r>
      <w:r>
        <w:t>на</w:t>
      </w:r>
      <w:r>
        <w:t xml:space="preserve"> </w:t>
      </w:r>
      <w:r>
        <w:t>информационно</w:t>
      </w:r>
      <w:r>
        <w:t>-</w:t>
      </w:r>
      <w:r>
        <w:t>к</w:t>
      </w:r>
      <w:r>
        <w:t>оммуникационные</w:t>
      </w:r>
      <w:r>
        <w:t xml:space="preserve"> </w:t>
      </w:r>
      <w:r>
        <w:t>услуги</w:t>
      </w:r>
      <w:r>
        <w:t>;</w:t>
      </w:r>
    </w:p>
    <w:p w14:paraId="2F6A67B1" w14:textId="77777777" w:rsidR="00000000" w:rsidRDefault="00360767">
      <w:pPr>
        <w:pStyle w:val="ConsPlusNormal"/>
        <w:spacing w:before="160"/>
        <w:ind w:firstLine="540"/>
        <w:jc w:val="both"/>
      </w:pPr>
      <w:r>
        <w:t>прочие</w:t>
      </w:r>
      <w:r>
        <w:t xml:space="preserve"> </w:t>
      </w:r>
      <w:r>
        <w:t>общехозяйственные</w:t>
      </w:r>
      <w:r>
        <w:t xml:space="preserve"> </w:t>
      </w:r>
      <w:r>
        <w:t>расходы</w:t>
      </w:r>
      <w:r>
        <w:t>;</w:t>
      </w:r>
    </w:p>
    <w:p w14:paraId="2018CFCA" w14:textId="77777777" w:rsidR="00000000" w:rsidRDefault="00360767">
      <w:pPr>
        <w:pStyle w:val="ConsPlusNormal"/>
        <w:spacing w:before="160"/>
        <w:ind w:firstLine="540"/>
        <w:jc w:val="both"/>
      </w:pPr>
      <w:r>
        <w:t>иные</w:t>
      </w:r>
      <w:r>
        <w:t xml:space="preserve"> </w:t>
      </w:r>
      <w:r>
        <w:t>расходы</w:t>
      </w:r>
      <w: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30 </w:t>
      </w:r>
      <w:r>
        <w:t>процентов</w:t>
      </w:r>
      <w:r>
        <w:t xml:space="preserve"> </w:t>
      </w:r>
      <w:r>
        <w:t>размера</w:t>
      </w:r>
      <w:r>
        <w:t xml:space="preserve"> </w:t>
      </w:r>
      <w:r>
        <w:t>расходов</w:t>
      </w:r>
      <w:r>
        <w:t xml:space="preserve"> </w:t>
      </w:r>
      <w:r>
        <w:t>на</w:t>
      </w:r>
      <w:r>
        <w:t xml:space="preserve"> </w:t>
      </w:r>
      <w:r>
        <w:t>обеспечение</w:t>
      </w:r>
      <w:r>
        <w:t xml:space="preserve"> </w:t>
      </w:r>
      <w:r>
        <w:t>деятельности</w:t>
      </w:r>
      <w:r>
        <w:t xml:space="preserve"> </w:t>
      </w:r>
      <w:r>
        <w:t>Фонда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>:</w:t>
      </w:r>
    </w:p>
    <w:p w14:paraId="72E82DBB" w14:textId="77777777" w:rsidR="00000000" w:rsidRDefault="00360767">
      <w:pPr>
        <w:pStyle w:val="ConsPlusNormal"/>
        <w:spacing w:before="160"/>
        <w:ind w:firstLine="540"/>
        <w:jc w:val="both"/>
      </w:pPr>
      <w:r>
        <w:t>расходы</w:t>
      </w:r>
      <w:r>
        <w:t xml:space="preserve"> </w:t>
      </w:r>
      <w:r>
        <w:t>на</w:t>
      </w:r>
      <w:r>
        <w:t xml:space="preserve"> </w:t>
      </w:r>
      <w:r>
        <w:t>создание</w:t>
      </w:r>
      <w:r>
        <w:t xml:space="preserve"> </w:t>
      </w:r>
      <w:r>
        <w:t>и</w:t>
      </w:r>
      <w:r>
        <w:t xml:space="preserve"> </w:t>
      </w:r>
      <w:r>
        <w:t>обслуживание</w:t>
      </w:r>
      <w:r>
        <w:t xml:space="preserve"> </w:t>
      </w:r>
      <w:r>
        <w:t>рабочих</w:t>
      </w:r>
      <w:r>
        <w:t xml:space="preserve"> </w:t>
      </w:r>
      <w:r>
        <w:t>мест</w:t>
      </w:r>
      <w:r>
        <w:t xml:space="preserve"> </w:t>
      </w:r>
      <w:r>
        <w:t>работников</w:t>
      </w:r>
      <w:r>
        <w:t>;</w:t>
      </w:r>
    </w:p>
    <w:p w14:paraId="502F455C" w14:textId="77777777" w:rsidR="00000000" w:rsidRDefault="00360767">
      <w:pPr>
        <w:pStyle w:val="ConsPlusNormal"/>
        <w:spacing w:before="160"/>
        <w:ind w:firstLine="540"/>
        <w:jc w:val="both"/>
      </w:pPr>
      <w:r>
        <w:t>расходы</w:t>
      </w:r>
      <w:r>
        <w:t xml:space="preserve"> </w:t>
      </w:r>
      <w:r>
        <w:t>на</w:t>
      </w:r>
      <w:r>
        <w:t xml:space="preserve"> </w:t>
      </w:r>
      <w:r>
        <w:t>разработку</w:t>
      </w:r>
      <w:r>
        <w:t xml:space="preserve">, </w:t>
      </w:r>
      <w:r>
        <w:t>доработку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приобретение</w:t>
      </w:r>
      <w:r>
        <w:t xml:space="preserve"> </w:t>
      </w:r>
      <w:r>
        <w:t>прикладного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(</w:t>
      </w:r>
      <w:r>
        <w:t>лицензии</w:t>
      </w:r>
      <w:r>
        <w:t>);</w:t>
      </w:r>
    </w:p>
    <w:p w14:paraId="4084BFF3" w14:textId="77777777" w:rsidR="00000000" w:rsidRDefault="00360767">
      <w:pPr>
        <w:pStyle w:val="ConsPlusNormal"/>
        <w:spacing w:before="160"/>
        <w:ind w:firstLine="540"/>
        <w:jc w:val="both"/>
      </w:pPr>
      <w:bookmarkStart w:id="5" w:name="Par65"/>
      <w:bookmarkEnd w:id="5"/>
      <w:r>
        <w:t>расходы</w:t>
      </w:r>
      <w:r>
        <w:t xml:space="preserve"> </w:t>
      </w:r>
      <w:r>
        <w:t>на</w:t>
      </w:r>
      <w:r>
        <w:t xml:space="preserve"> </w:t>
      </w:r>
      <w:r>
        <w:t>оплату</w:t>
      </w:r>
      <w:r>
        <w:t xml:space="preserve"> </w:t>
      </w:r>
      <w:r>
        <w:t>работ</w:t>
      </w:r>
      <w:r>
        <w:t xml:space="preserve"> (</w:t>
      </w:r>
      <w:r>
        <w:t>услуг</w:t>
      </w:r>
      <w:r>
        <w:t xml:space="preserve">) </w:t>
      </w:r>
      <w:r>
        <w:t>независимых</w:t>
      </w:r>
      <w:r>
        <w:t xml:space="preserve"> </w:t>
      </w:r>
      <w:r>
        <w:t>экспертов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сторонних</w:t>
      </w:r>
      <w:r>
        <w:t xml:space="preserve"> </w:t>
      </w:r>
      <w:r>
        <w:t>организаций</w:t>
      </w:r>
      <w:r>
        <w:t>;</w:t>
      </w:r>
    </w:p>
    <w:p w14:paraId="3FC4ABD6" w14:textId="77777777" w:rsidR="00000000" w:rsidRDefault="00360767">
      <w:pPr>
        <w:pStyle w:val="ConsPlusNormal"/>
        <w:spacing w:before="160"/>
        <w:ind w:firstLine="540"/>
        <w:jc w:val="both"/>
      </w:pPr>
      <w:r>
        <w:t>расходы</w:t>
      </w:r>
      <w:r>
        <w:t xml:space="preserve"> </w:t>
      </w:r>
      <w:r>
        <w:t>на</w:t>
      </w:r>
      <w:r>
        <w:t xml:space="preserve"> </w:t>
      </w:r>
      <w:r>
        <w:t>популяризацию</w:t>
      </w:r>
      <w:r>
        <w:t xml:space="preserve"> </w:t>
      </w:r>
      <w:r>
        <w:t>приобретения</w:t>
      </w:r>
      <w:r>
        <w:t xml:space="preserve"> </w:t>
      </w:r>
      <w:r>
        <w:t>субъектами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р</w:t>
      </w:r>
      <w:r>
        <w:t>оссийского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по</w:t>
      </w:r>
      <w:r>
        <w:t xml:space="preserve"> </w:t>
      </w:r>
      <w:r>
        <w:t>льготной</w:t>
      </w:r>
      <w:r>
        <w:t xml:space="preserve"> </w:t>
      </w:r>
      <w:r>
        <w:t>цене</w:t>
      </w:r>
      <w:r>
        <w:t>.</w:t>
      </w:r>
    </w:p>
    <w:p w14:paraId="7701136B" w14:textId="77777777" w:rsidR="00000000" w:rsidRDefault="00360767">
      <w:pPr>
        <w:pStyle w:val="ConsPlusNormal"/>
        <w:spacing w:before="160"/>
        <w:ind w:firstLine="540"/>
        <w:jc w:val="both"/>
      </w:pPr>
      <w:r>
        <w:t>Расходы</w:t>
      </w:r>
      <w: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</w:t>
      </w:r>
      <w:hyperlink w:anchor="Par53" w:history="1">
        <w:r>
          <w:rPr>
            <w:color w:val="0000FF"/>
          </w:rPr>
          <w:t>абзацах шестом</w:t>
        </w:r>
      </w:hyperlink>
      <w:r>
        <w:t xml:space="preserve">, </w:t>
      </w:r>
      <w:hyperlink w:anchor="Par54" w:history="1">
        <w:r>
          <w:rPr>
            <w:color w:val="0000FF"/>
          </w:rPr>
          <w:t>седьмом</w:t>
        </w:r>
      </w:hyperlink>
      <w:r>
        <w:t xml:space="preserve"> </w:t>
      </w:r>
      <w:r>
        <w:t>и</w:t>
      </w:r>
      <w:r>
        <w:t xml:space="preserve"> </w:t>
      </w:r>
      <w:hyperlink w:anchor="Par65" w:history="1">
        <w:r>
          <w:rPr>
            <w:color w:val="0000FF"/>
          </w:rPr>
          <w:t>восемнадцатом</w:t>
        </w:r>
      </w:hyperlink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,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превышать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100 </w:t>
      </w:r>
      <w:r>
        <w:t>процентов</w:t>
      </w:r>
      <w:r>
        <w:t xml:space="preserve"> </w:t>
      </w:r>
      <w:r>
        <w:t>расхо</w:t>
      </w:r>
      <w:r>
        <w:t>дов</w:t>
      </w:r>
      <w:r>
        <w:t xml:space="preserve"> </w:t>
      </w:r>
      <w:r>
        <w:t>на</w:t>
      </w:r>
      <w:r>
        <w:t xml:space="preserve"> </w:t>
      </w:r>
      <w:r>
        <w:t>обеспечение</w:t>
      </w:r>
      <w:r>
        <w:t xml:space="preserve"> </w:t>
      </w:r>
      <w:r>
        <w:t>деятельности</w:t>
      </w:r>
      <w:r>
        <w:t xml:space="preserve"> </w:t>
      </w:r>
      <w:r>
        <w:t>Фонда</w:t>
      </w:r>
      <w:r>
        <w:t xml:space="preserve">, </w:t>
      </w:r>
      <w:r>
        <w:t>непосредственно</w:t>
      </w:r>
      <w:r>
        <w:t xml:space="preserve">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достижением</w:t>
      </w:r>
      <w:r>
        <w:t xml:space="preserve"> </w:t>
      </w:r>
      <w:r>
        <w:t>результата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>.</w:t>
      </w:r>
    </w:p>
    <w:p w14:paraId="7F52F889" w14:textId="77777777" w:rsidR="00000000" w:rsidRDefault="00360767">
      <w:pPr>
        <w:pStyle w:val="ConsPlusNormal"/>
        <w:spacing w:before="160"/>
        <w:ind w:firstLine="540"/>
        <w:jc w:val="both"/>
      </w:pPr>
      <w:r>
        <w:t>Расходы</w:t>
      </w:r>
      <w:r>
        <w:t xml:space="preserve"> </w:t>
      </w:r>
      <w:r>
        <w:t>на</w:t>
      </w:r>
      <w:r>
        <w:t xml:space="preserve"> </w:t>
      </w:r>
      <w:r>
        <w:t>оплату</w:t>
      </w:r>
      <w:r>
        <w:t xml:space="preserve"> </w:t>
      </w:r>
      <w:r>
        <w:t>труда</w:t>
      </w:r>
      <w:r>
        <w:t xml:space="preserve"> </w:t>
      </w:r>
      <w:r>
        <w:t>работников</w:t>
      </w:r>
      <w:r>
        <w:t xml:space="preserve"> </w:t>
      </w:r>
      <w:r>
        <w:t>Фонда</w:t>
      </w:r>
      <w:r>
        <w:t xml:space="preserve">, </w:t>
      </w:r>
      <w:r>
        <w:t>непосредственно</w:t>
      </w:r>
      <w:r>
        <w:t xml:space="preserve">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достижением</w:t>
      </w:r>
      <w:r>
        <w:t xml:space="preserve"> </w:t>
      </w:r>
      <w:r>
        <w:t>результата</w:t>
      </w:r>
      <w:r>
        <w:t xml:space="preserve">, </w:t>
      </w:r>
      <w:r>
        <w:t>указанного</w:t>
      </w:r>
      <w:r>
        <w:t xml:space="preserve"> </w:t>
      </w:r>
      <w:r>
        <w:t>в</w:t>
      </w:r>
      <w:r>
        <w:t xml:space="preserve"> </w:t>
      </w:r>
      <w:hyperlink w:anchor="Par150" w:history="1">
        <w:r>
          <w:rPr>
            <w:color w:val="0000FF"/>
          </w:rPr>
          <w:t>пункте 16</w:t>
        </w:r>
      </w:hyperlink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субсидии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превышать</w:t>
      </w:r>
      <w:r>
        <w:t xml:space="preserve"> </w:t>
      </w:r>
      <w:r>
        <w:t>размер</w:t>
      </w:r>
      <w:r>
        <w:t xml:space="preserve"> </w:t>
      </w:r>
      <w:r>
        <w:t>среднемесячной</w:t>
      </w:r>
      <w:r>
        <w:t xml:space="preserve"> </w:t>
      </w:r>
      <w:r>
        <w:t>начисленной</w:t>
      </w:r>
      <w:r>
        <w:t xml:space="preserve"> </w:t>
      </w:r>
      <w:r>
        <w:t>заработной</w:t>
      </w:r>
      <w:r>
        <w:t xml:space="preserve"> </w:t>
      </w:r>
      <w:r>
        <w:t>платы</w:t>
      </w:r>
      <w:r>
        <w:t xml:space="preserve"> </w:t>
      </w:r>
      <w:r>
        <w:t>по</w:t>
      </w:r>
      <w:r>
        <w:t xml:space="preserve"> </w:t>
      </w:r>
      <w:r>
        <w:t>виду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 "</w:t>
      </w:r>
      <w:r>
        <w:t>Предоставление</w:t>
      </w:r>
      <w:r>
        <w:t xml:space="preserve"> </w:t>
      </w:r>
      <w:r>
        <w:t>прочих</w:t>
      </w:r>
      <w:r>
        <w:t xml:space="preserve"> </w:t>
      </w:r>
      <w:r>
        <w:t>финансовых</w:t>
      </w:r>
      <w:r>
        <w:t xml:space="preserve"> </w:t>
      </w:r>
      <w:r>
        <w:t>услуг</w:t>
      </w:r>
      <w:r>
        <w:t xml:space="preserve">, </w:t>
      </w:r>
      <w:r>
        <w:t>кроме</w:t>
      </w:r>
      <w:r>
        <w:t xml:space="preserve"> </w:t>
      </w:r>
      <w:r>
        <w:t>услуг</w:t>
      </w:r>
      <w:r>
        <w:t xml:space="preserve"> </w:t>
      </w:r>
      <w:r>
        <w:t>по</w:t>
      </w:r>
      <w:r>
        <w:t xml:space="preserve"> </w:t>
      </w:r>
      <w:r>
        <w:t>страхованию</w:t>
      </w:r>
      <w:r>
        <w:t xml:space="preserve"> </w:t>
      </w:r>
      <w:r>
        <w:t>и</w:t>
      </w:r>
      <w:r>
        <w:t xml:space="preserve"> </w:t>
      </w:r>
      <w:r>
        <w:t>пенсионному</w:t>
      </w:r>
      <w:r>
        <w:t xml:space="preserve"> </w:t>
      </w:r>
      <w:r>
        <w:t>обеспечению</w:t>
      </w:r>
      <w:r>
        <w:t xml:space="preserve">, </w:t>
      </w:r>
      <w:r>
        <w:t>не</w:t>
      </w:r>
      <w:r>
        <w:t xml:space="preserve">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другие</w:t>
      </w:r>
      <w:r>
        <w:t xml:space="preserve"> </w:t>
      </w:r>
      <w:r>
        <w:t>группировки</w:t>
      </w:r>
      <w:r>
        <w:t xml:space="preserve">" </w:t>
      </w:r>
      <w:r>
        <w:t>по</w:t>
      </w:r>
      <w:r>
        <w:t xml:space="preserve"> </w:t>
      </w:r>
      <w:r>
        <w:t>субъекту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г</w:t>
      </w:r>
      <w:r>
        <w:t xml:space="preserve">. </w:t>
      </w:r>
      <w:r>
        <w:t>Москве</w:t>
      </w:r>
      <w:r>
        <w:t xml:space="preserve">, </w:t>
      </w:r>
      <w:r>
        <w:t>исчисляемой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Федеральной</w:t>
      </w:r>
      <w:r>
        <w:t xml:space="preserve"> </w:t>
      </w:r>
      <w:r>
        <w:t>службы</w:t>
      </w:r>
      <w:r>
        <w:t xml:space="preserve"> </w:t>
      </w:r>
      <w:r>
        <w:t>государственной</w:t>
      </w:r>
      <w:r>
        <w:t xml:space="preserve"> </w:t>
      </w:r>
      <w:r>
        <w:t>статистики</w:t>
      </w:r>
      <w:r>
        <w:t xml:space="preserve"> </w:t>
      </w:r>
      <w:r>
        <w:t>за</w:t>
      </w:r>
      <w:r>
        <w:t xml:space="preserve"> </w:t>
      </w:r>
      <w:r>
        <w:t>предыдущий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на</w:t>
      </w:r>
      <w:r>
        <w:t xml:space="preserve"> </w:t>
      </w:r>
      <w:r>
        <w:t>одного</w:t>
      </w:r>
      <w:r>
        <w:t xml:space="preserve"> </w:t>
      </w:r>
      <w:r>
        <w:t>работника</w:t>
      </w:r>
      <w:r>
        <w:t>.</w:t>
      </w:r>
    </w:p>
    <w:p w14:paraId="2D15ABF6" w14:textId="77777777" w:rsidR="00000000" w:rsidRDefault="00360767">
      <w:pPr>
        <w:pStyle w:val="ConsPlusNormal"/>
        <w:spacing w:before="160"/>
        <w:ind w:firstLine="540"/>
        <w:jc w:val="both"/>
      </w:pPr>
      <w:r>
        <w:t>Затраты</w:t>
      </w:r>
      <w:r>
        <w:t xml:space="preserve">, </w:t>
      </w:r>
      <w:r>
        <w:t>предусмотренные</w:t>
      </w:r>
      <w:r>
        <w:t xml:space="preserve"> </w:t>
      </w:r>
      <w:hyperlink w:anchor="Par54" w:history="1">
        <w:r>
          <w:rPr>
            <w:color w:val="0000FF"/>
          </w:rPr>
          <w:t>абзацами седьмым</w:t>
        </w:r>
      </w:hyperlink>
      <w:r>
        <w:t xml:space="preserve"> </w:t>
      </w:r>
      <w:r>
        <w:t>и</w:t>
      </w:r>
      <w:r>
        <w:t xml:space="preserve"> </w:t>
      </w:r>
      <w:hyperlink w:anchor="Par65" w:history="1">
        <w:r>
          <w:rPr>
            <w:color w:val="0000FF"/>
          </w:rPr>
          <w:t>восемнадцатым</w:t>
        </w:r>
      </w:hyperlink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, </w:t>
      </w:r>
      <w:r>
        <w:t>определяются</w:t>
      </w:r>
      <w:r>
        <w:t xml:space="preserve">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стоимости</w:t>
      </w:r>
      <w:r>
        <w:t xml:space="preserve"> </w:t>
      </w:r>
      <w:r>
        <w:t>доступных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аналогов</w:t>
      </w:r>
      <w:r>
        <w:t>.</w:t>
      </w:r>
    </w:p>
    <w:p w14:paraId="3372D083" w14:textId="77777777" w:rsidR="00000000" w:rsidRDefault="00360767">
      <w:pPr>
        <w:pStyle w:val="ConsPlusNormal"/>
        <w:spacing w:before="160"/>
        <w:ind w:firstLine="540"/>
        <w:jc w:val="both"/>
      </w:pPr>
      <w:bookmarkStart w:id="6" w:name="Par70"/>
      <w:bookmarkEnd w:id="6"/>
      <w:r>
        <w:t xml:space="preserve">5. </w:t>
      </w:r>
      <w:r>
        <w:t>Российское</w:t>
      </w:r>
      <w:r>
        <w:t xml:space="preserve"> </w:t>
      </w:r>
      <w:r>
        <w:t>программное</w:t>
      </w:r>
      <w:r>
        <w:t xml:space="preserve"> </w:t>
      </w:r>
      <w:r>
        <w:t>обеспечение</w:t>
      </w:r>
      <w:r>
        <w:t xml:space="preserve"> </w:t>
      </w:r>
      <w:r>
        <w:t>должно</w:t>
      </w:r>
      <w:r>
        <w:t xml:space="preserve"> </w:t>
      </w:r>
      <w:r>
        <w:t>удовлетворять</w:t>
      </w:r>
      <w:r>
        <w:t xml:space="preserve"> </w:t>
      </w:r>
      <w:r>
        <w:t>следующим</w:t>
      </w:r>
      <w:r>
        <w:t xml:space="preserve"> </w:t>
      </w:r>
      <w:r>
        <w:t>требованиям</w:t>
      </w:r>
      <w:r>
        <w:t>:</w:t>
      </w:r>
    </w:p>
    <w:p w14:paraId="56B60AC1" w14:textId="77777777" w:rsidR="00000000" w:rsidRDefault="00360767">
      <w:pPr>
        <w:pStyle w:val="ConsPlusNormal"/>
        <w:spacing w:before="160"/>
        <w:ind w:firstLine="540"/>
        <w:jc w:val="both"/>
      </w:pPr>
      <w:r>
        <w:t>программное</w:t>
      </w:r>
      <w:r>
        <w:t xml:space="preserve"> </w:t>
      </w:r>
      <w:r>
        <w:t>обеспечение</w:t>
      </w:r>
      <w:r>
        <w:t xml:space="preserve"> </w:t>
      </w:r>
      <w:r>
        <w:t>включено</w:t>
      </w:r>
      <w:r>
        <w:t xml:space="preserve">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реестр</w:t>
      </w:r>
      <w:r>
        <w:t xml:space="preserve"> </w:t>
      </w:r>
      <w:r>
        <w:t>российских</w:t>
      </w:r>
      <w:r>
        <w:t xml:space="preserve"> </w:t>
      </w:r>
      <w:r>
        <w:t>программ</w:t>
      </w:r>
      <w:r>
        <w:t xml:space="preserve"> </w:t>
      </w:r>
      <w:r>
        <w:t>для</w:t>
      </w:r>
      <w:r>
        <w:t xml:space="preserve"> </w:t>
      </w:r>
      <w:r>
        <w:t>электронных</w:t>
      </w:r>
      <w:r>
        <w:t xml:space="preserve"> </w:t>
      </w:r>
      <w:r>
        <w:t>вычислительных</w:t>
      </w:r>
      <w:r>
        <w:t xml:space="preserve"> </w:t>
      </w:r>
      <w:r>
        <w:t>машин</w:t>
      </w:r>
      <w:r>
        <w:t xml:space="preserve"> </w:t>
      </w:r>
      <w:r>
        <w:t>и</w:t>
      </w:r>
      <w:r>
        <w:t xml:space="preserve"> </w:t>
      </w:r>
      <w:r>
        <w:t>баз</w:t>
      </w:r>
      <w:r>
        <w:t xml:space="preserve"> </w:t>
      </w:r>
      <w:r>
        <w:t>данных</w:t>
      </w:r>
      <w:r>
        <w:t>;</w:t>
      </w:r>
    </w:p>
    <w:p w14:paraId="20C76DCD" w14:textId="77777777" w:rsidR="00000000" w:rsidRDefault="00360767">
      <w:pPr>
        <w:pStyle w:val="ConsPlusNormal"/>
        <w:spacing w:before="160"/>
        <w:ind w:firstLine="540"/>
        <w:jc w:val="both"/>
      </w:pPr>
      <w:r>
        <w:t>использование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осуществляется</w:t>
      </w:r>
      <w:r>
        <w:t xml:space="preserve"> </w:t>
      </w:r>
      <w:r>
        <w:t>посредством</w:t>
      </w:r>
      <w:r>
        <w:t xml:space="preserve"> </w:t>
      </w:r>
      <w:r>
        <w:t>облачной</w:t>
      </w:r>
      <w:r>
        <w:t xml:space="preserve"> </w:t>
      </w:r>
      <w:r>
        <w:t>инфраструктуры</w:t>
      </w:r>
      <w:r>
        <w:t>;</w:t>
      </w:r>
    </w:p>
    <w:p w14:paraId="1DCC033A" w14:textId="77777777" w:rsidR="00000000" w:rsidRDefault="00360767">
      <w:pPr>
        <w:pStyle w:val="ConsPlusNormal"/>
        <w:spacing w:before="160"/>
        <w:ind w:firstLine="540"/>
        <w:jc w:val="both"/>
      </w:pPr>
      <w:r>
        <w:t>программное</w:t>
      </w:r>
      <w:r>
        <w:t xml:space="preserve"> </w:t>
      </w:r>
      <w:r>
        <w:t>обеспечение</w:t>
      </w:r>
      <w:r>
        <w:t xml:space="preserve"> </w:t>
      </w:r>
      <w:r>
        <w:t>направлено</w:t>
      </w:r>
      <w:r>
        <w:t xml:space="preserve"> </w:t>
      </w:r>
      <w:r>
        <w:t>на</w:t>
      </w:r>
      <w:r>
        <w:t xml:space="preserve"> </w:t>
      </w:r>
      <w:r>
        <w:t>достижение</w:t>
      </w:r>
      <w:r>
        <w:t xml:space="preserve"> </w:t>
      </w:r>
      <w:r>
        <w:t>одной</w:t>
      </w:r>
      <w:r>
        <w:t xml:space="preserve"> </w:t>
      </w:r>
      <w:r>
        <w:t>или</w:t>
      </w:r>
      <w:r>
        <w:t xml:space="preserve"> </w:t>
      </w:r>
      <w:r>
        <w:t>нескольких</w:t>
      </w:r>
      <w:r>
        <w:t xml:space="preserve"> </w:t>
      </w:r>
      <w:r>
        <w:t>следующих</w:t>
      </w:r>
      <w:r>
        <w:t xml:space="preserve"> </w:t>
      </w:r>
      <w:r>
        <w:t>целей</w:t>
      </w:r>
      <w:r>
        <w:t xml:space="preserve"> </w:t>
      </w:r>
      <w:r>
        <w:t>использо</w:t>
      </w:r>
      <w:r>
        <w:t>вания</w:t>
      </w:r>
      <w:r>
        <w:t>:</w:t>
      </w:r>
    </w:p>
    <w:p w14:paraId="36A492ED" w14:textId="77777777" w:rsidR="00000000" w:rsidRDefault="00360767">
      <w:pPr>
        <w:pStyle w:val="ConsPlusNormal"/>
        <w:spacing w:before="160"/>
        <w:ind w:firstLine="540"/>
        <w:jc w:val="both"/>
      </w:pPr>
      <w:r>
        <w:t>повышение</w:t>
      </w:r>
      <w:r>
        <w:t xml:space="preserve"> </w:t>
      </w:r>
      <w:r>
        <w:t>производительности</w:t>
      </w:r>
      <w:r>
        <w:t xml:space="preserve">, </w:t>
      </w:r>
      <w:r>
        <w:t>точности</w:t>
      </w:r>
      <w:r>
        <w:t xml:space="preserve"> </w:t>
      </w:r>
      <w:r>
        <w:t>или</w:t>
      </w:r>
      <w:r>
        <w:t xml:space="preserve"> </w:t>
      </w:r>
      <w:r>
        <w:t>иных</w:t>
      </w:r>
      <w:r>
        <w:t xml:space="preserve"> </w:t>
      </w:r>
      <w:r>
        <w:t>существенных</w:t>
      </w:r>
      <w:r>
        <w:t xml:space="preserve"> </w:t>
      </w:r>
      <w:r>
        <w:t>характеристик</w:t>
      </w:r>
      <w:r>
        <w:t xml:space="preserve"> </w:t>
      </w:r>
      <w:r>
        <w:t>технологического</w:t>
      </w:r>
      <w:r>
        <w:t xml:space="preserve"> </w:t>
      </w:r>
      <w:r>
        <w:t>процесса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бизнес</w:t>
      </w:r>
      <w:r>
        <w:t>-</w:t>
      </w:r>
      <w:r>
        <w:t>процесса</w:t>
      </w:r>
      <w:r>
        <w:t>;</w:t>
      </w:r>
    </w:p>
    <w:p w14:paraId="62A5532E" w14:textId="77777777" w:rsidR="00000000" w:rsidRDefault="00360767">
      <w:pPr>
        <w:pStyle w:val="ConsPlusNormal"/>
        <w:spacing w:before="160"/>
        <w:ind w:firstLine="540"/>
        <w:jc w:val="both"/>
      </w:pPr>
      <w:r>
        <w:lastRenderedPageBreak/>
        <w:t>повышение</w:t>
      </w:r>
      <w:r>
        <w:t xml:space="preserve"> </w:t>
      </w:r>
      <w:r>
        <w:t>качественных</w:t>
      </w:r>
      <w:r>
        <w:t xml:space="preserve"> </w:t>
      </w:r>
      <w:r>
        <w:t>или</w:t>
      </w:r>
      <w:r>
        <w:t xml:space="preserve"> </w:t>
      </w:r>
      <w:r>
        <w:t>иных</w:t>
      </w:r>
      <w:r>
        <w:t xml:space="preserve"> </w:t>
      </w:r>
      <w:r>
        <w:t>существенных</w:t>
      </w:r>
      <w:r>
        <w:t xml:space="preserve"> </w:t>
      </w:r>
      <w:r>
        <w:t>характеристик</w:t>
      </w:r>
      <w:r>
        <w:t xml:space="preserve"> </w:t>
      </w:r>
      <w:r>
        <w:t>производимых</w:t>
      </w:r>
      <w:r>
        <w:t xml:space="preserve"> (</w:t>
      </w:r>
      <w:r>
        <w:t>поставляемых</w:t>
      </w:r>
      <w:r>
        <w:t xml:space="preserve">) </w:t>
      </w:r>
      <w:r>
        <w:t>товаров</w:t>
      </w:r>
      <w:r>
        <w:t xml:space="preserve">, </w:t>
      </w:r>
      <w:r>
        <w:t>оказываемых</w:t>
      </w:r>
      <w:r>
        <w:t xml:space="preserve"> </w:t>
      </w:r>
      <w:r>
        <w:t>услуг</w:t>
      </w:r>
      <w:r>
        <w:t xml:space="preserve"> </w:t>
      </w:r>
      <w:r>
        <w:t>и</w:t>
      </w:r>
      <w:r>
        <w:t xml:space="preserve"> </w:t>
      </w:r>
      <w:r>
        <w:t>выполня</w:t>
      </w:r>
      <w:r>
        <w:t>емых</w:t>
      </w:r>
      <w:r>
        <w:t xml:space="preserve"> </w:t>
      </w:r>
      <w:r>
        <w:t>работ</w:t>
      </w:r>
      <w:r>
        <w:t>;</w:t>
      </w:r>
    </w:p>
    <w:p w14:paraId="7B74F7AE" w14:textId="77777777" w:rsidR="00000000" w:rsidRDefault="00360767">
      <w:pPr>
        <w:pStyle w:val="ConsPlusNormal"/>
        <w:spacing w:before="160"/>
        <w:ind w:firstLine="540"/>
        <w:jc w:val="both"/>
      </w:pPr>
      <w:r>
        <w:t>повышение</w:t>
      </w:r>
      <w:r>
        <w:t xml:space="preserve"> </w:t>
      </w:r>
      <w:r>
        <w:t>производительности</w:t>
      </w:r>
      <w:r>
        <w:t xml:space="preserve"> </w:t>
      </w:r>
      <w:r>
        <w:t>труда</w:t>
      </w:r>
      <w:r>
        <w:t>;</w:t>
      </w:r>
    </w:p>
    <w:p w14:paraId="514EC499" w14:textId="77777777" w:rsidR="00000000" w:rsidRDefault="00360767">
      <w:pPr>
        <w:pStyle w:val="ConsPlusNormal"/>
        <w:spacing w:before="160"/>
        <w:ind w:firstLine="540"/>
        <w:jc w:val="both"/>
      </w:pPr>
      <w:r>
        <w:t>снижение</w:t>
      </w:r>
      <w:r>
        <w:t xml:space="preserve"> </w:t>
      </w:r>
      <w:r>
        <w:t>издержек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сокращения</w:t>
      </w:r>
      <w:r>
        <w:t xml:space="preserve"> </w:t>
      </w:r>
      <w:r>
        <w:t>брака</w:t>
      </w:r>
      <w:r>
        <w:t xml:space="preserve">) </w:t>
      </w:r>
      <w:r>
        <w:t>при</w:t>
      </w:r>
      <w:r>
        <w:t xml:space="preserve"> </w:t>
      </w:r>
      <w:r>
        <w:t>производстве</w:t>
      </w:r>
      <w:r>
        <w:t xml:space="preserve"> (</w:t>
      </w:r>
      <w:r>
        <w:t>поставке</w:t>
      </w:r>
      <w:r>
        <w:t xml:space="preserve">) </w:t>
      </w:r>
      <w:r>
        <w:t>товаров</w:t>
      </w:r>
      <w:r>
        <w:t xml:space="preserve">, </w:t>
      </w:r>
      <w:r>
        <w:t>оказании</w:t>
      </w:r>
      <w:r>
        <w:t xml:space="preserve"> </w:t>
      </w:r>
      <w:r>
        <w:t>услуг</w:t>
      </w:r>
      <w:r>
        <w:t xml:space="preserve"> </w:t>
      </w:r>
      <w:r>
        <w:t>и</w:t>
      </w:r>
      <w:r>
        <w:t xml:space="preserve"> </w:t>
      </w:r>
      <w:r>
        <w:t>выполнении</w:t>
      </w:r>
      <w:r>
        <w:t xml:space="preserve"> </w:t>
      </w:r>
      <w:r>
        <w:t>работ</w:t>
      </w:r>
      <w:r>
        <w:t>.</w:t>
      </w:r>
    </w:p>
    <w:p w14:paraId="55D8FB1F" w14:textId="77777777" w:rsidR="00000000" w:rsidRDefault="00360767">
      <w:pPr>
        <w:pStyle w:val="ConsPlusNormal"/>
        <w:spacing w:before="160"/>
        <w:ind w:firstLine="540"/>
        <w:jc w:val="both"/>
      </w:pP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российскому</w:t>
      </w:r>
      <w:r>
        <w:t xml:space="preserve"> </w:t>
      </w:r>
      <w:r>
        <w:t>программному</w:t>
      </w:r>
      <w:r>
        <w:t xml:space="preserve"> </w:t>
      </w:r>
      <w:r>
        <w:t>обеспечению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уст</w:t>
      </w:r>
      <w:r>
        <w:t>ановлены</w:t>
      </w:r>
      <w:r>
        <w:t xml:space="preserve"> </w:t>
      </w:r>
      <w:r>
        <w:t>Фондом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14:paraId="0026B06E" w14:textId="77777777" w:rsidR="00000000" w:rsidRDefault="00360767">
      <w:pPr>
        <w:pStyle w:val="ConsPlusNormal"/>
        <w:spacing w:before="160"/>
        <w:ind w:firstLine="540"/>
        <w:jc w:val="both"/>
      </w:pPr>
      <w:bookmarkStart w:id="7" w:name="Par79"/>
      <w:bookmarkEnd w:id="7"/>
      <w:r>
        <w:t xml:space="preserve">6. </w:t>
      </w:r>
      <w:r>
        <w:t>Отбор</w:t>
      </w:r>
      <w:r>
        <w:t xml:space="preserve"> </w:t>
      </w:r>
      <w:r>
        <w:t>правообладателей</w:t>
      </w:r>
      <w:r>
        <w:t xml:space="preserve"> </w:t>
      </w:r>
      <w:r>
        <w:t>проводится</w:t>
      </w:r>
      <w:r>
        <w:t xml:space="preserve"> </w:t>
      </w:r>
      <w:r>
        <w:t>по</w:t>
      </w:r>
      <w:r>
        <w:t xml:space="preserve"> </w:t>
      </w:r>
      <w:r>
        <w:t>следующим</w:t>
      </w:r>
      <w:r>
        <w:t xml:space="preserve"> </w:t>
      </w:r>
      <w:r>
        <w:t>критериям</w:t>
      </w:r>
      <w:r>
        <w:t>:</w:t>
      </w:r>
    </w:p>
    <w:p w14:paraId="674B091B" w14:textId="77777777" w:rsidR="00000000" w:rsidRDefault="00360767">
      <w:pPr>
        <w:pStyle w:val="ConsPlusNormal"/>
        <w:spacing w:before="160"/>
        <w:ind w:firstLine="540"/>
        <w:jc w:val="both"/>
      </w:pPr>
      <w:r>
        <w:t>а</w:t>
      </w:r>
      <w:r>
        <w:t xml:space="preserve">) </w:t>
      </w:r>
      <w:r>
        <w:t>среднесписочная</w:t>
      </w:r>
      <w:r>
        <w:t xml:space="preserve"> </w:t>
      </w:r>
      <w:r>
        <w:t>численность</w:t>
      </w:r>
      <w:r>
        <w:t xml:space="preserve"> </w:t>
      </w:r>
      <w:r>
        <w:t>работников</w:t>
      </w:r>
      <w:r>
        <w:t xml:space="preserve"> </w:t>
      </w:r>
      <w:r>
        <w:t>правообладателя</w:t>
      </w:r>
      <w:r>
        <w:t xml:space="preserve"> </w:t>
      </w:r>
      <w:r>
        <w:t>за</w:t>
      </w:r>
      <w:r>
        <w:t xml:space="preserve"> </w:t>
      </w:r>
      <w:r>
        <w:t>пре</w:t>
      </w:r>
      <w:r>
        <w:t>дшествующий</w:t>
      </w:r>
      <w:r>
        <w:t xml:space="preserve"> </w:t>
      </w:r>
      <w:r>
        <w:t>календарный</w:t>
      </w:r>
      <w:r>
        <w:t xml:space="preserve"> </w:t>
      </w:r>
      <w:r>
        <w:t>год</w:t>
      </w:r>
      <w:r>
        <w:t xml:space="preserve"> </w:t>
      </w:r>
      <w:r>
        <w:t>составляет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15 </w:t>
      </w:r>
      <w:r>
        <w:t>человек</w:t>
      </w:r>
      <w:r>
        <w:t>;</w:t>
      </w:r>
    </w:p>
    <w:p w14:paraId="44A943E6" w14:textId="77777777" w:rsidR="00000000" w:rsidRDefault="00360767">
      <w:pPr>
        <w:pStyle w:val="ConsPlusNormal"/>
        <w:spacing w:before="160"/>
        <w:ind w:firstLine="540"/>
        <w:jc w:val="both"/>
      </w:pPr>
      <w:r>
        <w:t>б</w:t>
      </w:r>
      <w:r>
        <w:t xml:space="preserve">) </w:t>
      </w:r>
      <w:r>
        <w:t>значение</w:t>
      </w:r>
      <w:r>
        <w:t xml:space="preserve"> </w:t>
      </w:r>
      <w:r>
        <w:t>выручки</w:t>
      </w:r>
      <w:r>
        <w:t xml:space="preserve"> </w:t>
      </w:r>
      <w:r>
        <w:t>правообладателя</w:t>
      </w:r>
      <w:r>
        <w:t xml:space="preserve"> </w:t>
      </w:r>
      <w:r>
        <w:t>от</w:t>
      </w:r>
      <w:r>
        <w:t xml:space="preserve"> </w:t>
      </w:r>
      <w:r>
        <w:t>реализации</w:t>
      </w:r>
      <w:r>
        <w:t xml:space="preserve"> </w:t>
      </w:r>
      <w:r>
        <w:t>товаров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за</w:t>
      </w:r>
      <w:r>
        <w:t xml:space="preserve"> </w:t>
      </w:r>
      <w:r>
        <w:t>предшествующий</w:t>
      </w:r>
      <w:r>
        <w:t xml:space="preserve"> </w:t>
      </w:r>
      <w:r>
        <w:t>календарный</w:t>
      </w:r>
      <w:r>
        <w:t xml:space="preserve"> </w:t>
      </w:r>
      <w:r>
        <w:t>год</w:t>
      </w:r>
      <w:r>
        <w:t xml:space="preserve"> </w:t>
      </w:r>
      <w:r>
        <w:t>без</w:t>
      </w:r>
      <w:r>
        <w:t xml:space="preserve"> </w:t>
      </w:r>
      <w:r>
        <w:t>учета</w:t>
      </w:r>
      <w:r>
        <w:t xml:space="preserve"> </w:t>
      </w:r>
      <w:r>
        <w:t>налога</w:t>
      </w:r>
      <w:r>
        <w:t xml:space="preserve"> </w:t>
      </w:r>
      <w:r>
        <w:t>на</w:t>
      </w:r>
      <w:r>
        <w:t xml:space="preserve"> </w:t>
      </w:r>
      <w:r>
        <w:t>добавленную</w:t>
      </w:r>
      <w:r>
        <w:t xml:space="preserve"> </w:t>
      </w:r>
      <w:r>
        <w:t>стоимость</w:t>
      </w:r>
      <w:r>
        <w:t xml:space="preserve"> </w:t>
      </w:r>
      <w:r>
        <w:t>составляет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млн</w:t>
      </w:r>
      <w:r>
        <w:t xml:space="preserve">. </w:t>
      </w:r>
      <w:r>
        <w:t>рублей</w:t>
      </w:r>
      <w:r>
        <w:t>.</w:t>
      </w:r>
    </w:p>
    <w:p w14:paraId="2C9EB6C8" w14:textId="77777777" w:rsidR="00000000" w:rsidRDefault="00360767">
      <w:pPr>
        <w:pStyle w:val="ConsPlusNormal"/>
        <w:spacing w:before="160"/>
        <w:ind w:firstLine="540"/>
        <w:jc w:val="both"/>
      </w:pPr>
      <w:bookmarkStart w:id="8" w:name="Par82"/>
      <w:bookmarkEnd w:id="8"/>
      <w:r>
        <w:t>7</w:t>
      </w:r>
      <w:r>
        <w:t xml:space="preserve">. </w:t>
      </w:r>
      <w:r>
        <w:t>Отбор</w:t>
      </w:r>
      <w:r>
        <w:t xml:space="preserve"> </w:t>
      </w:r>
      <w:r>
        <w:t>субъектов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проводится</w:t>
      </w:r>
      <w:r>
        <w:t xml:space="preserve"> </w:t>
      </w:r>
      <w:r>
        <w:t>по</w:t>
      </w:r>
      <w:r>
        <w:t xml:space="preserve"> </w:t>
      </w:r>
      <w:r>
        <w:t>следующим</w:t>
      </w:r>
      <w:r>
        <w:t xml:space="preserve"> </w:t>
      </w:r>
      <w:r>
        <w:t>критериям</w:t>
      </w:r>
      <w:r>
        <w:t>:</w:t>
      </w:r>
    </w:p>
    <w:p w14:paraId="5FD6E388" w14:textId="77777777" w:rsidR="00000000" w:rsidRDefault="00360767">
      <w:pPr>
        <w:pStyle w:val="ConsPlusNormal"/>
        <w:spacing w:before="160"/>
        <w:ind w:firstLine="540"/>
        <w:jc w:val="both"/>
      </w:pPr>
      <w:r>
        <w:t>а</w:t>
      </w:r>
      <w:r>
        <w:t xml:space="preserve">) </w:t>
      </w:r>
      <w:r>
        <w:t>среднесписочная</w:t>
      </w:r>
      <w:r>
        <w:t xml:space="preserve"> </w:t>
      </w:r>
      <w:r>
        <w:t>численность</w:t>
      </w:r>
      <w:r>
        <w:t xml:space="preserve"> </w:t>
      </w:r>
      <w:r>
        <w:t>работников</w:t>
      </w:r>
      <w:r>
        <w:t xml:space="preserve"> </w:t>
      </w:r>
      <w:r>
        <w:t>субъекта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за</w:t>
      </w:r>
      <w:r>
        <w:t xml:space="preserve"> </w:t>
      </w:r>
      <w:r>
        <w:t>предшествующий</w:t>
      </w:r>
      <w:r>
        <w:t xml:space="preserve"> </w:t>
      </w:r>
      <w:r>
        <w:t>календарный</w:t>
      </w:r>
      <w:r>
        <w:t xml:space="preserve"> </w:t>
      </w:r>
      <w:r>
        <w:t>год</w:t>
      </w:r>
      <w:r>
        <w:t xml:space="preserve"> </w:t>
      </w:r>
      <w:r>
        <w:t>составляет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250 </w:t>
      </w:r>
      <w:r>
        <w:t>человек</w:t>
      </w:r>
      <w:r>
        <w:t>;</w:t>
      </w:r>
    </w:p>
    <w:p w14:paraId="51E3C02E" w14:textId="77777777" w:rsidR="00000000" w:rsidRDefault="00360767">
      <w:pPr>
        <w:pStyle w:val="ConsPlusNormal"/>
        <w:spacing w:before="160"/>
        <w:ind w:firstLine="540"/>
        <w:jc w:val="both"/>
      </w:pPr>
      <w:r>
        <w:t>б</w:t>
      </w:r>
      <w:r>
        <w:t xml:space="preserve">) </w:t>
      </w:r>
      <w:r>
        <w:t>предел</w:t>
      </w:r>
      <w:r>
        <w:t>ьное</w:t>
      </w:r>
      <w:r>
        <w:t xml:space="preserve"> </w:t>
      </w:r>
      <w:r>
        <w:t>значение</w:t>
      </w:r>
      <w:r>
        <w:t xml:space="preserve"> </w:t>
      </w:r>
      <w:r>
        <w:t>дохода</w:t>
      </w:r>
      <w:r>
        <w:t xml:space="preserve">, </w:t>
      </w:r>
      <w:r>
        <w:t>полученного</w:t>
      </w:r>
      <w:r>
        <w:t xml:space="preserve"> </w:t>
      </w:r>
      <w:r>
        <w:t>от</w:t>
      </w:r>
      <w:r>
        <w:t xml:space="preserve"> </w:t>
      </w:r>
      <w:r>
        <w:t>осуществления</w:t>
      </w:r>
      <w:r>
        <w:t xml:space="preserve"> </w:t>
      </w:r>
      <w:r>
        <w:t>предпринимательской</w:t>
      </w:r>
      <w:r>
        <w:t xml:space="preserve"> </w:t>
      </w:r>
      <w:r>
        <w:t>деятельности</w:t>
      </w:r>
      <w:r>
        <w:t xml:space="preserve"> </w:t>
      </w:r>
      <w:r>
        <w:t>субъектом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за</w:t>
      </w:r>
      <w:r>
        <w:t xml:space="preserve"> </w:t>
      </w:r>
      <w:r>
        <w:t>предшествующий</w:t>
      </w:r>
      <w:r>
        <w:t xml:space="preserve"> </w:t>
      </w:r>
      <w:r>
        <w:t>календарный</w:t>
      </w:r>
      <w:r>
        <w:t xml:space="preserve"> </w:t>
      </w:r>
      <w:r>
        <w:t>год</w:t>
      </w:r>
      <w:r>
        <w:t xml:space="preserve">, </w:t>
      </w:r>
      <w:r>
        <w:t>определяемого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налогах</w:t>
      </w:r>
      <w:r>
        <w:t xml:space="preserve"> </w:t>
      </w:r>
      <w:r>
        <w:t>и</w:t>
      </w:r>
      <w:r>
        <w:t xml:space="preserve"> </w:t>
      </w:r>
      <w:r>
        <w:t>сборах</w:t>
      </w:r>
      <w:r>
        <w:t xml:space="preserve">, </w:t>
      </w:r>
      <w:r>
        <w:t>суммируемого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осуществляемым</w:t>
      </w:r>
      <w:r>
        <w:t xml:space="preserve"> </w:t>
      </w:r>
      <w:r>
        <w:t>видам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применяемого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налоговым</w:t>
      </w:r>
      <w:r>
        <w:t xml:space="preserve"> </w:t>
      </w:r>
      <w:r>
        <w:t>режимам</w:t>
      </w:r>
      <w:r>
        <w:t xml:space="preserve">, </w:t>
      </w:r>
      <w:r>
        <w:t>составляет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2 </w:t>
      </w:r>
      <w:r>
        <w:t>млрд</w:t>
      </w:r>
      <w:r>
        <w:t xml:space="preserve">. </w:t>
      </w:r>
      <w:r>
        <w:t>рублей</w:t>
      </w:r>
      <w:r>
        <w:t>.</w:t>
      </w:r>
    </w:p>
    <w:p w14:paraId="29509481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8. </w:t>
      </w:r>
      <w:r>
        <w:t>Субсидия</w:t>
      </w:r>
      <w:r>
        <w:t xml:space="preserve"> </w:t>
      </w:r>
      <w:r>
        <w:t>предоставляется</w:t>
      </w:r>
      <w:r>
        <w:t xml:space="preserve"> </w:t>
      </w:r>
      <w:r>
        <w:t>Фонду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соглашения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субсидии</w:t>
      </w:r>
      <w:r>
        <w:t xml:space="preserve">, </w:t>
      </w:r>
      <w:r>
        <w:t>заключенного</w:t>
      </w:r>
      <w:r>
        <w:t xml:space="preserve"> </w:t>
      </w:r>
      <w:r>
        <w:t>Министерством</w:t>
      </w:r>
      <w:r>
        <w:t xml:space="preserve"> </w:t>
      </w:r>
      <w:r>
        <w:t>ци</w:t>
      </w:r>
      <w:r>
        <w:t>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Фондом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7" w:history="1">
        <w:r>
          <w:rPr>
            <w:color w:val="0000FF"/>
          </w:rPr>
          <w:t>типо</w:t>
        </w:r>
        <w:r>
          <w:rPr>
            <w:color w:val="0000FF"/>
          </w:rPr>
          <w:t>вой формой</w:t>
        </w:r>
      </w:hyperlink>
      <w:r>
        <w:t xml:space="preserve">, </w:t>
      </w:r>
      <w:r>
        <w:t>установленной</w:t>
      </w:r>
      <w:r>
        <w:t xml:space="preserve"> </w:t>
      </w:r>
      <w:r>
        <w:t>Министерством</w:t>
      </w:r>
      <w:r>
        <w:t xml:space="preserve"> </w:t>
      </w:r>
      <w:r>
        <w:t>финансов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посредством</w:t>
      </w:r>
      <w:r>
        <w:t xml:space="preserve"> </w:t>
      </w:r>
      <w:r>
        <w:t>государственной</w:t>
      </w:r>
      <w:r>
        <w:t xml:space="preserve"> </w:t>
      </w:r>
      <w:r>
        <w:t>интегрированной</w:t>
      </w:r>
      <w:r>
        <w:t xml:space="preserve"> </w:t>
      </w:r>
      <w:r>
        <w:t>информационной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</w:t>
      </w:r>
      <w:r>
        <w:t>общественными</w:t>
      </w:r>
      <w:r>
        <w:t xml:space="preserve"> </w:t>
      </w:r>
      <w:r>
        <w:t>финансами</w:t>
      </w:r>
      <w:r>
        <w:t xml:space="preserve"> "</w:t>
      </w:r>
      <w:r>
        <w:t>Электронный</w:t>
      </w:r>
      <w:r>
        <w:t xml:space="preserve"> </w:t>
      </w:r>
      <w:r>
        <w:t>бюджет</w:t>
      </w:r>
      <w:r>
        <w:t>" (</w:t>
      </w:r>
      <w:r>
        <w:t>далее</w:t>
      </w:r>
      <w:r>
        <w:t xml:space="preserve"> - </w:t>
      </w:r>
      <w:r>
        <w:t>соглашение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субсидии</w:t>
      </w:r>
      <w:r>
        <w:t xml:space="preserve">), </w:t>
      </w:r>
      <w:r>
        <w:t>содержащего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>:</w:t>
      </w:r>
    </w:p>
    <w:p w14:paraId="135DF301" w14:textId="77777777" w:rsidR="00000000" w:rsidRDefault="00360767">
      <w:pPr>
        <w:pStyle w:val="ConsPlusNormal"/>
        <w:spacing w:before="160"/>
        <w:ind w:firstLine="540"/>
        <w:jc w:val="both"/>
      </w:pPr>
      <w:r>
        <w:t>цели</w:t>
      </w:r>
      <w:r>
        <w:t xml:space="preserve">, </w:t>
      </w:r>
      <w:r>
        <w:t>условия</w:t>
      </w:r>
      <w:r>
        <w:t xml:space="preserve"> </w:t>
      </w:r>
      <w:r>
        <w:t>и</w:t>
      </w:r>
      <w:r>
        <w:t xml:space="preserve">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>;</w:t>
      </w:r>
    </w:p>
    <w:p w14:paraId="1640348C" w14:textId="77777777" w:rsidR="00000000" w:rsidRDefault="00360767">
      <w:pPr>
        <w:pStyle w:val="ConsPlusNormal"/>
        <w:spacing w:before="160"/>
        <w:ind w:firstLine="540"/>
        <w:jc w:val="both"/>
      </w:pPr>
      <w:r>
        <w:t>значения</w:t>
      </w:r>
      <w:r>
        <w:t xml:space="preserve"> </w:t>
      </w:r>
      <w:r>
        <w:t>результата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, </w:t>
      </w:r>
      <w:r>
        <w:t>соответствующие</w:t>
      </w:r>
      <w:r>
        <w:t xml:space="preserve"> </w:t>
      </w:r>
      <w:r>
        <w:t>значениям</w:t>
      </w:r>
      <w:r>
        <w:t xml:space="preserve"> </w:t>
      </w:r>
      <w:r>
        <w:t>результата</w:t>
      </w:r>
      <w:r>
        <w:t xml:space="preserve"> </w:t>
      </w:r>
      <w:r>
        <w:t>федерального</w:t>
      </w:r>
      <w:r>
        <w:t xml:space="preserve"> </w:t>
      </w:r>
      <w:hyperlink r:id="rId8" w:history="1">
        <w:r>
          <w:rPr>
            <w:color w:val="0000FF"/>
          </w:rPr>
          <w:t>проекта</w:t>
        </w:r>
      </w:hyperlink>
      <w:r>
        <w:t xml:space="preserve"> "</w:t>
      </w:r>
      <w:r>
        <w:t>Цифровые</w:t>
      </w:r>
      <w:r>
        <w:t xml:space="preserve"> </w:t>
      </w:r>
      <w:r>
        <w:t>технологии</w:t>
      </w:r>
      <w:r>
        <w:t xml:space="preserve">" </w:t>
      </w:r>
      <w:r>
        <w:t>национальной</w:t>
      </w:r>
      <w:r>
        <w:t xml:space="preserve"> </w:t>
      </w:r>
      <w:hyperlink r:id="rId9" w:history="1">
        <w:r>
          <w:rPr>
            <w:color w:val="0000FF"/>
          </w:rPr>
          <w:t>программы</w:t>
        </w:r>
      </w:hyperlink>
      <w:r>
        <w:t xml:space="preserve"> "</w:t>
      </w:r>
      <w:r>
        <w:t>Цифровая</w:t>
      </w:r>
      <w:r>
        <w:t xml:space="preserve"> </w:t>
      </w:r>
      <w:r>
        <w:t>экономика</w:t>
      </w:r>
      <w:r>
        <w:t xml:space="preserve"> </w:t>
      </w:r>
      <w:r>
        <w:t>Росси</w:t>
      </w:r>
      <w:r>
        <w:t>йской</w:t>
      </w:r>
      <w:r>
        <w:t xml:space="preserve"> </w:t>
      </w:r>
      <w:r>
        <w:t>Федерации</w:t>
      </w:r>
      <w:r>
        <w:t xml:space="preserve">", </w:t>
      </w:r>
      <w:r>
        <w:t>указанного</w:t>
      </w:r>
      <w:r>
        <w:t xml:space="preserve"> </w:t>
      </w:r>
      <w:r>
        <w:t>в</w:t>
      </w:r>
      <w:r>
        <w:t xml:space="preserve"> </w:t>
      </w:r>
      <w:hyperlink w:anchor="Par150" w:history="1">
        <w:r>
          <w:rPr>
            <w:color w:val="0000FF"/>
          </w:rPr>
          <w:t>пункте 16</w:t>
        </w:r>
      </w:hyperlink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>;</w:t>
      </w:r>
    </w:p>
    <w:p w14:paraId="382CA7C4" w14:textId="77777777" w:rsidR="00000000" w:rsidRDefault="00360767">
      <w:pPr>
        <w:pStyle w:val="ConsPlusNormal"/>
        <w:spacing w:before="160"/>
        <w:ind w:firstLine="540"/>
        <w:jc w:val="both"/>
      </w:pPr>
      <w:r>
        <w:t>формы</w:t>
      </w:r>
      <w:r>
        <w:t xml:space="preserve"> </w:t>
      </w:r>
      <w:r>
        <w:t>и</w:t>
      </w:r>
      <w:r>
        <w:t xml:space="preserve"> </w:t>
      </w:r>
      <w:r>
        <w:t>сроки</w:t>
      </w:r>
      <w:r>
        <w:t xml:space="preserve"> </w:t>
      </w:r>
      <w:r>
        <w:t>представления</w:t>
      </w:r>
      <w:r>
        <w:t xml:space="preserve"> </w:t>
      </w:r>
      <w:r>
        <w:t>отчета</w:t>
      </w:r>
      <w:r>
        <w:t xml:space="preserve"> </w:t>
      </w:r>
      <w:r>
        <w:t>о</w:t>
      </w:r>
      <w:r>
        <w:t xml:space="preserve"> </w:t>
      </w:r>
      <w:r>
        <w:t>расходах</w:t>
      </w:r>
      <w:r>
        <w:t xml:space="preserve">, </w:t>
      </w:r>
      <w:r>
        <w:t>отчета</w:t>
      </w:r>
      <w:r>
        <w:t xml:space="preserve"> </w:t>
      </w:r>
      <w:r>
        <w:t>о</w:t>
      </w:r>
      <w:r>
        <w:t xml:space="preserve"> </w:t>
      </w:r>
      <w:r>
        <w:t>достижении</w:t>
      </w:r>
      <w:r>
        <w:t xml:space="preserve"> </w:t>
      </w:r>
      <w:r>
        <w:t>значений</w:t>
      </w:r>
      <w:r>
        <w:t xml:space="preserve"> </w:t>
      </w:r>
      <w:r>
        <w:t>результата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 </w:t>
      </w:r>
      <w:r>
        <w:t>и</w:t>
      </w:r>
      <w:r>
        <w:t xml:space="preserve"> </w:t>
      </w:r>
      <w:r>
        <w:t>указанных</w:t>
      </w:r>
      <w:r>
        <w:t xml:space="preserve"> </w:t>
      </w:r>
      <w:r>
        <w:t>в</w:t>
      </w:r>
      <w:r>
        <w:t xml:space="preserve"> </w:t>
      </w:r>
      <w:hyperlink w:anchor="Par150" w:history="1">
        <w:r>
          <w:rPr>
            <w:color w:val="0000FF"/>
          </w:rPr>
          <w:t>пункте 16</w:t>
        </w:r>
      </w:hyperlink>
      <w:r>
        <w:t xml:space="preserve"> </w:t>
      </w:r>
      <w:r>
        <w:t>настоящих</w:t>
      </w:r>
      <w:r>
        <w:t xml:space="preserve"> </w:t>
      </w:r>
      <w:r>
        <w:t>Прав</w:t>
      </w:r>
      <w:r>
        <w:t>ил</w:t>
      </w:r>
      <w:r>
        <w:t xml:space="preserve"> </w:t>
      </w:r>
      <w:r>
        <w:t>показателей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достижения</w:t>
      </w:r>
      <w:r>
        <w:t xml:space="preserve"> </w:t>
      </w:r>
      <w:r>
        <w:t>результата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>;</w:t>
      </w:r>
    </w:p>
    <w:p w14:paraId="242CD9EE" w14:textId="77777777" w:rsidR="00000000" w:rsidRDefault="00360767">
      <w:pPr>
        <w:pStyle w:val="ConsPlusNormal"/>
        <w:spacing w:before="160"/>
        <w:ind w:firstLine="540"/>
        <w:jc w:val="both"/>
      </w:pPr>
      <w:r>
        <w:t>согласие</w:t>
      </w:r>
      <w:r>
        <w:t xml:space="preserve"> </w:t>
      </w:r>
      <w:r>
        <w:t>Фонда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Министерством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органом</w:t>
      </w:r>
      <w:r>
        <w:t xml:space="preserve"> </w:t>
      </w:r>
      <w:r>
        <w:t>государственного</w:t>
      </w:r>
      <w:r>
        <w:t xml:space="preserve"> </w:t>
      </w:r>
      <w:r>
        <w:t>финансового</w:t>
      </w:r>
      <w:r>
        <w:t xml:space="preserve"> </w:t>
      </w:r>
      <w:r>
        <w:t>контроля</w:t>
      </w:r>
      <w:r>
        <w:t xml:space="preserve"> </w:t>
      </w:r>
      <w:r>
        <w:t>проверок</w:t>
      </w:r>
      <w:r>
        <w:t xml:space="preserve"> </w:t>
      </w:r>
      <w:r>
        <w:t>соб</w:t>
      </w:r>
      <w:r>
        <w:t>людения</w:t>
      </w:r>
      <w:r>
        <w:t xml:space="preserve"> </w:t>
      </w:r>
      <w:r>
        <w:t>целей</w:t>
      </w:r>
      <w:r>
        <w:t xml:space="preserve">, </w:t>
      </w:r>
      <w:r>
        <w:t>условий</w:t>
      </w:r>
      <w:r>
        <w:t xml:space="preserve"> </w:t>
      </w:r>
      <w:r>
        <w:t>и</w:t>
      </w:r>
      <w:r>
        <w:t xml:space="preserve"> </w:t>
      </w:r>
      <w:r>
        <w:t>порядка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, </w:t>
      </w:r>
      <w:r>
        <w:t>предусмотренных</w:t>
      </w:r>
      <w:r>
        <w:t xml:space="preserve"> </w:t>
      </w:r>
      <w:r>
        <w:t>настоящими</w:t>
      </w:r>
      <w:r>
        <w:t xml:space="preserve"> </w:t>
      </w:r>
      <w:r>
        <w:t>Правилами</w:t>
      </w:r>
      <w:r>
        <w:t xml:space="preserve"> </w:t>
      </w:r>
      <w:r>
        <w:t>и</w:t>
      </w:r>
      <w:r>
        <w:t xml:space="preserve"> </w:t>
      </w:r>
      <w:r>
        <w:t>соглашением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субсидии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обязательство</w:t>
      </w:r>
      <w:r>
        <w:t xml:space="preserve"> </w:t>
      </w:r>
      <w:r>
        <w:t>Фонда</w:t>
      </w:r>
      <w:r>
        <w:t xml:space="preserve"> </w:t>
      </w:r>
      <w:r>
        <w:t>по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договоры</w:t>
      </w:r>
      <w:r>
        <w:t xml:space="preserve"> (</w:t>
      </w:r>
      <w:r>
        <w:t>соглашения</w:t>
      </w:r>
      <w:r>
        <w:t xml:space="preserve">), </w:t>
      </w:r>
      <w:r>
        <w:t>заключенные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соглаше</w:t>
      </w:r>
      <w:r>
        <w:t>нию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субсидии</w:t>
      </w:r>
      <w:r>
        <w:t xml:space="preserve">, </w:t>
      </w:r>
      <w:r>
        <w:t>положений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лиц</w:t>
      </w:r>
      <w:r>
        <w:t xml:space="preserve">, </w:t>
      </w:r>
      <w:r>
        <w:t>являющихся</w:t>
      </w:r>
      <w:r>
        <w:t xml:space="preserve"> </w:t>
      </w:r>
      <w:r>
        <w:t>поставщиками</w:t>
      </w:r>
      <w:r>
        <w:t xml:space="preserve"> (</w:t>
      </w:r>
      <w:r>
        <w:t>подрядчиками</w:t>
      </w:r>
      <w:r>
        <w:t xml:space="preserve">, </w:t>
      </w:r>
      <w:r>
        <w:t>исполнителями</w:t>
      </w:r>
      <w:r>
        <w:t xml:space="preserve">), </w:t>
      </w:r>
      <w:r>
        <w:t>на</w:t>
      </w:r>
      <w:r>
        <w:t xml:space="preserve"> </w:t>
      </w:r>
      <w:r>
        <w:t>проведение</w:t>
      </w:r>
      <w:r>
        <w:t xml:space="preserve"> </w:t>
      </w:r>
      <w:r>
        <w:t>указанных</w:t>
      </w:r>
      <w:r>
        <w:t xml:space="preserve"> </w:t>
      </w:r>
      <w:r>
        <w:t>проверок</w:t>
      </w:r>
      <w:r>
        <w:t>;</w:t>
      </w:r>
    </w:p>
    <w:p w14:paraId="67B13D20" w14:textId="77777777" w:rsidR="00000000" w:rsidRDefault="00360767">
      <w:pPr>
        <w:pStyle w:val="ConsPlusNormal"/>
        <w:spacing w:before="160"/>
        <w:ind w:firstLine="540"/>
        <w:jc w:val="both"/>
      </w:pPr>
      <w:r>
        <w:t>обязательство</w:t>
      </w:r>
      <w:r>
        <w:t xml:space="preserve"> </w:t>
      </w:r>
      <w:r>
        <w:t>Министерства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осуществл</w:t>
      </w:r>
      <w:r>
        <w:t>ению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целей</w:t>
      </w:r>
      <w:r>
        <w:t xml:space="preserve">, </w:t>
      </w:r>
      <w:r>
        <w:t>условий</w:t>
      </w:r>
      <w:r>
        <w:t xml:space="preserve"> </w:t>
      </w:r>
      <w:r>
        <w:t>и</w:t>
      </w:r>
      <w:r>
        <w:t xml:space="preserve"> </w:t>
      </w:r>
      <w:r>
        <w:t>порядка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>;</w:t>
      </w:r>
    </w:p>
    <w:p w14:paraId="1582E146" w14:textId="77777777" w:rsidR="00000000" w:rsidRDefault="00360767">
      <w:pPr>
        <w:pStyle w:val="ConsPlusNormal"/>
        <w:spacing w:before="160"/>
        <w:ind w:firstLine="540"/>
        <w:jc w:val="both"/>
      </w:pPr>
      <w:r>
        <w:t>обязательство</w:t>
      </w:r>
      <w:r>
        <w:t xml:space="preserve"> </w:t>
      </w:r>
      <w:r>
        <w:t>Фонда</w:t>
      </w:r>
      <w:r>
        <w:t xml:space="preserve"> </w:t>
      </w:r>
      <w:r>
        <w:t>по</w:t>
      </w:r>
      <w:r>
        <w:t xml:space="preserve"> </w:t>
      </w:r>
      <w:r>
        <w:t>возврату</w:t>
      </w:r>
      <w:r>
        <w:t xml:space="preserve"> </w:t>
      </w:r>
      <w:r>
        <w:t>в</w:t>
      </w:r>
      <w:r>
        <w:t xml:space="preserve"> </w:t>
      </w:r>
      <w:r>
        <w:t>доход</w:t>
      </w:r>
      <w:r>
        <w:t xml:space="preserve"> </w:t>
      </w:r>
      <w:r>
        <w:t>федерального</w:t>
      </w:r>
      <w:r>
        <w:t xml:space="preserve"> </w:t>
      </w:r>
      <w:r>
        <w:t>бюджета</w:t>
      </w:r>
      <w:r>
        <w:t xml:space="preserve"> </w:t>
      </w:r>
      <w:r>
        <w:t>средств</w:t>
      </w:r>
      <w:r>
        <w:t xml:space="preserve"> </w:t>
      </w:r>
      <w:r>
        <w:t>субсидии</w:t>
      </w:r>
      <w:r>
        <w:t xml:space="preserve"> </w:t>
      </w:r>
      <w:r>
        <w:t>в</w:t>
      </w:r>
      <w:r>
        <w:t xml:space="preserve"> </w:t>
      </w:r>
      <w:r>
        <w:t>объеме</w:t>
      </w:r>
      <w:r>
        <w:t xml:space="preserve">, </w:t>
      </w:r>
      <w:r>
        <w:t>при</w:t>
      </w:r>
      <w:r>
        <w:t xml:space="preserve"> </w:t>
      </w:r>
      <w:r>
        <w:t>использовании</w:t>
      </w:r>
      <w:r>
        <w:t xml:space="preserve"> </w:t>
      </w:r>
      <w:r>
        <w:t>которого</w:t>
      </w:r>
      <w:r>
        <w:t xml:space="preserve"> </w:t>
      </w:r>
      <w:r>
        <w:t>были</w:t>
      </w:r>
      <w:r>
        <w:t xml:space="preserve"> </w:t>
      </w:r>
      <w:r>
        <w:t>допущены</w:t>
      </w:r>
      <w:r>
        <w:t xml:space="preserve"> </w:t>
      </w:r>
      <w:r>
        <w:t>нарушения</w:t>
      </w:r>
      <w:r>
        <w:t xml:space="preserve"> </w:t>
      </w:r>
      <w:r>
        <w:t>целей</w:t>
      </w:r>
      <w:r>
        <w:t xml:space="preserve">, </w:t>
      </w:r>
      <w:r>
        <w:t>условий</w:t>
      </w:r>
      <w:r>
        <w:t xml:space="preserve"> </w:t>
      </w:r>
      <w:r>
        <w:t>и</w:t>
      </w:r>
      <w:r>
        <w:t xml:space="preserve"> </w:t>
      </w:r>
      <w:r>
        <w:t>порядка</w:t>
      </w:r>
      <w:r>
        <w:t xml:space="preserve"> </w:t>
      </w:r>
      <w:r>
        <w:t>предоставлени</w:t>
      </w:r>
      <w:r>
        <w:t>я</w:t>
      </w:r>
      <w:r>
        <w:t xml:space="preserve"> </w:t>
      </w:r>
      <w:r>
        <w:t>субсидии</w:t>
      </w:r>
      <w:r>
        <w:t xml:space="preserve">, </w:t>
      </w:r>
      <w:r>
        <w:t>выявленные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проверок</w:t>
      </w:r>
      <w:r>
        <w:t xml:space="preserve">, </w:t>
      </w:r>
      <w:r>
        <w:t>проведенных</w:t>
      </w:r>
      <w:r>
        <w:t xml:space="preserve"> </w:t>
      </w:r>
      <w:r>
        <w:t>Министерством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органом</w:t>
      </w:r>
      <w:r>
        <w:t xml:space="preserve"> </w:t>
      </w:r>
      <w:r>
        <w:t>государственного</w:t>
      </w:r>
      <w:r>
        <w:t xml:space="preserve"> </w:t>
      </w:r>
      <w:r>
        <w:t>финансового</w:t>
      </w:r>
      <w:r>
        <w:t xml:space="preserve"> </w:t>
      </w:r>
      <w:r>
        <w:t>контроля</w:t>
      </w:r>
      <w:r>
        <w:t>;</w:t>
      </w:r>
    </w:p>
    <w:p w14:paraId="5908FC71" w14:textId="77777777" w:rsidR="00000000" w:rsidRDefault="00360767">
      <w:pPr>
        <w:pStyle w:val="ConsPlusNormal"/>
        <w:spacing w:before="160"/>
        <w:ind w:firstLine="540"/>
        <w:jc w:val="both"/>
      </w:pPr>
      <w:r>
        <w:t>запрет</w:t>
      </w:r>
      <w:r>
        <w:t xml:space="preserve"> </w:t>
      </w:r>
      <w:r>
        <w:t>на</w:t>
      </w:r>
      <w:r>
        <w:t xml:space="preserve"> </w:t>
      </w:r>
      <w:r>
        <w:t>размещение</w:t>
      </w:r>
      <w:r>
        <w:t xml:space="preserve"> </w:t>
      </w:r>
      <w:r>
        <w:t>Фондом</w:t>
      </w:r>
      <w:r>
        <w:t xml:space="preserve"> </w:t>
      </w:r>
      <w:r>
        <w:t>средств</w:t>
      </w:r>
      <w:r>
        <w:t xml:space="preserve"> </w:t>
      </w:r>
      <w:r>
        <w:t>субсидии</w:t>
      </w:r>
      <w:r>
        <w:t xml:space="preserve"> </w:t>
      </w:r>
      <w:r>
        <w:t>на</w:t>
      </w:r>
      <w:r>
        <w:t xml:space="preserve"> </w:t>
      </w:r>
      <w:r>
        <w:t>депозита</w:t>
      </w:r>
      <w:r>
        <w:t>х</w:t>
      </w:r>
      <w:r>
        <w:t xml:space="preserve"> </w:t>
      </w:r>
      <w:r>
        <w:t>и</w:t>
      </w:r>
      <w:r>
        <w:t xml:space="preserve"> </w:t>
      </w:r>
      <w:r>
        <w:t>посредством</w:t>
      </w:r>
      <w:r>
        <w:t xml:space="preserve"> </w:t>
      </w:r>
      <w:r>
        <w:t>иных</w:t>
      </w:r>
      <w:r>
        <w:t xml:space="preserve"> </w:t>
      </w:r>
      <w:r>
        <w:t>финансовых</w:t>
      </w:r>
      <w:r>
        <w:t xml:space="preserve"> </w:t>
      </w:r>
      <w:r>
        <w:t>инструментов</w:t>
      </w:r>
      <w:r>
        <w:t>;</w:t>
      </w:r>
    </w:p>
    <w:p w14:paraId="48C955DD" w14:textId="77777777" w:rsidR="00000000" w:rsidRDefault="00360767">
      <w:pPr>
        <w:pStyle w:val="ConsPlusNormal"/>
        <w:spacing w:before="160"/>
        <w:ind w:firstLine="540"/>
        <w:jc w:val="both"/>
      </w:pPr>
      <w:r>
        <w:t>обязательство</w:t>
      </w:r>
      <w:r>
        <w:t xml:space="preserve"> </w:t>
      </w:r>
      <w:r>
        <w:t>Фонда</w:t>
      </w:r>
      <w:r>
        <w:t xml:space="preserve"> </w:t>
      </w:r>
      <w:r>
        <w:t>по</w:t>
      </w:r>
      <w:r>
        <w:t xml:space="preserve"> </w:t>
      </w:r>
      <w:r>
        <w:t>ведению</w:t>
      </w:r>
      <w:r>
        <w:t xml:space="preserve"> </w:t>
      </w:r>
      <w:r>
        <w:t>раздельного</w:t>
      </w:r>
      <w:r>
        <w:t xml:space="preserve"> </w:t>
      </w:r>
      <w:r>
        <w:t>учета</w:t>
      </w:r>
      <w:r>
        <w:t xml:space="preserve"> </w:t>
      </w:r>
      <w:r>
        <w:t>затрат</w:t>
      </w:r>
      <w:r>
        <w:t xml:space="preserve"> </w:t>
      </w:r>
      <w:r>
        <w:t>на</w:t>
      </w:r>
      <w:r>
        <w:t xml:space="preserve"> </w:t>
      </w:r>
      <w:r>
        <w:t>реализацию</w:t>
      </w:r>
      <w:r>
        <w:t xml:space="preserve"> </w:t>
      </w:r>
      <w:r>
        <w:t>каждого</w:t>
      </w:r>
      <w:r>
        <w:t xml:space="preserve"> </w:t>
      </w:r>
      <w:r>
        <w:t>соглашения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субсидии</w:t>
      </w:r>
      <w:r>
        <w:t>;</w:t>
      </w:r>
    </w:p>
    <w:p w14:paraId="6EEFDED1" w14:textId="77777777" w:rsidR="00000000" w:rsidRDefault="00360767">
      <w:pPr>
        <w:pStyle w:val="ConsPlusNormal"/>
        <w:spacing w:before="160"/>
        <w:ind w:firstLine="540"/>
        <w:jc w:val="both"/>
      </w:pPr>
      <w:r>
        <w:t>условия</w:t>
      </w:r>
      <w:r>
        <w:t xml:space="preserve">, </w:t>
      </w:r>
      <w:r>
        <w:t>предусмотренные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рег</w:t>
      </w:r>
      <w:r>
        <w:t>улирующими</w:t>
      </w:r>
      <w:r>
        <w:t xml:space="preserve"> </w:t>
      </w:r>
      <w:r>
        <w:t>вопросы</w:t>
      </w:r>
      <w:r>
        <w:t xml:space="preserve"> </w:t>
      </w:r>
      <w:r>
        <w:t>казначейского</w:t>
      </w:r>
      <w:r>
        <w:t xml:space="preserve"> </w:t>
      </w:r>
      <w:r>
        <w:t>сопровождения</w:t>
      </w:r>
      <w:r>
        <w:t xml:space="preserve">, </w:t>
      </w:r>
      <w:r>
        <w:t>осуществляемого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бюджетным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;</w:t>
      </w:r>
    </w:p>
    <w:p w14:paraId="0343E879" w14:textId="77777777" w:rsidR="00000000" w:rsidRDefault="00360767">
      <w:pPr>
        <w:pStyle w:val="ConsPlusNormal"/>
        <w:spacing w:before="160"/>
        <w:ind w:firstLine="540"/>
        <w:jc w:val="both"/>
      </w:pPr>
      <w:r>
        <w:t>условия</w:t>
      </w:r>
      <w:r>
        <w:t xml:space="preserve"> </w:t>
      </w:r>
      <w:r>
        <w:t>о</w:t>
      </w:r>
      <w:r>
        <w:t xml:space="preserve"> </w:t>
      </w:r>
      <w:r>
        <w:t>согласовании</w:t>
      </w:r>
      <w:r>
        <w:t xml:space="preserve"> </w:t>
      </w:r>
      <w:r>
        <w:t>новых</w:t>
      </w:r>
      <w:r>
        <w:t xml:space="preserve"> </w:t>
      </w:r>
      <w:r>
        <w:t>условий</w:t>
      </w:r>
      <w:r>
        <w:t xml:space="preserve"> </w:t>
      </w:r>
      <w:r>
        <w:t>соглашения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субсидии</w:t>
      </w:r>
      <w:r>
        <w:t xml:space="preserve"> </w:t>
      </w:r>
      <w:r>
        <w:t>или</w:t>
      </w:r>
      <w:r>
        <w:t xml:space="preserve"> </w:t>
      </w:r>
      <w:r>
        <w:t>расторжении</w:t>
      </w:r>
      <w:r>
        <w:t xml:space="preserve"> </w:t>
      </w:r>
      <w:r>
        <w:t>соглашения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субсиди</w:t>
      </w:r>
      <w:r>
        <w:t>и</w:t>
      </w:r>
      <w:r>
        <w:t xml:space="preserve"> </w:t>
      </w:r>
      <w:r>
        <w:t>при</w:t>
      </w:r>
      <w:r>
        <w:t xml:space="preserve"> </w:t>
      </w:r>
      <w:r>
        <w:t>недостижении</w:t>
      </w:r>
      <w:r>
        <w:t xml:space="preserve"> </w:t>
      </w:r>
      <w:r>
        <w:t>согласия</w:t>
      </w:r>
      <w:r>
        <w:t xml:space="preserve"> </w:t>
      </w:r>
      <w:r>
        <w:t>по</w:t>
      </w:r>
      <w:r>
        <w:t xml:space="preserve"> </w:t>
      </w:r>
      <w:r>
        <w:t>новым</w:t>
      </w:r>
      <w:r>
        <w:t xml:space="preserve"> </w:t>
      </w:r>
      <w:r>
        <w:t>условиям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уменьшения</w:t>
      </w:r>
      <w:r>
        <w:t xml:space="preserve"> </w:t>
      </w:r>
      <w:r>
        <w:t>главному</w:t>
      </w:r>
      <w:r>
        <w:t xml:space="preserve"> </w:t>
      </w:r>
      <w:r>
        <w:t>распорядителю</w:t>
      </w:r>
      <w:r>
        <w:t xml:space="preserve"> </w:t>
      </w:r>
      <w:r>
        <w:t>как</w:t>
      </w:r>
      <w:r>
        <w:t xml:space="preserve"> </w:t>
      </w:r>
      <w:r>
        <w:t>получателю</w:t>
      </w:r>
      <w:r>
        <w:t xml:space="preserve"> </w:t>
      </w:r>
      <w:r>
        <w:t>бюджетных</w:t>
      </w:r>
      <w:r>
        <w:t xml:space="preserve"> </w:t>
      </w:r>
      <w:r>
        <w:t>средств</w:t>
      </w:r>
      <w:r>
        <w:t xml:space="preserve"> </w:t>
      </w:r>
      <w:r>
        <w:t>ранее</w:t>
      </w:r>
      <w:r>
        <w:t xml:space="preserve"> </w:t>
      </w:r>
      <w:r>
        <w:t>доведенных</w:t>
      </w:r>
      <w:r>
        <w:t xml:space="preserve"> </w:t>
      </w:r>
      <w:r>
        <w:t>лимитов</w:t>
      </w:r>
      <w:r>
        <w:t xml:space="preserve"> </w:t>
      </w:r>
      <w:r>
        <w:t>бюджетных</w:t>
      </w:r>
      <w:r>
        <w:t xml:space="preserve"> </w:t>
      </w:r>
      <w:r>
        <w:t>обязательств</w:t>
      </w:r>
      <w:r>
        <w:t xml:space="preserve">, </w:t>
      </w:r>
      <w:r>
        <w:t>приводящего</w:t>
      </w:r>
      <w:r>
        <w:t xml:space="preserve"> </w:t>
      </w:r>
      <w:r>
        <w:t>к</w:t>
      </w:r>
      <w:r>
        <w:t xml:space="preserve"> </w:t>
      </w:r>
      <w:r>
        <w:t>невозможности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 </w:t>
      </w:r>
      <w:r>
        <w:t>в</w:t>
      </w:r>
      <w:r>
        <w:t xml:space="preserve"> </w:t>
      </w:r>
      <w:r>
        <w:t>размере</w:t>
      </w:r>
      <w:r>
        <w:t xml:space="preserve">, </w:t>
      </w:r>
      <w:r>
        <w:t>определенном</w:t>
      </w:r>
      <w:r>
        <w:t xml:space="preserve"> </w:t>
      </w:r>
      <w:r>
        <w:t>в</w:t>
      </w:r>
      <w:r>
        <w:t xml:space="preserve"> </w:t>
      </w:r>
      <w:r>
        <w:t>соглаше</w:t>
      </w:r>
      <w:r>
        <w:t>нии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субсидии</w:t>
      </w:r>
      <w:r>
        <w:t>;</w:t>
      </w:r>
    </w:p>
    <w:p w14:paraId="5F3A16D6" w14:textId="77777777" w:rsidR="00000000" w:rsidRDefault="00360767">
      <w:pPr>
        <w:pStyle w:val="ConsPlusNormal"/>
        <w:spacing w:before="160"/>
        <w:ind w:firstLine="540"/>
        <w:jc w:val="both"/>
      </w:pPr>
      <w:r>
        <w:t>условия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путем</w:t>
      </w:r>
      <w:r>
        <w:t xml:space="preserve"> </w:t>
      </w:r>
      <w:r>
        <w:t>запроса</w:t>
      </w:r>
      <w:r>
        <w:t xml:space="preserve"> </w:t>
      </w:r>
      <w:r>
        <w:t>предложений</w:t>
      </w:r>
      <w:r>
        <w:t xml:space="preserve"> </w:t>
      </w:r>
      <w:r>
        <w:t>отбора</w:t>
      </w:r>
      <w:r>
        <w:t xml:space="preserve"> </w:t>
      </w:r>
      <w:r>
        <w:t>правообладателей</w:t>
      </w:r>
      <w:r>
        <w:t xml:space="preserve"> (</w:t>
      </w:r>
      <w:r>
        <w:t>уполномоченных</w:t>
      </w:r>
      <w:r>
        <w:t xml:space="preserve"> </w:t>
      </w:r>
      <w:r>
        <w:t>организаций</w:t>
      </w:r>
      <w:r>
        <w:t xml:space="preserve">)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заявок</w:t>
      </w:r>
      <w:r>
        <w:t xml:space="preserve">, </w:t>
      </w:r>
      <w:r>
        <w:t>направленных</w:t>
      </w:r>
      <w:r>
        <w:t xml:space="preserve"> </w:t>
      </w:r>
      <w:r>
        <w:t>участниками</w:t>
      </w:r>
      <w:r>
        <w:t xml:space="preserve"> </w:t>
      </w:r>
      <w:r>
        <w:t>отбора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отборе</w:t>
      </w:r>
      <w:r>
        <w:t xml:space="preserve">,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соответствия</w:t>
      </w:r>
      <w:r>
        <w:t xml:space="preserve"> </w:t>
      </w:r>
      <w:r>
        <w:t>участника</w:t>
      </w:r>
      <w:r>
        <w:t xml:space="preserve"> </w:t>
      </w:r>
      <w:r>
        <w:t>отбора</w:t>
      </w:r>
      <w:r>
        <w:t xml:space="preserve"> </w:t>
      </w:r>
      <w:r>
        <w:t>критериям</w:t>
      </w:r>
      <w:r>
        <w:t xml:space="preserve"> </w:t>
      </w:r>
      <w:r>
        <w:t>отбора</w:t>
      </w:r>
      <w:r>
        <w:t xml:space="preserve"> </w:t>
      </w:r>
      <w:r>
        <w:t>и</w:t>
      </w:r>
      <w:r>
        <w:t xml:space="preserve"> </w:t>
      </w:r>
      <w:r>
        <w:t>очередности</w:t>
      </w:r>
      <w:r>
        <w:t xml:space="preserve"> </w:t>
      </w:r>
      <w:r>
        <w:t>поступления</w:t>
      </w:r>
      <w:r>
        <w:t xml:space="preserve"> </w:t>
      </w:r>
      <w:r>
        <w:t>заявок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отборе</w:t>
      </w:r>
      <w:r>
        <w:t>;</w:t>
      </w:r>
    </w:p>
    <w:p w14:paraId="528B0861" w14:textId="77777777" w:rsidR="00000000" w:rsidRDefault="00360767">
      <w:pPr>
        <w:pStyle w:val="ConsPlusNormal"/>
        <w:spacing w:before="160"/>
        <w:ind w:firstLine="540"/>
        <w:jc w:val="both"/>
      </w:pPr>
      <w:r>
        <w:t>возможность</w:t>
      </w:r>
      <w:r>
        <w:t xml:space="preserve"> </w:t>
      </w:r>
      <w:r>
        <w:t>осуществления</w:t>
      </w:r>
      <w:r>
        <w:t xml:space="preserve"> </w:t>
      </w:r>
      <w:r>
        <w:t>расходов</w:t>
      </w:r>
      <w:r>
        <w:t xml:space="preserve">, </w:t>
      </w:r>
      <w:r>
        <w:t>источником</w:t>
      </w:r>
      <w:r>
        <w:t xml:space="preserve"> </w:t>
      </w:r>
      <w:r>
        <w:t>финансового</w:t>
      </w:r>
      <w:r>
        <w:t xml:space="preserve"> </w:t>
      </w:r>
      <w:r>
        <w:t>обеспечения</w:t>
      </w:r>
      <w:r>
        <w:t xml:space="preserve"> </w:t>
      </w:r>
      <w:r>
        <w:t>которых</w:t>
      </w:r>
      <w:r>
        <w:t xml:space="preserve"> </w:t>
      </w:r>
      <w:r>
        <w:t>являются</w:t>
      </w:r>
      <w:r>
        <w:t xml:space="preserve"> </w:t>
      </w:r>
      <w:r>
        <w:t>не</w:t>
      </w:r>
      <w:r>
        <w:t xml:space="preserve"> </w:t>
      </w:r>
      <w:r>
        <w:t>использованные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 xml:space="preserve"> </w:t>
      </w:r>
      <w:r>
        <w:t>остатки</w:t>
      </w:r>
      <w:r>
        <w:t xml:space="preserve"> </w:t>
      </w:r>
      <w:r>
        <w:t>субсидии</w:t>
      </w:r>
      <w:r>
        <w:t xml:space="preserve">, </w:t>
      </w:r>
      <w:r>
        <w:t>при</w:t>
      </w:r>
      <w:r>
        <w:t xml:space="preserve"> </w:t>
      </w:r>
      <w:r>
        <w:t>принятии</w:t>
      </w:r>
      <w:r>
        <w:t xml:space="preserve"> </w:t>
      </w:r>
      <w:r>
        <w:t>Министерством</w:t>
      </w:r>
      <w:r>
        <w:t xml:space="preserve"> </w:t>
      </w:r>
      <w:r>
        <w:t>цифрового</w:t>
      </w:r>
      <w:r>
        <w:t xml:space="preserve"> </w:t>
      </w:r>
      <w:r>
        <w:t>развити</w:t>
      </w:r>
      <w:r>
        <w:t>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финансов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потребности</w:t>
      </w:r>
      <w:r>
        <w:t xml:space="preserve"> </w:t>
      </w:r>
      <w:r>
        <w:t>в</w:t>
      </w:r>
      <w:r>
        <w:t xml:space="preserve"> </w:t>
      </w:r>
      <w:r>
        <w:t>указанных</w:t>
      </w:r>
      <w:r>
        <w:t xml:space="preserve"> </w:t>
      </w:r>
      <w:r>
        <w:t>средствах</w:t>
      </w:r>
      <w:r>
        <w:t>;</w:t>
      </w:r>
    </w:p>
    <w:p w14:paraId="3ACD4CA7" w14:textId="77777777" w:rsidR="00000000" w:rsidRDefault="00360767">
      <w:pPr>
        <w:pStyle w:val="ConsPlusNormal"/>
        <w:spacing w:before="160"/>
        <w:ind w:firstLine="540"/>
        <w:jc w:val="both"/>
      </w:pPr>
      <w:r>
        <w:lastRenderedPageBreak/>
        <w:t>сроки</w:t>
      </w:r>
      <w:r>
        <w:t xml:space="preserve"> </w:t>
      </w:r>
      <w:r>
        <w:t>размещения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Фонда</w:t>
      </w:r>
      <w:r>
        <w:t xml:space="preserve"> </w:t>
      </w:r>
      <w:r>
        <w:t>в</w:t>
      </w:r>
      <w:r>
        <w:t xml:space="preserve"> </w:t>
      </w:r>
      <w:r>
        <w:t>информационно</w:t>
      </w:r>
      <w:r>
        <w:t>-</w:t>
      </w:r>
      <w:r>
        <w:t>телекоммуникационной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 </w:t>
      </w:r>
      <w:r>
        <w:t>объявления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отбора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следующих</w:t>
      </w:r>
      <w:r>
        <w:t xml:space="preserve"> </w:t>
      </w:r>
      <w:r>
        <w:t>сведений</w:t>
      </w:r>
      <w:r>
        <w:t>:</w:t>
      </w:r>
    </w:p>
    <w:p w14:paraId="71026D38" w14:textId="77777777" w:rsidR="00000000" w:rsidRDefault="00360767">
      <w:pPr>
        <w:pStyle w:val="ConsPlusNormal"/>
        <w:spacing w:before="160"/>
        <w:ind w:firstLine="540"/>
        <w:jc w:val="both"/>
      </w:pPr>
      <w:r>
        <w:t>сроки</w:t>
      </w:r>
      <w:r>
        <w:t xml:space="preserve"> </w:t>
      </w:r>
      <w:r>
        <w:t>проведения</w:t>
      </w:r>
      <w:r>
        <w:t xml:space="preserve"> </w:t>
      </w:r>
      <w:r>
        <w:t>отбора</w:t>
      </w:r>
      <w:r>
        <w:t xml:space="preserve"> (</w:t>
      </w:r>
      <w:r>
        <w:t>дата</w:t>
      </w:r>
      <w:r>
        <w:t xml:space="preserve"> </w:t>
      </w:r>
      <w:r>
        <w:t>и</w:t>
      </w:r>
      <w:r>
        <w:t xml:space="preserve"> </w:t>
      </w:r>
      <w:r>
        <w:t>время</w:t>
      </w:r>
      <w:r>
        <w:t xml:space="preserve"> </w:t>
      </w:r>
      <w:r>
        <w:t>начала</w:t>
      </w:r>
      <w:r>
        <w:t xml:space="preserve"> (</w:t>
      </w:r>
      <w:r>
        <w:t>окончания</w:t>
      </w:r>
      <w:r>
        <w:t xml:space="preserve">) </w:t>
      </w:r>
      <w:r>
        <w:t>подачи</w:t>
      </w:r>
      <w:r>
        <w:t xml:space="preserve"> </w:t>
      </w:r>
      <w:r>
        <w:t>заявок</w:t>
      </w:r>
      <w:r>
        <w:t xml:space="preserve"> </w:t>
      </w:r>
      <w:r>
        <w:t>участников</w:t>
      </w:r>
      <w:r>
        <w:t xml:space="preserve"> </w:t>
      </w:r>
      <w:r>
        <w:t>отбора</w:t>
      </w:r>
      <w:r>
        <w:t xml:space="preserve">),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меньше</w:t>
      </w:r>
      <w:r>
        <w:t xml:space="preserve"> 30 </w:t>
      </w:r>
      <w:r>
        <w:t>календарных</w:t>
      </w:r>
      <w:r>
        <w:t xml:space="preserve"> </w:t>
      </w:r>
      <w:r>
        <w:t>дней</w:t>
      </w:r>
      <w:r>
        <w:t xml:space="preserve">, </w:t>
      </w:r>
      <w:r>
        <w:t>следующих</w:t>
      </w:r>
      <w:r>
        <w:t xml:space="preserve"> </w:t>
      </w:r>
      <w:r>
        <w:t>за</w:t>
      </w:r>
      <w:r>
        <w:t xml:space="preserve"> </w:t>
      </w:r>
      <w:r>
        <w:t>днем</w:t>
      </w:r>
      <w:r>
        <w:t xml:space="preserve"> </w:t>
      </w:r>
      <w:r>
        <w:t>размещения</w:t>
      </w:r>
      <w:r>
        <w:t xml:space="preserve"> </w:t>
      </w:r>
      <w:r>
        <w:t>объявления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отбора</w:t>
      </w:r>
      <w:r>
        <w:t>;</w:t>
      </w:r>
    </w:p>
    <w:p w14:paraId="0524F349" w14:textId="77777777" w:rsidR="00000000" w:rsidRDefault="00360767">
      <w:pPr>
        <w:pStyle w:val="ConsPlusNormal"/>
        <w:spacing w:before="160"/>
        <w:ind w:firstLine="540"/>
        <w:jc w:val="both"/>
      </w:pPr>
      <w:r>
        <w:t>результат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>;</w:t>
      </w:r>
    </w:p>
    <w:p w14:paraId="7595E765" w14:textId="77777777" w:rsidR="00000000" w:rsidRDefault="00360767">
      <w:pPr>
        <w:pStyle w:val="ConsPlusNormal"/>
        <w:spacing w:before="160"/>
        <w:ind w:firstLine="540"/>
        <w:jc w:val="both"/>
      </w:pPr>
      <w:r>
        <w:t>доменное</w:t>
      </w:r>
      <w:r>
        <w:t xml:space="preserve"> </w:t>
      </w:r>
      <w:r>
        <w:t>имя</w:t>
      </w:r>
      <w:r>
        <w:t xml:space="preserve">,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сетевой</w:t>
      </w:r>
      <w:r>
        <w:t xml:space="preserve"> </w:t>
      </w:r>
      <w:r>
        <w:t>адрес</w:t>
      </w:r>
      <w:r>
        <w:t xml:space="preserve">,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указатели</w:t>
      </w:r>
      <w:r>
        <w:t xml:space="preserve"> </w:t>
      </w:r>
      <w:r>
        <w:t>страниц</w:t>
      </w:r>
      <w:r>
        <w:t xml:space="preserve"> </w:t>
      </w:r>
      <w:r>
        <w:t>сайта</w:t>
      </w:r>
      <w:r>
        <w:t xml:space="preserve"> </w:t>
      </w:r>
      <w:r>
        <w:t>в</w:t>
      </w:r>
      <w:r>
        <w:t xml:space="preserve"> </w:t>
      </w:r>
      <w:r>
        <w:t>информационно</w:t>
      </w:r>
      <w:r>
        <w:t>-</w:t>
      </w:r>
      <w:r>
        <w:t>телекоммуникационной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обеспечивается</w:t>
      </w:r>
      <w:r>
        <w:t xml:space="preserve"> </w:t>
      </w:r>
      <w:r>
        <w:t>проведение</w:t>
      </w:r>
      <w:r>
        <w:t xml:space="preserve"> </w:t>
      </w:r>
      <w:r>
        <w:t>отбора</w:t>
      </w:r>
      <w:r>
        <w:t>;</w:t>
      </w:r>
    </w:p>
    <w:p w14:paraId="12DB1085" w14:textId="77777777" w:rsidR="00000000" w:rsidRDefault="00360767">
      <w:pPr>
        <w:pStyle w:val="ConsPlusNormal"/>
        <w:spacing w:before="160"/>
        <w:ind w:firstLine="540"/>
        <w:jc w:val="both"/>
      </w:pPr>
      <w:r>
        <w:t>требования</w:t>
      </w:r>
      <w:r>
        <w:t xml:space="preserve"> </w:t>
      </w:r>
      <w:r>
        <w:t>к</w:t>
      </w:r>
      <w:r>
        <w:t xml:space="preserve"> </w:t>
      </w:r>
      <w:r>
        <w:t>участникам</w:t>
      </w:r>
      <w:r>
        <w:t xml:space="preserve"> </w:t>
      </w:r>
      <w:r>
        <w:t>отбора</w:t>
      </w:r>
      <w:r>
        <w:t xml:space="preserve"> </w:t>
      </w:r>
      <w:r>
        <w:t>в</w:t>
      </w:r>
      <w:r>
        <w:t xml:space="preserve"> </w:t>
      </w:r>
      <w:r>
        <w:t>с</w:t>
      </w:r>
      <w:r>
        <w:t>оответствии</w:t>
      </w:r>
      <w:r>
        <w:t xml:space="preserve"> </w:t>
      </w:r>
      <w:r>
        <w:t>с</w:t>
      </w:r>
      <w:r>
        <w:t xml:space="preserve"> </w:t>
      </w:r>
      <w:r>
        <w:t>настоящими</w:t>
      </w:r>
      <w:r>
        <w:t xml:space="preserve"> </w:t>
      </w:r>
      <w:r>
        <w:t>Правилами</w:t>
      </w:r>
      <w:r>
        <w:t xml:space="preserve"> </w:t>
      </w:r>
      <w:r>
        <w:t>и</w:t>
      </w:r>
      <w:r>
        <w:t xml:space="preserve"> </w:t>
      </w:r>
      <w:r>
        <w:t>перечень</w:t>
      </w:r>
      <w:r>
        <w:t xml:space="preserve"> </w:t>
      </w:r>
      <w:r>
        <w:t>документов</w:t>
      </w:r>
      <w:r>
        <w:t xml:space="preserve">, </w:t>
      </w:r>
      <w:r>
        <w:t>представляемых</w:t>
      </w:r>
      <w:r>
        <w:t xml:space="preserve"> </w:t>
      </w:r>
      <w:r>
        <w:t>участниками</w:t>
      </w:r>
      <w:r>
        <w:t xml:space="preserve"> </w:t>
      </w:r>
      <w:r>
        <w:t>отбора</w:t>
      </w:r>
      <w:r>
        <w:t xml:space="preserve"> </w:t>
      </w:r>
      <w:r>
        <w:t>для</w:t>
      </w:r>
      <w:r>
        <w:t xml:space="preserve"> </w:t>
      </w:r>
      <w:r>
        <w:t>подтверждения</w:t>
      </w:r>
      <w:r>
        <w:t xml:space="preserve"> </w:t>
      </w:r>
      <w:r>
        <w:t>их</w:t>
      </w:r>
      <w:r>
        <w:t xml:space="preserve"> </w:t>
      </w:r>
      <w:r>
        <w:t>соответствия</w:t>
      </w:r>
      <w:r>
        <w:t xml:space="preserve"> </w:t>
      </w:r>
      <w:r>
        <w:t>указанным</w:t>
      </w:r>
      <w:r>
        <w:t xml:space="preserve"> </w:t>
      </w:r>
      <w:r>
        <w:t>требованиям</w:t>
      </w:r>
      <w:r>
        <w:t>;</w:t>
      </w:r>
    </w:p>
    <w:p w14:paraId="7915777C" w14:textId="77777777" w:rsidR="00000000" w:rsidRDefault="00360767">
      <w:pPr>
        <w:pStyle w:val="ConsPlusNormal"/>
        <w:spacing w:before="160"/>
        <w:ind w:firstLine="540"/>
        <w:jc w:val="both"/>
      </w:pPr>
      <w:r>
        <w:t>порядок</w:t>
      </w:r>
      <w:r>
        <w:t xml:space="preserve"> </w:t>
      </w:r>
      <w:r>
        <w:t>подачи</w:t>
      </w:r>
      <w:r>
        <w:t xml:space="preserve"> </w:t>
      </w:r>
      <w:r>
        <w:t>заявок</w:t>
      </w:r>
      <w:r>
        <w:t xml:space="preserve"> </w:t>
      </w:r>
      <w:r>
        <w:t>участниками</w:t>
      </w:r>
      <w:r>
        <w:t xml:space="preserve"> </w:t>
      </w:r>
      <w:r>
        <w:t>отбора</w:t>
      </w:r>
      <w:r>
        <w:t xml:space="preserve"> </w:t>
      </w:r>
      <w:r>
        <w:t>и</w:t>
      </w:r>
      <w:r>
        <w:t xml:space="preserve"> </w:t>
      </w:r>
      <w:r>
        <w:t>требования</w:t>
      </w:r>
      <w:r>
        <w:t xml:space="preserve">, </w:t>
      </w:r>
      <w:r>
        <w:t>предъявляемые</w:t>
      </w:r>
      <w:r>
        <w:t xml:space="preserve"> </w:t>
      </w:r>
      <w:r>
        <w:t>к</w:t>
      </w:r>
      <w:r>
        <w:t xml:space="preserve"> </w:t>
      </w:r>
      <w:r>
        <w:t>форме</w:t>
      </w:r>
      <w:r>
        <w:t xml:space="preserve"> </w:t>
      </w:r>
      <w:r>
        <w:t>и</w:t>
      </w:r>
      <w:r>
        <w:t xml:space="preserve"> </w:t>
      </w:r>
      <w:r>
        <w:t>содержанию</w:t>
      </w:r>
      <w:r>
        <w:t xml:space="preserve"> </w:t>
      </w:r>
      <w:r>
        <w:t>заявок</w:t>
      </w:r>
      <w:r>
        <w:t xml:space="preserve">, </w:t>
      </w:r>
      <w:r>
        <w:t>подаваемы</w:t>
      </w:r>
      <w:r>
        <w:t>х</w:t>
      </w:r>
      <w:r>
        <w:t xml:space="preserve"> </w:t>
      </w:r>
      <w:r>
        <w:t>участниками</w:t>
      </w:r>
      <w:r>
        <w:t xml:space="preserve"> </w:t>
      </w:r>
      <w:r>
        <w:t>отбора</w:t>
      </w:r>
      <w:r>
        <w:t>;</w:t>
      </w:r>
    </w:p>
    <w:p w14:paraId="4795C097" w14:textId="77777777" w:rsidR="00000000" w:rsidRDefault="00360767">
      <w:pPr>
        <w:pStyle w:val="ConsPlusNormal"/>
        <w:spacing w:before="160"/>
        <w:ind w:firstLine="540"/>
        <w:jc w:val="both"/>
      </w:pPr>
      <w:r>
        <w:t>порядок</w:t>
      </w:r>
      <w:r>
        <w:t xml:space="preserve"> </w:t>
      </w:r>
      <w:r>
        <w:t>отзыва</w:t>
      </w:r>
      <w:r>
        <w:t xml:space="preserve"> </w:t>
      </w:r>
      <w:r>
        <w:t>заявок</w:t>
      </w:r>
      <w:r>
        <w:t xml:space="preserve"> </w:t>
      </w:r>
      <w:r>
        <w:t>участников</w:t>
      </w:r>
      <w:r>
        <w:t xml:space="preserve"> </w:t>
      </w:r>
      <w:r>
        <w:t>отбора</w:t>
      </w:r>
      <w:r>
        <w:t xml:space="preserve">, </w:t>
      </w:r>
      <w:r>
        <w:t>порядок</w:t>
      </w:r>
      <w:r>
        <w:t xml:space="preserve"> </w:t>
      </w:r>
      <w:r>
        <w:t>возврата</w:t>
      </w:r>
      <w:r>
        <w:t xml:space="preserve"> </w:t>
      </w:r>
      <w:r>
        <w:t>заявок</w:t>
      </w:r>
      <w:r>
        <w:t xml:space="preserve"> </w:t>
      </w:r>
      <w:r>
        <w:t>участников</w:t>
      </w:r>
      <w:r>
        <w:t xml:space="preserve"> </w:t>
      </w:r>
      <w:r>
        <w:t>отбора</w:t>
      </w:r>
      <w:r>
        <w:t xml:space="preserve">, </w:t>
      </w:r>
      <w:r>
        <w:t>определяющий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возврата</w:t>
      </w:r>
      <w:r>
        <w:t xml:space="preserve"> </w:t>
      </w:r>
      <w:r>
        <w:t>заявок</w:t>
      </w:r>
      <w:r>
        <w:t xml:space="preserve"> </w:t>
      </w:r>
      <w:r>
        <w:t>участников</w:t>
      </w:r>
      <w:r>
        <w:t xml:space="preserve"> </w:t>
      </w:r>
      <w:r>
        <w:t>отбора</w:t>
      </w:r>
      <w:r>
        <w:t xml:space="preserve">, </w:t>
      </w:r>
      <w:r>
        <w:t>порядок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заявки</w:t>
      </w:r>
      <w:r>
        <w:t xml:space="preserve"> </w:t>
      </w:r>
      <w:r>
        <w:t>участников</w:t>
      </w:r>
      <w:r>
        <w:t xml:space="preserve"> </w:t>
      </w:r>
      <w:r>
        <w:t>отбора</w:t>
      </w:r>
      <w:r>
        <w:t>;</w:t>
      </w:r>
    </w:p>
    <w:p w14:paraId="570A341A" w14:textId="77777777" w:rsidR="00000000" w:rsidRDefault="00360767">
      <w:pPr>
        <w:pStyle w:val="ConsPlusNormal"/>
        <w:spacing w:before="160"/>
        <w:ind w:firstLine="540"/>
        <w:jc w:val="both"/>
      </w:pPr>
      <w:r>
        <w:t>правила</w:t>
      </w:r>
      <w:r>
        <w:t xml:space="preserve"> </w:t>
      </w:r>
      <w:r>
        <w:t>рассмотрения</w:t>
      </w:r>
      <w:r>
        <w:t xml:space="preserve"> </w:t>
      </w:r>
      <w:r>
        <w:t>заявок</w:t>
      </w:r>
      <w:r>
        <w:t xml:space="preserve"> </w:t>
      </w:r>
      <w:r>
        <w:t>участников</w:t>
      </w:r>
      <w:r>
        <w:t xml:space="preserve"> </w:t>
      </w:r>
      <w:r>
        <w:t>отбора</w:t>
      </w:r>
      <w:r>
        <w:t>;</w:t>
      </w:r>
    </w:p>
    <w:p w14:paraId="3D7D9BB8" w14:textId="77777777" w:rsidR="00000000" w:rsidRDefault="00360767">
      <w:pPr>
        <w:pStyle w:val="ConsPlusNormal"/>
        <w:spacing w:before="160"/>
        <w:ind w:firstLine="540"/>
        <w:jc w:val="both"/>
      </w:pP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участникам</w:t>
      </w:r>
      <w:r>
        <w:t xml:space="preserve"> </w:t>
      </w:r>
      <w:r>
        <w:t>отбора</w:t>
      </w:r>
      <w:r>
        <w:t xml:space="preserve"> </w:t>
      </w:r>
      <w:r>
        <w:t>разъяснений</w:t>
      </w:r>
      <w:r>
        <w:t xml:space="preserve"> </w:t>
      </w:r>
      <w:r>
        <w:t>положений</w:t>
      </w:r>
      <w:r>
        <w:t xml:space="preserve"> </w:t>
      </w:r>
      <w:r>
        <w:t>объявления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отбора</w:t>
      </w:r>
      <w:r>
        <w:t xml:space="preserve">,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и</w:t>
      </w:r>
      <w:r>
        <w:t xml:space="preserve"> </w:t>
      </w:r>
      <w:r>
        <w:t>окончания</w:t>
      </w:r>
      <w:r>
        <w:t xml:space="preserve"> </w:t>
      </w:r>
      <w:r>
        <w:t>срока</w:t>
      </w:r>
      <w:r>
        <w:t xml:space="preserve"> </w:t>
      </w:r>
      <w:r>
        <w:t>предоставления</w:t>
      </w:r>
      <w:r>
        <w:t xml:space="preserve"> </w:t>
      </w:r>
      <w:r>
        <w:t>таких</w:t>
      </w:r>
      <w:r>
        <w:t xml:space="preserve"> </w:t>
      </w:r>
      <w:r>
        <w:t>разъяснений</w:t>
      </w:r>
      <w:r>
        <w:t>;</w:t>
      </w:r>
    </w:p>
    <w:p w14:paraId="16CBA642" w14:textId="77777777" w:rsidR="00000000" w:rsidRDefault="00360767">
      <w:pPr>
        <w:pStyle w:val="ConsPlusNormal"/>
        <w:spacing w:before="160"/>
        <w:ind w:firstLine="540"/>
        <w:jc w:val="both"/>
      </w:pPr>
      <w:r>
        <w:t>срок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которого</w:t>
      </w:r>
      <w:r>
        <w:t xml:space="preserve"> </w:t>
      </w:r>
      <w:r>
        <w:t>правообладатель</w:t>
      </w:r>
      <w:r>
        <w:t xml:space="preserve"> (</w:t>
      </w:r>
      <w:r>
        <w:t>уполномоченная</w:t>
      </w:r>
      <w:r>
        <w:t xml:space="preserve"> </w:t>
      </w:r>
      <w:r>
        <w:t>организация</w:t>
      </w:r>
      <w:r>
        <w:t xml:space="preserve">) </w:t>
      </w:r>
      <w:r>
        <w:t>должен</w:t>
      </w:r>
      <w:r>
        <w:t xml:space="preserve"> </w:t>
      </w:r>
      <w:r>
        <w:t>подписать</w:t>
      </w:r>
      <w:r>
        <w:t xml:space="preserve"> </w:t>
      </w:r>
      <w:r>
        <w:t>соглашение</w:t>
      </w:r>
      <w:r>
        <w:t xml:space="preserve"> (</w:t>
      </w:r>
      <w:r>
        <w:t>договор</w:t>
      </w:r>
      <w:r>
        <w:t xml:space="preserve">)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поддержки</w:t>
      </w:r>
      <w:r>
        <w:t xml:space="preserve"> (</w:t>
      </w:r>
      <w:r>
        <w:t>далее</w:t>
      </w:r>
      <w:r>
        <w:t xml:space="preserve"> - </w:t>
      </w:r>
      <w:r>
        <w:t>соглашение</w:t>
      </w:r>
      <w:r>
        <w:t>);</w:t>
      </w:r>
    </w:p>
    <w:p w14:paraId="1DB5DF3C" w14:textId="77777777" w:rsidR="00000000" w:rsidRDefault="00360767">
      <w:pPr>
        <w:pStyle w:val="ConsPlusNormal"/>
        <w:spacing w:before="160"/>
        <w:ind w:firstLine="540"/>
        <w:jc w:val="both"/>
      </w:pPr>
      <w:r>
        <w:t>условия</w:t>
      </w:r>
      <w:r>
        <w:t xml:space="preserve"> </w:t>
      </w:r>
      <w:r>
        <w:t>признания</w:t>
      </w:r>
      <w:r>
        <w:t xml:space="preserve"> </w:t>
      </w:r>
      <w:r>
        <w:t>правообладателя</w:t>
      </w:r>
      <w:r>
        <w:t xml:space="preserve"> (</w:t>
      </w:r>
      <w:r>
        <w:t>уполномоченной</w:t>
      </w:r>
      <w:r>
        <w:t xml:space="preserve"> </w:t>
      </w:r>
      <w:r>
        <w:t>организации</w:t>
      </w:r>
      <w:r>
        <w:t xml:space="preserve">) </w:t>
      </w:r>
      <w:r>
        <w:t>уклонившимся</w:t>
      </w:r>
      <w:r>
        <w:t xml:space="preserve"> (</w:t>
      </w:r>
      <w:r>
        <w:t>уклонившейся</w:t>
      </w:r>
      <w:r>
        <w:t xml:space="preserve">) </w:t>
      </w:r>
      <w:r>
        <w:t>от</w:t>
      </w:r>
      <w:r>
        <w:t xml:space="preserve"> </w:t>
      </w:r>
      <w:r>
        <w:t>заключения</w:t>
      </w:r>
      <w:r>
        <w:t xml:space="preserve"> </w:t>
      </w:r>
      <w:r>
        <w:t>соглашения</w:t>
      </w:r>
      <w:r>
        <w:t>;</w:t>
      </w:r>
    </w:p>
    <w:p w14:paraId="6541CF8B" w14:textId="77777777" w:rsidR="00000000" w:rsidRDefault="00360767">
      <w:pPr>
        <w:pStyle w:val="ConsPlusNormal"/>
        <w:spacing w:before="160"/>
        <w:ind w:firstLine="540"/>
        <w:jc w:val="both"/>
      </w:pPr>
      <w:r>
        <w:t>дата</w:t>
      </w:r>
      <w:r>
        <w:t xml:space="preserve"> </w:t>
      </w:r>
      <w:r>
        <w:t>размещения</w:t>
      </w:r>
      <w:r>
        <w:t xml:space="preserve"> </w:t>
      </w:r>
      <w:r>
        <w:t>результатов</w:t>
      </w:r>
      <w:r>
        <w:t xml:space="preserve"> </w:t>
      </w:r>
      <w:r>
        <w:t>отбора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Фонда</w:t>
      </w:r>
      <w:r>
        <w:t xml:space="preserve"> </w:t>
      </w:r>
      <w:r>
        <w:t>в</w:t>
      </w:r>
      <w:r>
        <w:t xml:space="preserve"> </w:t>
      </w:r>
      <w:r>
        <w:t>информационно</w:t>
      </w:r>
      <w:r>
        <w:t>-</w:t>
      </w:r>
      <w:r>
        <w:t>телекоммуникационной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", </w:t>
      </w:r>
      <w:r>
        <w:t>которая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позднее</w:t>
      </w:r>
      <w:r>
        <w:t xml:space="preserve"> 14-</w:t>
      </w:r>
      <w:r>
        <w:t>го</w:t>
      </w:r>
      <w:r>
        <w:t xml:space="preserve"> </w:t>
      </w:r>
      <w:r>
        <w:t>календарного</w:t>
      </w:r>
      <w:r>
        <w:t xml:space="preserve"> </w:t>
      </w:r>
      <w:r>
        <w:t>дня</w:t>
      </w:r>
      <w:r>
        <w:t xml:space="preserve">, </w:t>
      </w:r>
      <w:r>
        <w:t>следующего</w:t>
      </w:r>
      <w:r>
        <w:t xml:space="preserve"> </w:t>
      </w:r>
      <w:r>
        <w:t>за</w:t>
      </w:r>
      <w:r>
        <w:t xml:space="preserve"> </w:t>
      </w:r>
      <w:r>
        <w:t>днем</w:t>
      </w:r>
      <w:r>
        <w:t xml:space="preserve"> </w:t>
      </w:r>
      <w:r>
        <w:t>определения</w:t>
      </w:r>
      <w:r>
        <w:t xml:space="preserve"> </w:t>
      </w:r>
      <w:r>
        <w:t>участников</w:t>
      </w:r>
      <w:r>
        <w:t xml:space="preserve">, </w:t>
      </w:r>
      <w:r>
        <w:t>прошедших</w:t>
      </w:r>
      <w:r>
        <w:t xml:space="preserve"> </w:t>
      </w:r>
      <w:r>
        <w:t>отбор</w:t>
      </w:r>
      <w:r>
        <w:t>;</w:t>
      </w:r>
    </w:p>
    <w:p w14:paraId="28C40407" w14:textId="77777777" w:rsidR="00000000" w:rsidRDefault="00360767">
      <w:pPr>
        <w:pStyle w:val="ConsPlusNormal"/>
        <w:spacing w:before="160"/>
        <w:ind w:firstLine="540"/>
        <w:jc w:val="both"/>
      </w:pPr>
      <w:r>
        <w:t>обязательство</w:t>
      </w:r>
      <w:r>
        <w:t xml:space="preserve"> </w:t>
      </w:r>
      <w:r>
        <w:t>Фонда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отбора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порядком</w:t>
      </w:r>
      <w:r>
        <w:t xml:space="preserve">, </w:t>
      </w:r>
      <w:r>
        <w:t>установле</w:t>
      </w:r>
      <w:r>
        <w:t>нным</w:t>
      </w:r>
      <w:r>
        <w:t xml:space="preserve"> </w:t>
      </w:r>
      <w:hyperlink w:anchor="Par161" w:history="1">
        <w:r>
          <w:rPr>
            <w:color w:val="0000FF"/>
          </w:rPr>
          <w:t>пунктом 20</w:t>
        </w:r>
      </w:hyperlink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>;</w:t>
      </w:r>
    </w:p>
    <w:p w14:paraId="02DB560A" w14:textId="77777777" w:rsidR="00000000" w:rsidRDefault="00360767">
      <w:pPr>
        <w:pStyle w:val="ConsPlusNormal"/>
        <w:spacing w:before="160"/>
        <w:ind w:firstLine="540"/>
        <w:jc w:val="both"/>
      </w:pPr>
      <w:r>
        <w:t>запрет</w:t>
      </w:r>
      <w:r>
        <w:t xml:space="preserve"> </w:t>
      </w:r>
      <w:r>
        <w:t>приобретения</w:t>
      </w:r>
      <w:r>
        <w:t xml:space="preserve"> </w:t>
      </w:r>
      <w:r>
        <w:t>Фондом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иными</w:t>
      </w:r>
      <w:r>
        <w:t xml:space="preserve"> </w:t>
      </w:r>
      <w:r>
        <w:t>юридическими</w:t>
      </w:r>
      <w:r>
        <w:t xml:space="preserve"> </w:t>
      </w:r>
      <w:r>
        <w:t>лицами</w:t>
      </w:r>
      <w:r>
        <w:t xml:space="preserve">, </w:t>
      </w:r>
      <w:r>
        <w:t>получающими</w:t>
      </w:r>
      <w:r>
        <w:t xml:space="preserve"> </w:t>
      </w:r>
      <w:r>
        <w:t>средства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договоров</w:t>
      </w:r>
      <w:r>
        <w:t xml:space="preserve">, </w:t>
      </w:r>
      <w:r>
        <w:t>заключенных</w:t>
      </w:r>
      <w:r>
        <w:t xml:space="preserve"> </w:t>
      </w:r>
      <w:r>
        <w:t>с</w:t>
      </w:r>
      <w:r>
        <w:t xml:space="preserve"> </w:t>
      </w:r>
      <w:r>
        <w:t>Фондом</w:t>
      </w:r>
      <w:r>
        <w:t xml:space="preserve">,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полученных</w:t>
      </w:r>
      <w:r>
        <w:t xml:space="preserve"> </w:t>
      </w:r>
      <w:r>
        <w:t>средств</w:t>
      </w:r>
      <w:r>
        <w:t xml:space="preserve"> </w:t>
      </w:r>
      <w:r>
        <w:t>субсидии</w:t>
      </w:r>
      <w:r>
        <w:t xml:space="preserve"> </w:t>
      </w:r>
      <w:r>
        <w:t>иностранной</w:t>
      </w:r>
      <w:r>
        <w:t xml:space="preserve"> </w:t>
      </w:r>
      <w:r>
        <w:t>валюты</w:t>
      </w:r>
      <w:r>
        <w:t xml:space="preserve">, </w:t>
      </w:r>
      <w:r>
        <w:t>за</w:t>
      </w:r>
      <w:r>
        <w:t xml:space="preserve"> </w:t>
      </w:r>
      <w:r>
        <w:t>исключен</w:t>
      </w:r>
      <w:r>
        <w:t>ием</w:t>
      </w:r>
      <w:r>
        <w:t xml:space="preserve"> </w:t>
      </w:r>
      <w:r>
        <w:t>операций</w:t>
      </w:r>
      <w:r>
        <w:t xml:space="preserve">, </w:t>
      </w:r>
      <w:r>
        <w:t>осуществляемых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валютным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при</w:t>
      </w:r>
      <w:r>
        <w:t xml:space="preserve"> </w:t>
      </w:r>
      <w:r>
        <w:t>закупке</w:t>
      </w:r>
      <w:r>
        <w:t xml:space="preserve"> (</w:t>
      </w:r>
      <w:r>
        <w:t>поставке</w:t>
      </w:r>
      <w:r>
        <w:t xml:space="preserve">) </w:t>
      </w:r>
      <w:r>
        <w:t>высокотехнологичного</w:t>
      </w:r>
      <w:r>
        <w:t xml:space="preserve"> </w:t>
      </w:r>
      <w:r>
        <w:t>импортного</w:t>
      </w:r>
      <w:r>
        <w:t xml:space="preserve"> </w:t>
      </w:r>
      <w:r>
        <w:t>оборудования</w:t>
      </w:r>
      <w:r>
        <w:t xml:space="preserve">, </w:t>
      </w:r>
      <w:r>
        <w:t>сырья</w:t>
      </w:r>
      <w:r>
        <w:t xml:space="preserve"> </w:t>
      </w:r>
      <w:r>
        <w:t>и</w:t>
      </w:r>
      <w:r>
        <w:t xml:space="preserve"> </w:t>
      </w:r>
      <w:r>
        <w:t>комплектующих</w:t>
      </w:r>
      <w:r>
        <w:t xml:space="preserve"> </w:t>
      </w:r>
      <w:r>
        <w:t>изделий</w:t>
      </w:r>
      <w:r>
        <w:t>;</w:t>
      </w:r>
    </w:p>
    <w:p w14:paraId="33807AC7" w14:textId="77777777" w:rsidR="00000000" w:rsidRDefault="00360767">
      <w:pPr>
        <w:pStyle w:val="ConsPlusNormal"/>
        <w:spacing w:before="160"/>
        <w:ind w:firstLine="540"/>
        <w:jc w:val="both"/>
      </w:pPr>
      <w:r>
        <w:t>значения</w:t>
      </w:r>
      <w:r>
        <w:t xml:space="preserve"> </w:t>
      </w:r>
      <w:r>
        <w:t>показателей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достижения</w:t>
      </w:r>
      <w:r>
        <w:t xml:space="preserve"> </w:t>
      </w:r>
      <w:r>
        <w:t>результата</w:t>
      </w:r>
      <w:r>
        <w:t xml:space="preserve"> </w:t>
      </w:r>
      <w:r>
        <w:t>пр</w:t>
      </w:r>
      <w:r>
        <w:t>едоставления</w:t>
      </w:r>
      <w:r>
        <w:t xml:space="preserve"> </w:t>
      </w:r>
      <w:r>
        <w:t>субсидии</w:t>
      </w:r>
      <w: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</w:t>
      </w:r>
      <w:hyperlink w:anchor="Par150" w:history="1">
        <w:r>
          <w:rPr>
            <w:color w:val="0000FF"/>
          </w:rPr>
          <w:t>пункте 16</w:t>
        </w:r>
      </w:hyperlink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>;</w:t>
      </w:r>
    </w:p>
    <w:p w14:paraId="62F2E029" w14:textId="77777777" w:rsidR="00000000" w:rsidRDefault="00360767">
      <w:pPr>
        <w:pStyle w:val="ConsPlusNormal"/>
        <w:spacing w:before="160"/>
        <w:ind w:firstLine="540"/>
        <w:jc w:val="both"/>
      </w:pPr>
      <w:r>
        <w:t>обязательство</w:t>
      </w:r>
      <w:r>
        <w:t xml:space="preserve"> </w:t>
      </w:r>
      <w:r>
        <w:t>Фонда</w:t>
      </w:r>
      <w:r>
        <w:t xml:space="preserve"> </w:t>
      </w:r>
      <w:r>
        <w:t>о</w:t>
      </w:r>
      <w:r>
        <w:t xml:space="preserve"> </w:t>
      </w:r>
      <w:r>
        <w:t>включении</w:t>
      </w:r>
      <w:r>
        <w:t xml:space="preserve"> </w:t>
      </w:r>
      <w:r>
        <w:t>в</w:t>
      </w:r>
      <w:r>
        <w:t xml:space="preserve"> </w:t>
      </w:r>
      <w:r>
        <w:t>соглашения</w:t>
      </w:r>
      <w:r>
        <w:t xml:space="preserve"> </w:t>
      </w:r>
      <w:r>
        <w:t>о</w:t>
      </w:r>
      <w:r>
        <w:t xml:space="preserve"> </w:t>
      </w:r>
      <w:r>
        <w:t>возмещении</w:t>
      </w:r>
      <w:r>
        <w:t xml:space="preserve"> </w:t>
      </w:r>
      <w:r>
        <w:t>затрат</w:t>
      </w:r>
      <w:r>
        <w:t xml:space="preserve"> </w:t>
      </w:r>
      <w:r>
        <w:t>правообладателей</w:t>
      </w:r>
      <w:r>
        <w:t xml:space="preserve"> (</w:t>
      </w:r>
      <w:r>
        <w:t>уполномоченных</w:t>
      </w:r>
      <w:r>
        <w:t xml:space="preserve"> </w:t>
      </w:r>
      <w:r>
        <w:t>организаций</w:t>
      </w:r>
      <w:r>
        <w:t xml:space="preserve">) </w:t>
      </w:r>
      <w:r>
        <w:t>с</w:t>
      </w:r>
      <w:r>
        <w:t xml:space="preserve"> </w:t>
      </w:r>
      <w:r>
        <w:t>прошедшими</w:t>
      </w:r>
      <w:r>
        <w:t xml:space="preserve"> </w:t>
      </w:r>
      <w:r>
        <w:t>отбор</w:t>
      </w:r>
      <w:r>
        <w:t xml:space="preserve"> </w:t>
      </w:r>
      <w:r>
        <w:t>участниками</w:t>
      </w:r>
      <w:r>
        <w:t xml:space="preserve"> </w:t>
      </w:r>
      <w:r>
        <w:t>значений</w:t>
      </w:r>
      <w:r>
        <w:t xml:space="preserve"> </w:t>
      </w:r>
      <w:r>
        <w:t>показателей</w:t>
      </w:r>
      <w:r>
        <w:t xml:space="preserve">, </w:t>
      </w:r>
      <w:r>
        <w:t>необх</w:t>
      </w:r>
      <w:r>
        <w:t>одимых</w:t>
      </w:r>
      <w:r>
        <w:t xml:space="preserve"> </w:t>
      </w:r>
      <w:r>
        <w:t>для</w:t>
      </w:r>
      <w:r>
        <w:t xml:space="preserve"> </w:t>
      </w:r>
      <w:r>
        <w:t>достижения</w:t>
      </w:r>
      <w:r>
        <w:t xml:space="preserve"> </w:t>
      </w:r>
      <w:r>
        <w:t>результата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,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результатов</w:t>
      </w:r>
      <w:r>
        <w:t xml:space="preserve"> </w:t>
      </w:r>
      <w:r>
        <w:t>отбора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соответствующих</w:t>
      </w:r>
      <w:r>
        <w:t xml:space="preserve"> </w:t>
      </w:r>
      <w:r>
        <w:t>значений</w:t>
      </w:r>
      <w:r>
        <w:t xml:space="preserve"> </w:t>
      </w:r>
      <w:r>
        <w:t>результата</w:t>
      </w:r>
      <w:r>
        <w:t xml:space="preserve"> </w:t>
      </w:r>
      <w:r>
        <w:t>федерального</w:t>
      </w:r>
      <w:r>
        <w:t xml:space="preserve"> </w:t>
      </w:r>
      <w:hyperlink r:id="rId10" w:history="1">
        <w:r>
          <w:rPr>
            <w:color w:val="0000FF"/>
          </w:rPr>
          <w:t>проекта</w:t>
        </w:r>
      </w:hyperlink>
      <w:r>
        <w:t xml:space="preserve"> "</w:t>
      </w:r>
      <w:r>
        <w:t>Цифровые</w:t>
      </w:r>
      <w:r>
        <w:t xml:space="preserve"> </w:t>
      </w:r>
      <w:r>
        <w:t>технологии</w:t>
      </w:r>
      <w:r>
        <w:t xml:space="preserve">" </w:t>
      </w:r>
      <w:r>
        <w:t>национальной</w:t>
      </w:r>
      <w:r>
        <w:t xml:space="preserve">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"</w:t>
      </w:r>
      <w:r>
        <w:t>Цифровая</w:t>
      </w:r>
      <w:r>
        <w:t xml:space="preserve"> </w:t>
      </w:r>
      <w:r>
        <w:t>экономика</w:t>
      </w:r>
      <w:r>
        <w:t xml:space="preserve"> </w:t>
      </w:r>
      <w:r>
        <w:t>Российской</w:t>
      </w:r>
      <w:r>
        <w:t xml:space="preserve"> </w:t>
      </w:r>
      <w:r>
        <w:t>Федерац</w:t>
      </w:r>
      <w:r>
        <w:t>ии</w:t>
      </w:r>
      <w:r>
        <w:t xml:space="preserve">", </w:t>
      </w:r>
      <w:r>
        <w:t>указанного</w:t>
      </w:r>
      <w:r>
        <w:t xml:space="preserve"> </w:t>
      </w:r>
      <w:r>
        <w:t>в</w:t>
      </w:r>
      <w:r>
        <w:t xml:space="preserve"> </w:t>
      </w:r>
      <w:hyperlink w:anchor="Par150" w:history="1">
        <w:r>
          <w:rPr>
            <w:color w:val="0000FF"/>
          </w:rPr>
          <w:t>пункте 16</w:t>
        </w:r>
      </w:hyperlink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>;</w:t>
      </w:r>
    </w:p>
    <w:p w14:paraId="1A8E7AC2" w14:textId="77777777" w:rsidR="00000000" w:rsidRDefault="00360767">
      <w:pPr>
        <w:pStyle w:val="ConsPlusNormal"/>
        <w:spacing w:before="160"/>
        <w:ind w:firstLine="540"/>
        <w:jc w:val="both"/>
      </w:pPr>
      <w:r>
        <w:t>иные</w:t>
      </w:r>
      <w:r>
        <w:t xml:space="preserve"> </w:t>
      </w:r>
      <w:r>
        <w:t>условия</w:t>
      </w:r>
      <w:r>
        <w:t xml:space="preserve">, </w:t>
      </w:r>
      <w:r>
        <w:t>определяемые</w:t>
      </w:r>
      <w:r>
        <w:t xml:space="preserve"> </w:t>
      </w:r>
      <w:r>
        <w:t>Министерством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14:paraId="67083399" w14:textId="77777777" w:rsidR="00000000" w:rsidRDefault="00360767">
      <w:pPr>
        <w:pStyle w:val="ConsPlusNormal"/>
        <w:spacing w:before="160"/>
        <w:ind w:firstLine="540"/>
        <w:jc w:val="both"/>
      </w:pPr>
      <w:r>
        <w:t>Дополнительные</w:t>
      </w:r>
      <w:r>
        <w:t xml:space="preserve"> </w:t>
      </w:r>
      <w:r>
        <w:t>соглашения</w:t>
      </w:r>
      <w:r>
        <w:t xml:space="preserve"> </w:t>
      </w:r>
      <w:r>
        <w:t>к</w:t>
      </w:r>
      <w:r>
        <w:t xml:space="preserve"> </w:t>
      </w:r>
      <w:r>
        <w:t>соглашению</w:t>
      </w:r>
      <w:r>
        <w:t xml:space="preserve">, </w:t>
      </w:r>
      <w:r>
        <w:t>предусматривающие</w:t>
      </w:r>
      <w:r>
        <w:t xml:space="preserve"> </w:t>
      </w:r>
      <w:r>
        <w:t>внесение</w:t>
      </w:r>
      <w:r>
        <w:t xml:space="preserve"> </w:t>
      </w:r>
      <w:r>
        <w:t>в</w:t>
      </w:r>
      <w:r>
        <w:t xml:space="preserve"> </w:t>
      </w:r>
      <w:r>
        <w:t>него</w:t>
      </w:r>
      <w:r>
        <w:t xml:space="preserve"> </w:t>
      </w:r>
      <w:r>
        <w:t>изменений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его</w:t>
      </w:r>
      <w:r>
        <w:t xml:space="preserve"> </w:t>
      </w:r>
      <w:r>
        <w:t>расторжение</w:t>
      </w:r>
      <w:r>
        <w:t xml:space="preserve"> (</w:t>
      </w:r>
      <w:r>
        <w:t>при</w:t>
      </w:r>
      <w:r>
        <w:t xml:space="preserve"> </w:t>
      </w:r>
      <w:r>
        <w:t>необходимости</w:t>
      </w:r>
      <w:r>
        <w:t xml:space="preserve">), </w:t>
      </w:r>
      <w:r>
        <w:t>заключаются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типовой</w:t>
      </w:r>
      <w:r>
        <w:t xml:space="preserve"> </w:t>
      </w:r>
      <w:r>
        <w:t>формой</w:t>
      </w:r>
      <w:r>
        <w:t xml:space="preserve">, </w:t>
      </w:r>
      <w:r>
        <w:t>установленной</w:t>
      </w:r>
      <w:r>
        <w:t xml:space="preserve"> </w:t>
      </w:r>
      <w:r>
        <w:t>Министерством</w:t>
      </w:r>
      <w:r>
        <w:t xml:space="preserve"> </w:t>
      </w:r>
      <w:r>
        <w:t>финансов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посредством</w:t>
      </w:r>
      <w:r>
        <w:t xml:space="preserve"> </w:t>
      </w:r>
      <w:r>
        <w:t>государственной</w:t>
      </w:r>
      <w:r>
        <w:t xml:space="preserve"> </w:t>
      </w:r>
      <w:r>
        <w:t>интегрированной</w:t>
      </w:r>
      <w:r>
        <w:t xml:space="preserve"> </w:t>
      </w:r>
      <w:r>
        <w:t>информационной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</w:t>
      </w:r>
      <w:r>
        <w:t>общественными</w:t>
      </w:r>
      <w:r>
        <w:t xml:space="preserve"> </w:t>
      </w:r>
      <w:r>
        <w:t>фина</w:t>
      </w:r>
      <w:r>
        <w:t>нсами</w:t>
      </w:r>
      <w:r>
        <w:t xml:space="preserve"> "</w:t>
      </w:r>
      <w:r>
        <w:t>Электронный</w:t>
      </w:r>
      <w:r>
        <w:t xml:space="preserve"> </w:t>
      </w:r>
      <w:r>
        <w:t>бюджет</w:t>
      </w:r>
      <w:r>
        <w:t>".</w:t>
      </w:r>
    </w:p>
    <w:p w14:paraId="40B06D97" w14:textId="77777777" w:rsidR="00000000" w:rsidRDefault="00360767">
      <w:pPr>
        <w:pStyle w:val="ConsPlusNormal"/>
        <w:spacing w:before="160"/>
        <w:ind w:firstLine="540"/>
        <w:jc w:val="both"/>
      </w:pPr>
      <w:bookmarkStart w:id="9" w:name="Par116"/>
      <w:bookmarkEnd w:id="9"/>
      <w:r>
        <w:t xml:space="preserve">9. </w:t>
      </w:r>
      <w:r>
        <w:t>Льготная</w:t>
      </w:r>
      <w:r>
        <w:t xml:space="preserve"> </w:t>
      </w:r>
      <w:r>
        <w:t>цена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составляет</w:t>
      </w:r>
      <w:r>
        <w:t xml:space="preserve"> 50 </w:t>
      </w:r>
      <w:r>
        <w:t>процентов</w:t>
      </w:r>
      <w:r>
        <w:t xml:space="preserve"> </w:t>
      </w:r>
      <w:r>
        <w:t>средней</w:t>
      </w:r>
      <w:r>
        <w:t xml:space="preserve"> </w:t>
      </w:r>
      <w:r>
        <w:t>рыночной</w:t>
      </w:r>
      <w:r>
        <w:t xml:space="preserve"> </w:t>
      </w:r>
      <w:r>
        <w:t>цены</w:t>
      </w:r>
      <w:r>
        <w:t>.</w:t>
      </w:r>
    </w:p>
    <w:p w14:paraId="4B69211B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10. </w:t>
      </w:r>
      <w:r>
        <w:t>Размер</w:t>
      </w:r>
      <w:r>
        <w:t xml:space="preserve"> </w:t>
      </w:r>
      <w:r>
        <w:t>возмещения</w:t>
      </w:r>
      <w:r>
        <w:t xml:space="preserve"> </w:t>
      </w:r>
      <w:r>
        <w:t>затрат</w:t>
      </w:r>
      <w:r>
        <w:t xml:space="preserve"> </w:t>
      </w:r>
      <w:r>
        <w:t>получателя</w:t>
      </w:r>
      <w:r>
        <w:t xml:space="preserve"> </w:t>
      </w:r>
      <w:r>
        <w:t>поддержки</w:t>
      </w:r>
      <w:r>
        <w:t xml:space="preserve"> </w:t>
      </w:r>
      <w:r>
        <w:t>по</w:t>
      </w:r>
      <w:r>
        <w:t xml:space="preserve"> i-</w:t>
      </w:r>
      <w:r>
        <w:t>му</w:t>
      </w:r>
      <w:r>
        <w:t xml:space="preserve"> </w:t>
      </w:r>
      <w:r>
        <w:t>виду</w:t>
      </w:r>
      <w:r>
        <w:t xml:space="preserve"> </w:t>
      </w:r>
      <w:r>
        <w:t>лицензий</w:t>
      </w:r>
      <w:r>
        <w:t xml:space="preserve"> (</w:t>
      </w:r>
      <w:r>
        <w:t>З</w:t>
      </w:r>
      <w:r>
        <w:rPr>
          <w:vertAlign w:val="subscript"/>
        </w:rPr>
        <w:t>i</w:t>
      </w:r>
      <w:r>
        <w:t xml:space="preserve">) </w:t>
      </w:r>
      <w:r>
        <w:t>определяется</w:t>
      </w:r>
      <w:r>
        <w:t xml:space="preserve"> </w:t>
      </w:r>
      <w:r>
        <w:t>по</w:t>
      </w:r>
      <w:r>
        <w:t xml:space="preserve"> </w:t>
      </w:r>
      <w:r>
        <w:t>формуле</w:t>
      </w:r>
      <w:r>
        <w:t>:</w:t>
      </w:r>
    </w:p>
    <w:p w14:paraId="1B27EE30" w14:textId="77777777" w:rsidR="00000000" w:rsidRDefault="00360767">
      <w:pPr>
        <w:pStyle w:val="ConsPlusNormal"/>
        <w:jc w:val="both"/>
      </w:pPr>
    </w:p>
    <w:p w14:paraId="65E9780F" w14:textId="77777777" w:rsidR="00000000" w:rsidRDefault="00360767">
      <w:pPr>
        <w:pStyle w:val="ConsPlusNormal"/>
        <w:jc w:val="center"/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0F66347E" wp14:editId="5EF87846">
            <wp:extent cx="885825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FC25F" w14:textId="77777777" w:rsidR="00000000" w:rsidRDefault="00360767">
      <w:pPr>
        <w:pStyle w:val="ConsPlusNormal"/>
        <w:jc w:val="both"/>
      </w:pPr>
    </w:p>
    <w:p w14:paraId="19C09812" w14:textId="77777777" w:rsidR="00000000" w:rsidRDefault="00360767">
      <w:pPr>
        <w:pStyle w:val="ConsPlusNormal"/>
        <w:ind w:firstLine="540"/>
        <w:jc w:val="both"/>
      </w:pPr>
      <w:r>
        <w:t>где</w:t>
      </w:r>
      <w:r>
        <w:t>:</w:t>
      </w:r>
    </w:p>
    <w:p w14:paraId="0C96B10D" w14:textId="77777777" w:rsidR="00000000" w:rsidRDefault="00360767">
      <w:pPr>
        <w:pStyle w:val="ConsPlusNormal"/>
        <w:spacing w:before="160"/>
        <w:ind w:firstLine="540"/>
        <w:jc w:val="both"/>
      </w:pPr>
      <w:r>
        <w:t>Q</w:t>
      </w:r>
      <w:r>
        <w:rPr>
          <w:vertAlign w:val="subscript"/>
        </w:rPr>
        <w:t>i</w:t>
      </w:r>
      <w:r>
        <w:t xml:space="preserve"> - </w:t>
      </w:r>
      <w:r>
        <w:t>количество</w:t>
      </w:r>
      <w:r>
        <w:t xml:space="preserve"> i-</w:t>
      </w:r>
      <w:r>
        <w:t>го</w:t>
      </w:r>
      <w:r>
        <w:t xml:space="preserve"> </w:t>
      </w:r>
      <w:r>
        <w:t>вида</w:t>
      </w:r>
      <w:r>
        <w:t xml:space="preserve"> </w:t>
      </w:r>
      <w:r>
        <w:t>лицензий</w:t>
      </w:r>
      <w:r>
        <w:t xml:space="preserve">, </w:t>
      </w:r>
      <w:r>
        <w:t>предоставленных</w:t>
      </w:r>
      <w:r>
        <w:t xml:space="preserve"> </w:t>
      </w:r>
      <w:r>
        <w:t>правообладателем</w:t>
      </w:r>
      <w:r>
        <w:t xml:space="preserve"> (</w:t>
      </w:r>
      <w:r>
        <w:t>уполномоченной</w:t>
      </w:r>
      <w:r>
        <w:t xml:space="preserve"> </w:t>
      </w:r>
      <w:r>
        <w:t>организацией</w:t>
      </w:r>
      <w:r>
        <w:t xml:space="preserve">) </w:t>
      </w:r>
      <w:r>
        <w:t>субъектам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по</w:t>
      </w:r>
      <w:r>
        <w:t xml:space="preserve"> </w:t>
      </w:r>
      <w:r>
        <w:t>льготной</w:t>
      </w:r>
      <w:r>
        <w:t xml:space="preserve"> </w:t>
      </w:r>
      <w:r>
        <w:t>цене</w:t>
      </w:r>
      <w:r>
        <w:t>;</w:t>
      </w:r>
    </w:p>
    <w:p w14:paraId="0C12F048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H - </w:t>
      </w:r>
      <w:r>
        <w:t>средняя</w:t>
      </w:r>
      <w:r>
        <w:t xml:space="preserve"> </w:t>
      </w:r>
      <w:r>
        <w:t>рыночная</w:t>
      </w:r>
      <w:r>
        <w:t xml:space="preserve"> </w:t>
      </w:r>
      <w:r>
        <w:t>цена</w:t>
      </w:r>
      <w:r>
        <w:t xml:space="preserve"> i-</w:t>
      </w:r>
      <w:r>
        <w:t>го</w:t>
      </w:r>
      <w:r>
        <w:t xml:space="preserve"> </w:t>
      </w:r>
      <w:r>
        <w:t>вида</w:t>
      </w:r>
      <w:r>
        <w:t xml:space="preserve"> </w:t>
      </w:r>
      <w:r>
        <w:t>лицензий</w:t>
      </w:r>
      <w:r>
        <w:t>.</w:t>
      </w:r>
    </w:p>
    <w:p w14:paraId="4D98A23E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11. </w:t>
      </w:r>
      <w:r>
        <w:t>Размер</w:t>
      </w:r>
      <w:r>
        <w:t xml:space="preserve"> </w:t>
      </w:r>
      <w:r>
        <w:t>субсидии</w:t>
      </w:r>
      <w:r>
        <w:t xml:space="preserve">, </w:t>
      </w:r>
      <w:r>
        <w:t>предос</w:t>
      </w:r>
      <w:r>
        <w:t>тавляемой</w:t>
      </w:r>
      <w:r>
        <w:t xml:space="preserve"> </w:t>
      </w:r>
      <w:r>
        <w:t>Фонду</w:t>
      </w:r>
      <w:r>
        <w:t xml:space="preserve"> </w:t>
      </w:r>
      <w:r>
        <w:t>в</w:t>
      </w:r>
      <w:r>
        <w:t xml:space="preserve"> </w:t>
      </w:r>
      <w:r>
        <w:t>соответствующем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 xml:space="preserve"> (</w:t>
      </w:r>
      <w:r>
        <w:t>С</w:t>
      </w:r>
      <w:r>
        <w:t xml:space="preserve">), </w:t>
      </w:r>
      <w:r>
        <w:t>определяется</w:t>
      </w:r>
      <w:r>
        <w:t xml:space="preserve"> </w:t>
      </w:r>
      <w:r>
        <w:t>по</w:t>
      </w:r>
      <w:r>
        <w:t xml:space="preserve"> </w:t>
      </w:r>
      <w:r>
        <w:t>формуле</w:t>
      </w:r>
      <w:r>
        <w:t>:</w:t>
      </w:r>
    </w:p>
    <w:p w14:paraId="7395052E" w14:textId="77777777" w:rsidR="00000000" w:rsidRDefault="00360767">
      <w:pPr>
        <w:pStyle w:val="ConsPlusNormal"/>
        <w:jc w:val="both"/>
      </w:pPr>
    </w:p>
    <w:p w14:paraId="36F49BB0" w14:textId="77777777" w:rsidR="00000000" w:rsidRDefault="00360767">
      <w:pPr>
        <w:pStyle w:val="ConsPlusNormal"/>
        <w:jc w:val="center"/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D2AFF9A" wp14:editId="759C9F8B">
            <wp:extent cx="828675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9104" w14:textId="77777777" w:rsidR="00000000" w:rsidRDefault="00360767">
      <w:pPr>
        <w:pStyle w:val="ConsPlusNormal"/>
        <w:jc w:val="both"/>
      </w:pPr>
    </w:p>
    <w:p w14:paraId="2D993DBE" w14:textId="77777777" w:rsidR="00000000" w:rsidRDefault="00360767">
      <w:pPr>
        <w:pStyle w:val="ConsPlusNormal"/>
        <w:ind w:firstLine="540"/>
        <w:jc w:val="both"/>
      </w:pPr>
      <w:r>
        <w:t>где</w:t>
      </w:r>
      <w:r>
        <w:t xml:space="preserve"> O</w:t>
      </w:r>
      <w:r>
        <w:rPr>
          <w:vertAlign w:val="subscript"/>
        </w:rPr>
        <w:t>i</w:t>
      </w:r>
      <w:r>
        <w:t xml:space="preserve"> - </w:t>
      </w:r>
      <w:r>
        <w:t>размер</w:t>
      </w:r>
      <w:r>
        <w:t xml:space="preserve"> </w:t>
      </w:r>
      <w:r>
        <w:t>расходов</w:t>
      </w:r>
      <w:r>
        <w:t xml:space="preserve"> </w:t>
      </w:r>
      <w:r>
        <w:t>на</w:t>
      </w:r>
      <w:r>
        <w:t xml:space="preserve"> </w:t>
      </w:r>
      <w:r>
        <w:t>обеспечение</w:t>
      </w:r>
      <w:r>
        <w:t xml:space="preserve"> </w:t>
      </w:r>
      <w:r>
        <w:t>деятельности</w:t>
      </w:r>
      <w:r>
        <w:t xml:space="preserve"> </w:t>
      </w:r>
      <w:r>
        <w:t>Фонда</w:t>
      </w:r>
      <w:r>
        <w:t xml:space="preserve">, </w:t>
      </w:r>
      <w:r>
        <w:t>непосредственно</w:t>
      </w:r>
      <w:r>
        <w:t xml:space="preserve">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достижением</w:t>
      </w:r>
      <w:r>
        <w:t xml:space="preserve"> </w:t>
      </w:r>
      <w:r>
        <w:lastRenderedPageBreak/>
        <w:t>указанного</w:t>
      </w:r>
      <w:r>
        <w:t xml:space="preserve"> </w:t>
      </w:r>
      <w:r>
        <w:t>в</w:t>
      </w:r>
      <w:r>
        <w:t xml:space="preserve"> </w:t>
      </w:r>
      <w:hyperlink w:anchor="Par150" w:history="1">
        <w:r>
          <w:rPr>
            <w:color w:val="0000FF"/>
          </w:rPr>
          <w:t>пун</w:t>
        </w:r>
        <w:r>
          <w:rPr>
            <w:color w:val="0000FF"/>
          </w:rPr>
          <w:t>кте 16</w:t>
        </w:r>
      </w:hyperlink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 xml:space="preserve"> </w:t>
      </w:r>
      <w:r>
        <w:t>результата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, </w:t>
      </w:r>
      <w:r>
        <w:t>определяемый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w:anchor="Par48" w:history="1">
        <w:r>
          <w:rPr>
            <w:color w:val="0000FF"/>
          </w:rPr>
          <w:t>пунктом 4</w:t>
        </w:r>
      </w:hyperlink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>.</w:t>
      </w:r>
    </w:p>
    <w:p w14:paraId="6AE25C17" w14:textId="77777777" w:rsidR="00000000" w:rsidRDefault="00360767">
      <w:pPr>
        <w:pStyle w:val="ConsPlusNormal"/>
        <w:spacing w:before="160"/>
        <w:ind w:firstLine="540"/>
        <w:jc w:val="both"/>
      </w:pPr>
      <w:bookmarkStart w:id="10" w:name="Par129"/>
      <w:bookmarkEnd w:id="10"/>
      <w:r>
        <w:t xml:space="preserve">12. </w:t>
      </w:r>
      <w:r>
        <w:t>Для</w:t>
      </w:r>
      <w:r>
        <w:t xml:space="preserve"> </w:t>
      </w:r>
      <w:r>
        <w:t>заключения</w:t>
      </w:r>
      <w:r>
        <w:t xml:space="preserve"> </w:t>
      </w:r>
      <w:r>
        <w:t>соглашения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субсидии</w:t>
      </w:r>
      <w:r>
        <w:t xml:space="preserve"> </w:t>
      </w:r>
      <w:r>
        <w:t>Фонд</w:t>
      </w:r>
      <w:r>
        <w:t xml:space="preserve">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цифрового</w:t>
      </w:r>
      <w:r>
        <w:t xml:space="preserve"> </w:t>
      </w:r>
      <w:r>
        <w:t>р</w:t>
      </w:r>
      <w:r>
        <w:t>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с</w:t>
      </w:r>
      <w:r>
        <w:t xml:space="preserve"> </w:t>
      </w:r>
      <w:r>
        <w:t>сопроводительным</w:t>
      </w:r>
      <w:r>
        <w:t xml:space="preserve"> </w:t>
      </w:r>
      <w:r>
        <w:t>письмом</w:t>
      </w:r>
      <w:r>
        <w:t xml:space="preserve">, </w:t>
      </w:r>
      <w:r>
        <w:t>подписанным</w:t>
      </w:r>
      <w:r>
        <w:t xml:space="preserve"> </w:t>
      </w:r>
      <w:r>
        <w:t>лицом</w:t>
      </w:r>
      <w:r>
        <w:t xml:space="preserve">, </w:t>
      </w:r>
      <w:r>
        <w:t>имеющим</w:t>
      </w:r>
      <w:r>
        <w:t xml:space="preserve"> </w:t>
      </w:r>
      <w:r>
        <w:t>право</w:t>
      </w:r>
      <w:r>
        <w:t xml:space="preserve"> </w:t>
      </w:r>
      <w:r>
        <w:t>действовать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Фонда</w:t>
      </w:r>
      <w:r>
        <w:t xml:space="preserve">, </w:t>
      </w:r>
      <w:r>
        <w:t>следующие</w:t>
      </w:r>
      <w:r>
        <w:t xml:space="preserve"> </w:t>
      </w:r>
      <w:r>
        <w:t>прошнурованные</w:t>
      </w:r>
      <w:r>
        <w:t xml:space="preserve"> </w:t>
      </w:r>
      <w:r>
        <w:t>и</w:t>
      </w:r>
      <w:r>
        <w:t xml:space="preserve"> </w:t>
      </w:r>
      <w:r>
        <w:t>пронумерованные</w:t>
      </w:r>
      <w:r>
        <w:t xml:space="preserve"> </w:t>
      </w:r>
      <w:r>
        <w:t>на</w:t>
      </w:r>
      <w:r>
        <w:t xml:space="preserve"> 1-</w:t>
      </w:r>
      <w:r>
        <w:t>е</w:t>
      </w:r>
      <w:r>
        <w:t xml:space="preserve"> </w:t>
      </w:r>
      <w:r>
        <w:t>число</w:t>
      </w:r>
      <w:r>
        <w:t xml:space="preserve"> </w:t>
      </w:r>
      <w:r>
        <w:t>месяца</w:t>
      </w:r>
      <w:r>
        <w:t xml:space="preserve">, </w:t>
      </w:r>
      <w:r>
        <w:t>предшествующего</w:t>
      </w:r>
      <w:r>
        <w:t xml:space="preserve"> </w:t>
      </w:r>
      <w:r>
        <w:t>месяцу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планирует</w:t>
      </w:r>
      <w:r>
        <w:t>ся</w:t>
      </w:r>
      <w:r>
        <w:t xml:space="preserve"> </w:t>
      </w:r>
      <w:r>
        <w:t>заключение</w:t>
      </w:r>
      <w:r>
        <w:t xml:space="preserve"> </w:t>
      </w:r>
      <w:r>
        <w:t>соглашения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субсидии</w:t>
      </w:r>
      <w:r>
        <w:t xml:space="preserve">, </w:t>
      </w:r>
      <w:r>
        <w:t>документы</w:t>
      </w:r>
      <w:r>
        <w:t>:</w:t>
      </w:r>
    </w:p>
    <w:p w14:paraId="08F3D5CB" w14:textId="77777777" w:rsidR="00000000" w:rsidRDefault="00360767">
      <w:pPr>
        <w:pStyle w:val="ConsPlusNormal"/>
        <w:spacing w:before="160"/>
        <w:ind w:firstLine="540"/>
        <w:jc w:val="both"/>
      </w:pPr>
      <w:r>
        <w:t>а</w:t>
      </w:r>
      <w:r>
        <w:t xml:space="preserve">) </w:t>
      </w:r>
      <w:r>
        <w:t>справка</w:t>
      </w:r>
      <w:r>
        <w:t xml:space="preserve">, </w:t>
      </w:r>
      <w:r>
        <w:t>подписанная</w:t>
      </w:r>
      <w:r>
        <w:t xml:space="preserve"> </w:t>
      </w:r>
      <w:r>
        <w:t>руководителем</w:t>
      </w:r>
      <w:r>
        <w:t xml:space="preserve"> </w:t>
      </w:r>
      <w:r>
        <w:t>и</w:t>
      </w:r>
      <w:r>
        <w:t xml:space="preserve"> </w:t>
      </w:r>
      <w:r>
        <w:t>главным</w:t>
      </w:r>
      <w:r>
        <w:t xml:space="preserve"> </w:t>
      </w:r>
      <w:r>
        <w:t>бухгалтером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 </w:t>
      </w:r>
      <w:r>
        <w:t>Фонда</w:t>
      </w:r>
      <w:r>
        <w:t xml:space="preserve"> </w:t>
      </w:r>
      <w:r>
        <w:t>и</w:t>
      </w:r>
      <w:r>
        <w:t xml:space="preserve"> </w:t>
      </w:r>
      <w:r>
        <w:t>скрепленная</w:t>
      </w:r>
      <w:r>
        <w:t xml:space="preserve"> </w:t>
      </w:r>
      <w:r>
        <w:t>печатью</w:t>
      </w:r>
      <w:r>
        <w:t xml:space="preserve">, </w:t>
      </w:r>
      <w:r>
        <w:t>подтверждающая</w:t>
      </w:r>
      <w:r>
        <w:t xml:space="preserve"> </w:t>
      </w:r>
      <w:r>
        <w:t>отсутствие</w:t>
      </w:r>
      <w:r>
        <w:t xml:space="preserve"> </w:t>
      </w:r>
      <w:r>
        <w:t>у</w:t>
      </w:r>
      <w:r>
        <w:t xml:space="preserve"> </w:t>
      </w:r>
      <w:r>
        <w:t>Фонда</w:t>
      </w:r>
      <w:r>
        <w:t xml:space="preserve"> </w:t>
      </w:r>
      <w:r>
        <w:t>просроченной</w:t>
      </w:r>
      <w:r>
        <w:t xml:space="preserve"> </w:t>
      </w:r>
      <w:r>
        <w:t>задолженности</w:t>
      </w:r>
      <w:r>
        <w:t xml:space="preserve"> </w:t>
      </w:r>
      <w:r>
        <w:t>по</w:t>
      </w:r>
      <w:r>
        <w:t xml:space="preserve"> </w:t>
      </w:r>
      <w:r>
        <w:t>возврату</w:t>
      </w:r>
      <w:r>
        <w:t xml:space="preserve"> </w:t>
      </w:r>
      <w:r>
        <w:t>в</w:t>
      </w:r>
      <w:r>
        <w:t xml:space="preserve"> </w:t>
      </w:r>
      <w:r>
        <w:t>федеральный</w:t>
      </w:r>
      <w:r>
        <w:t xml:space="preserve"> </w:t>
      </w:r>
      <w:r>
        <w:t>бюд</w:t>
      </w:r>
      <w:r>
        <w:t>жет</w:t>
      </w:r>
      <w:r>
        <w:t xml:space="preserve"> </w:t>
      </w:r>
      <w:r>
        <w:t>субсидий</w:t>
      </w:r>
      <w:r>
        <w:t xml:space="preserve">, </w:t>
      </w:r>
      <w:r>
        <w:t>бюджетных</w:t>
      </w:r>
      <w:r>
        <w:t xml:space="preserve"> </w:t>
      </w:r>
      <w:r>
        <w:t>инвестиций</w:t>
      </w:r>
      <w:r>
        <w:t xml:space="preserve">, </w:t>
      </w:r>
      <w:r>
        <w:t>предоставленных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иной</w:t>
      </w:r>
      <w:r>
        <w:t xml:space="preserve"> </w:t>
      </w:r>
      <w:r>
        <w:t>просроченной</w:t>
      </w:r>
      <w:r>
        <w:t xml:space="preserve"> (</w:t>
      </w:r>
      <w:r>
        <w:t>неурегулированной</w:t>
      </w:r>
      <w:r>
        <w:t xml:space="preserve">) </w:t>
      </w:r>
      <w:r>
        <w:t>задолженности</w:t>
      </w:r>
      <w:r>
        <w:t xml:space="preserve"> </w:t>
      </w:r>
      <w:r>
        <w:t>по</w:t>
      </w:r>
      <w:r>
        <w:t xml:space="preserve"> </w:t>
      </w:r>
      <w:r>
        <w:t>денежным</w:t>
      </w:r>
      <w:r>
        <w:t xml:space="preserve"> </w:t>
      </w:r>
      <w:r>
        <w:t>обязательствам</w:t>
      </w:r>
      <w:r>
        <w:t xml:space="preserve"> </w:t>
      </w:r>
      <w:r>
        <w:t>перед</w:t>
      </w:r>
      <w:r>
        <w:t xml:space="preserve"> </w:t>
      </w:r>
      <w:r>
        <w:t>Российской</w:t>
      </w:r>
      <w:r>
        <w:t xml:space="preserve"> </w:t>
      </w:r>
      <w:r>
        <w:t>Федерацией</w:t>
      </w:r>
      <w:r>
        <w:t>;</w:t>
      </w:r>
    </w:p>
    <w:p w14:paraId="0D5D94E8" w14:textId="77777777" w:rsidR="00000000" w:rsidRDefault="00360767">
      <w:pPr>
        <w:pStyle w:val="ConsPlusNormal"/>
        <w:spacing w:before="160"/>
        <w:ind w:firstLine="540"/>
        <w:jc w:val="both"/>
      </w:pPr>
      <w:r>
        <w:t>б</w:t>
      </w:r>
      <w:r>
        <w:t xml:space="preserve">) </w:t>
      </w:r>
      <w:r>
        <w:t>справка</w:t>
      </w:r>
      <w:r>
        <w:t xml:space="preserve">, </w:t>
      </w:r>
      <w:r>
        <w:t>подписанная</w:t>
      </w:r>
      <w:r>
        <w:t xml:space="preserve"> </w:t>
      </w:r>
      <w:r>
        <w:t>руководител</w:t>
      </w:r>
      <w:r>
        <w:t>ем</w:t>
      </w:r>
      <w:r>
        <w:t xml:space="preserve"> </w:t>
      </w:r>
      <w:r>
        <w:t>Фонда</w:t>
      </w:r>
      <w:r>
        <w:t xml:space="preserve">, </w:t>
      </w:r>
      <w:r>
        <w:t>подтверждающая</w:t>
      </w:r>
      <w:r>
        <w:t xml:space="preserve">, </w:t>
      </w:r>
      <w:r>
        <w:t>что</w:t>
      </w:r>
      <w:r>
        <w:t xml:space="preserve"> </w:t>
      </w:r>
      <w:r>
        <w:t>Фонд</w:t>
      </w:r>
      <w:r>
        <w:t xml:space="preserve"> </w:t>
      </w:r>
      <w:r>
        <w:t>не</w:t>
      </w:r>
      <w:r>
        <w:t xml:space="preserve"> </w:t>
      </w:r>
      <w:r>
        <w:t>находится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ликвидации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Фонда</w:t>
      </w:r>
      <w:r>
        <w:t xml:space="preserve"> </w:t>
      </w:r>
      <w:r>
        <w:t>не</w:t>
      </w:r>
      <w:r>
        <w:t xml:space="preserve"> </w:t>
      </w:r>
      <w:r>
        <w:t>введена</w:t>
      </w:r>
      <w:r>
        <w:t xml:space="preserve"> </w:t>
      </w:r>
      <w:r>
        <w:t>процедура</w:t>
      </w:r>
      <w:r>
        <w:t xml:space="preserve"> </w:t>
      </w:r>
      <w:r>
        <w:t>банкротства</w:t>
      </w:r>
      <w:r>
        <w:t xml:space="preserve">, </w:t>
      </w:r>
      <w:r>
        <w:t>деятельность</w:t>
      </w:r>
      <w:r>
        <w:t xml:space="preserve"> </w:t>
      </w:r>
      <w:r>
        <w:t>Фонда</w:t>
      </w:r>
      <w:r>
        <w:t xml:space="preserve"> </w:t>
      </w:r>
      <w:r>
        <w:t>не</w:t>
      </w:r>
      <w:r>
        <w:t xml:space="preserve"> </w:t>
      </w:r>
      <w:r>
        <w:t>приостановлена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предусмотренном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;</w:t>
      </w:r>
    </w:p>
    <w:p w14:paraId="5A2638AF" w14:textId="77777777" w:rsidR="00000000" w:rsidRDefault="00360767">
      <w:pPr>
        <w:pStyle w:val="ConsPlusNormal"/>
        <w:spacing w:before="160"/>
        <w:ind w:firstLine="540"/>
        <w:jc w:val="both"/>
      </w:pPr>
      <w:r>
        <w:t>в</w:t>
      </w:r>
      <w:r>
        <w:t xml:space="preserve">) </w:t>
      </w:r>
      <w:r>
        <w:t>помесячный</w:t>
      </w:r>
      <w:r>
        <w:t xml:space="preserve"> </w:t>
      </w:r>
      <w:r>
        <w:t>прогноз</w:t>
      </w:r>
      <w:r>
        <w:t xml:space="preserve"> </w:t>
      </w:r>
      <w:r>
        <w:t>кассовы</w:t>
      </w:r>
      <w:r>
        <w:t>х</w:t>
      </w:r>
      <w:r>
        <w:t xml:space="preserve"> </w:t>
      </w:r>
      <w:r>
        <w:t>выплат</w:t>
      </w:r>
      <w:r>
        <w:t xml:space="preserve"> </w:t>
      </w:r>
      <w:r>
        <w:t>осуществления</w:t>
      </w:r>
      <w:r>
        <w:t xml:space="preserve"> </w:t>
      </w:r>
      <w:r>
        <w:t>Фондом</w:t>
      </w:r>
      <w:r>
        <w:t xml:space="preserve"> </w:t>
      </w:r>
      <w:r>
        <w:t>расходов</w:t>
      </w:r>
      <w:r>
        <w:t xml:space="preserve">, </w:t>
      </w:r>
      <w:r>
        <w:t>на</w:t>
      </w:r>
      <w:r>
        <w:t xml:space="preserve"> </w:t>
      </w:r>
      <w:r>
        <w:t>финансовое</w:t>
      </w:r>
      <w:r>
        <w:t xml:space="preserve"> </w:t>
      </w:r>
      <w:r>
        <w:t>обеспечение</w:t>
      </w:r>
      <w:r>
        <w:t xml:space="preserve"> </w:t>
      </w:r>
      <w:r>
        <w:t>которых</w:t>
      </w:r>
      <w:r>
        <w:t xml:space="preserve"> </w:t>
      </w:r>
      <w:r>
        <w:t>предоставляется</w:t>
      </w:r>
      <w:r>
        <w:t xml:space="preserve"> </w:t>
      </w:r>
      <w:r>
        <w:t>субсидия</w:t>
      </w:r>
      <w:r>
        <w:t xml:space="preserve"> (</w:t>
      </w:r>
      <w:r>
        <w:t>в</w:t>
      </w:r>
      <w:r>
        <w:t xml:space="preserve"> </w:t>
      </w:r>
      <w:r>
        <w:t>произвольной</w:t>
      </w:r>
      <w:r>
        <w:t xml:space="preserve"> </w:t>
      </w:r>
      <w:r>
        <w:t>форме</w:t>
      </w:r>
      <w:r>
        <w:t xml:space="preserve">), </w:t>
      </w:r>
      <w:r>
        <w:t>подписанный</w:t>
      </w:r>
      <w:r>
        <w:t xml:space="preserve"> </w:t>
      </w:r>
      <w:r>
        <w:t>руководителем</w:t>
      </w:r>
      <w:r>
        <w:t xml:space="preserve"> </w:t>
      </w:r>
      <w:r>
        <w:t>и</w:t>
      </w:r>
      <w:r>
        <w:t xml:space="preserve"> </w:t>
      </w:r>
      <w:r>
        <w:t>главным</w:t>
      </w:r>
      <w:r>
        <w:t xml:space="preserve"> </w:t>
      </w:r>
      <w:r>
        <w:t>бухгалтером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 </w:t>
      </w:r>
      <w:r>
        <w:t>Фонда</w:t>
      </w:r>
      <w:r>
        <w:t>;</w:t>
      </w:r>
    </w:p>
    <w:p w14:paraId="07597874" w14:textId="77777777" w:rsidR="00000000" w:rsidRDefault="00360767">
      <w:pPr>
        <w:pStyle w:val="ConsPlusNormal"/>
        <w:spacing w:before="160"/>
        <w:ind w:firstLine="540"/>
        <w:jc w:val="both"/>
      </w:pPr>
      <w:r>
        <w:t>г</w:t>
      </w:r>
      <w:r>
        <w:t xml:space="preserve">) </w:t>
      </w:r>
      <w:r>
        <w:t>смета</w:t>
      </w:r>
      <w:r>
        <w:t xml:space="preserve"> </w:t>
      </w:r>
      <w:r>
        <w:t>расходов</w:t>
      </w:r>
      <w:r>
        <w:t xml:space="preserve"> </w:t>
      </w:r>
      <w:r>
        <w:t>на</w:t>
      </w:r>
      <w:r>
        <w:t xml:space="preserve"> </w:t>
      </w:r>
      <w:r>
        <w:t>обеспечение</w:t>
      </w:r>
      <w:r>
        <w:t xml:space="preserve"> </w:t>
      </w:r>
      <w:r>
        <w:t>деятельности</w:t>
      </w:r>
      <w:r>
        <w:t xml:space="preserve"> </w:t>
      </w:r>
      <w:r>
        <w:t>Фонда</w:t>
      </w:r>
      <w:r>
        <w:t xml:space="preserve">, </w:t>
      </w:r>
      <w:r>
        <w:t>подписанна</w:t>
      </w:r>
      <w:r>
        <w:t>я</w:t>
      </w:r>
      <w:r>
        <w:t xml:space="preserve"> </w:t>
      </w:r>
      <w:r>
        <w:t>руководителем</w:t>
      </w:r>
      <w:r>
        <w:t xml:space="preserve"> </w:t>
      </w:r>
      <w:r>
        <w:t>и</w:t>
      </w:r>
      <w:r>
        <w:t xml:space="preserve"> </w:t>
      </w:r>
      <w:r>
        <w:t>главным</w:t>
      </w:r>
      <w:r>
        <w:t xml:space="preserve"> </w:t>
      </w:r>
      <w:r>
        <w:t>бухгалтером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 </w:t>
      </w:r>
      <w:r>
        <w:t>Фонда</w:t>
      </w:r>
      <w:r>
        <w:t>;</w:t>
      </w:r>
    </w:p>
    <w:p w14:paraId="0E6EBCAE" w14:textId="77777777" w:rsidR="00000000" w:rsidRDefault="00360767">
      <w:pPr>
        <w:pStyle w:val="ConsPlusNormal"/>
        <w:spacing w:before="160"/>
        <w:ind w:firstLine="540"/>
        <w:jc w:val="both"/>
      </w:pPr>
      <w:r>
        <w:t>д</w:t>
      </w:r>
      <w:r>
        <w:t xml:space="preserve">) </w:t>
      </w:r>
      <w:r>
        <w:t>справка</w:t>
      </w:r>
      <w:r>
        <w:t xml:space="preserve">, </w:t>
      </w:r>
      <w:r>
        <w:t>подписанная</w:t>
      </w:r>
      <w:r>
        <w:t xml:space="preserve"> </w:t>
      </w:r>
      <w:r>
        <w:t>руководителем</w:t>
      </w:r>
      <w:r>
        <w:t xml:space="preserve"> </w:t>
      </w:r>
      <w:r>
        <w:t>и</w:t>
      </w:r>
      <w:r>
        <w:t xml:space="preserve"> </w:t>
      </w:r>
      <w:r>
        <w:t>главным</w:t>
      </w:r>
      <w:r>
        <w:t xml:space="preserve"> </w:t>
      </w:r>
      <w:r>
        <w:t>бухгалтером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 </w:t>
      </w:r>
      <w:r>
        <w:t>Фонда</w:t>
      </w:r>
      <w:r>
        <w:t xml:space="preserve">, </w:t>
      </w:r>
      <w:r>
        <w:t>подтверждающая</w:t>
      </w:r>
      <w:r>
        <w:t xml:space="preserve"> </w:t>
      </w:r>
      <w:r>
        <w:t>отсутствие</w:t>
      </w:r>
      <w:r>
        <w:t xml:space="preserve"> </w:t>
      </w:r>
      <w:r>
        <w:t>у</w:t>
      </w:r>
      <w:r>
        <w:t xml:space="preserve"> </w:t>
      </w:r>
      <w:r>
        <w:t>Фонда</w:t>
      </w:r>
      <w:r>
        <w:t xml:space="preserve"> </w:t>
      </w:r>
      <w:r>
        <w:t>неисполненной</w:t>
      </w:r>
      <w:r>
        <w:t xml:space="preserve"> </w:t>
      </w:r>
      <w:r>
        <w:t>обязанности</w:t>
      </w:r>
      <w:r>
        <w:t xml:space="preserve"> </w:t>
      </w:r>
      <w:r>
        <w:t>по</w:t>
      </w:r>
      <w:r>
        <w:t xml:space="preserve"> </w:t>
      </w:r>
      <w:r>
        <w:t>уплате</w:t>
      </w:r>
      <w:r>
        <w:t xml:space="preserve"> </w:t>
      </w:r>
      <w:r>
        <w:t>налогов</w:t>
      </w:r>
      <w:r>
        <w:t xml:space="preserve">, </w:t>
      </w:r>
      <w:r>
        <w:t>сборов</w:t>
      </w:r>
      <w:r>
        <w:t xml:space="preserve">, </w:t>
      </w:r>
      <w:r>
        <w:t>страховых</w:t>
      </w:r>
      <w:r>
        <w:t xml:space="preserve"> </w:t>
      </w:r>
      <w:r>
        <w:t>взносов</w:t>
      </w:r>
      <w:r>
        <w:t xml:space="preserve">, </w:t>
      </w:r>
      <w:r>
        <w:t>пеней</w:t>
      </w:r>
      <w:r>
        <w:t xml:space="preserve">, </w:t>
      </w:r>
      <w:r>
        <w:t>штр</w:t>
      </w:r>
      <w:r>
        <w:t>афов</w:t>
      </w:r>
      <w:r>
        <w:t xml:space="preserve">, </w:t>
      </w:r>
      <w:r>
        <w:t>процентов</w:t>
      </w:r>
      <w:r>
        <w:t xml:space="preserve">, </w:t>
      </w:r>
      <w:r>
        <w:t>подлежащих</w:t>
      </w:r>
      <w:r>
        <w:t xml:space="preserve"> </w:t>
      </w:r>
      <w:r>
        <w:t>уплате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налогах</w:t>
      </w:r>
      <w:r>
        <w:t xml:space="preserve"> </w:t>
      </w:r>
      <w:r>
        <w:t>и</w:t>
      </w:r>
      <w:r>
        <w:t xml:space="preserve"> </w:t>
      </w:r>
      <w:r>
        <w:t>сборах</w:t>
      </w:r>
      <w:r>
        <w:t>;</w:t>
      </w:r>
    </w:p>
    <w:p w14:paraId="49491E13" w14:textId="77777777" w:rsidR="00000000" w:rsidRDefault="00360767">
      <w:pPr>
        <w:pStyle w:val="ConsPlusNormal"/>
        <w:spacing w:before="160"/>
        <w:ind w:firstLine="540"/>
        <w:jc w:val="both"/>
      </w:pPr>
      <w:r>
        <w:t>е</w:t>
      </w:r>
      <w:r>
        <w:t xml:space="preserve">) </w:t>
      </w:r>
      <w:r>
        <w:t>справка</w:t>
      </w:r>
      <w:r>
        <w:t xml:space="preserve">, </w:t>
      </w:r>
      <w:r>
        <w:t>подписанная</w:t>
      </w:r>
      <w:r>
        <w:t xml:space="preserve"> </w:t>
      </w:r>
      <w:r>
        <w:t>руководителем</w:t>
      </w:r>
      <w:r>
        <w:t xml:space="preserve"> </w:t>
      </w:r>
      <w:r>
        <w:t>и</w:t>
      </w:r>
      <w:r>
        <w:t xml:space="preserve"> </w:t>
      </w:r>
      <w:r>
        <w:t>главным</w:t>
      </w:r>
      <w:r>
        <w:t xml:space="preserve"> </w:t>
      </w:r>
      <w:r>
        <w:t>бухгалтером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 </w:t>
      </w:r>
      <w:r>
        <w:t>Фонда</w:t>
      </w:r>
      <w:r>
        <w:t xml:space="preserve"> </w:t>
      </w:r>
      <w:r>
        <w:t>и</w:t>
      </w:r>
      <w:r>
        <w:t xml:space="preserve"> </w:t>
      </w:r>
      <w:r>
        <w:t>скрепленная</w:t>
      </w:r>
      <w:r>
        <w:t xml:space="preserve"> </w:t>
      </w:r>
      <w:r>
        <w:t>печатью</w:t>
      </w:r>
      <w:r>
        <w:t xml:space="preserve">, </w:t>
      </w:r>
      <w:r>
        <w:t>подтверждающая</w:t>
      </w:r>
      <w:r>
        <w:t xml:space="preserve"> </w:t>
      </w:r>
      <w:r>
        <w:t>на</w:t>
      </w:r>
      <w:r>
        <w:t xml:space="preserve"> 1-</w:t>
      </w:r>
      <w:r>
        <w:t>е</w:t>
      </w:r>
      <w:r>
        <w:t xml:space="preserve"> </w:t>
      </w:r>
      <w:r>
        <w:t>число</w:t>
      </w:r>
      <w:r>
        <w:t xml:space="preserve"> </w:t>
      </w:r>
      <w:r>
        <w:t>месяца</w:t>
      </w:r>
      <w:r>
        <w:t xml:space="preserve">, </w:t>
      </w:r>
      <w:r>
        <w:t>предше</w:t>
      </w:r>
      <w:r>
        <w:t>ствующего</w:t>
      </w:r>
      <w:r>
        <w:t xml:space="preserve"> </w:t>
      </w:r>
      <w:r>
        <w:t>месяцу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планируется</w:t>
      </w:r>
      <w:r>
        <w:t xml:space="preserve"> </w:t>
      </w:r>
      <w:r>
        <w:t>заключение</w:t>
      </w:r>
      <w:r>
        <w:t xml:space="preserve"> </w:t>
      </w:r>
      <w:r>
        <w:t>соглашения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субсидии</w:t>
      </w:r>
      <w:r>
        <w:t xml:space="preserve">, </w:t>
      </w:r>
      <w:r>
        <w:t>отсутствие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дисквалифицированных</w:t>
      </w:r>
      <w:r>
        <w:t xml:space="preserve"> </w:t>
      </w:r>
      <w:r>
        <w:t>лиц</w:t>
      </w:r>
      <w:r>
        <w:t xml:space="preserve"> </w:t>
      </w:r>
      <w:r>
        <w:t>сведений</w:t>
      </w:r>
      <w:r>
        <w:t xml:space="preserve"> </w:t>
      </w:r>
      <w:r>
        <w:t>о</w:t>
      </w:r>
      <w:r>
        <w:t xml:space="preserve"> </w:t>
      </w:r>
      <w:r>
        <w:t>дисквалифицированных</w:t>
      </w:r>
      <w:r>
        <w:t xml:space="preserve"> </w:t>
      </w:r>
      <w:r>
        <w:t>руководителях</w:t>
      </w:r>
      <w:r>
        <w:t xml:space="preserve">, </w:t>
      </w:r>
      <w:r>
        <w:t>членах</w:t>
      </w:r>
      <w:r>
        <w:t xml:space="preserve"> </w:t>
      </w:r>
      <w:r>
        <w:t>коллегиальных</w:t>
      </w:r>
      <w:r>
        <w:t xml:space="preserve"> </w:t>
      </w:r>
      <w:r>
        <w:t>исполнительных</w:t>
      </w:r>
      <w:r>
        <w:t xml:space="preserve"> </w:t>
      </w:r>
      <w:r>
        <w:t>органов</w:t>
      </w:r>
      <w:r>
        <w:t xml:space="preserve">, </w:t>
      </w:r>
      <w:r>
        <w:t>лицах</w:t>
      </w:r>
      <w:r>
        <w:t xml:space="preserve">, </w:t>
      </w:r>
      <w:r>
        <w:t>исполняющих</w:t>
      </w:r>
      <w:r>
        <w:t xml:space="preserve"> </w:t>
      </w:r>
      <w:r>
        <w:t>функции</w:t>
      </w:r>
      <w:r>
        <w:t xml:space="preserve"> </w:t>
      </w:r>
      <w:r>
        <w:t>ед</w:t>
      </w:r>
      <w:r>
        <w:t>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, </w:t>
      </w:r>
      <w:r>
        <w:t>или</w:t>
      </w:r>
      <w:r>
        <w:t xml:space="preserve"> </w:t>
      </w:r>
      <w:r>
        <w:t>главном</w:t>
      </w:r>
      <w:r>
        <w:t xml:space="preserve"> </w:t>
      </w:r>
      <w:r>
        <w:t>бухгалтере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 </w:t>
      </w:r>
      <w:r>
        <w:t>Фонда</w:t>
      </w:r>
      <w:r>
        <w:t>;</w:t>
      </w:r>
    </w:p>
    <w:p w14:paraId="1513A7F4" w14:textId="77777777" w:rsidR="00000000" w:rsidRDefault="00360767">
      <w:pPr>
        <w:pStyle w:val="ConsPlusNormal"/>
        <w:spacing w:before="160"/>
        <w:ind w:firstLine="540"/>
        <w:jc w:val="both"/>
      </w:pPr>
      <w:r>
        <w:t>ж</w:t>
      </w:r>
      <w:r>
        <w:t xml:space="preserve">) </w:t>
      </w:r>
      <w:r>
        <w:t>справка</w:t>
      </w:r>
      <w:r>
        <w:t xml:space="preserve">, </w:t>
      </w:r>
      <w:r>
        <w:t>подписанная</w:t>
      </w:r>
      <w:r>
        <w:t xml:space="preserve"> </w:t>
      </w:r>
      <w:r>
        <w:t>руководителем</w:t>
      </w:r>
      <w:r>
        <w:t xml:space="preserve"> </w:t>
      </w:r>
      <w:r>
        <w:t>и</w:t>
      </w:r>
      <w:r>
        <w:t xml:space="preserve"> </w:t>
      </w:r>
      <w:r>
        <w:t>главным</w:t>
      </w:r>
      <w:r>
        <w:t xml:space="preserve"> </w:t>
      </w:r>
      <w:r>
        <w:t>бухгалтером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 </w:t>
      </w:r>
      <w:r>
        <w:t>Фонда</w:t>
      </w:r>
      <w:r>
        <w:t xml:space="preserve"> </w:t>
      </w:r>
      <w:r>
        <w:t>и</w:t>
      </w:r>
      <w:r>
        <w:t xml:space="preserve"> </w:t>
      </w:r>
      <w:r>
        <w:t>скрепленная</w:t>
      </w:r>
      <w:r>
        <w:t xml:space="preserve"> </w:t>
      </w:r>
      <w:r>
        <w:t>печатью</w:t>
      </w:r>
      <w:r>
        <w:t xml:space="preserve">, </w:t>
      </w:r>
      <w:r>
        <w:t>подтверждающая</w:t>
      </w:r>
      <w:r>
        <w:t xml:space="preserve">, </w:t>
      </w:r>
      <w:r>
        <w:t>что</w:t>
      </w:r>
      <w:r>
        <w:t xml:space="preserve"> </w:t>
      </w:r>
      <w:r>
        <w:t>Фонд</w:t>
      </w:r>
      <w:r>
        <w:t xml:space="preserve"> </w:t>
      </w:r>
      <w:r>
        <w:t>не</w:t>
      </w:r>
      <w:r>
        <w:t xml:space="preserve"> </w:t>
      </w:r>
      <w:r>
        <w:t>получает</w:t>
      </w:r>
      <w:r>
        <w:t xml:space="preserve"> </w:t>
      </w:r>
      <w:r>
        <w:t>средства</w:t>
      </w:r>
      <w:r>
        <w:t xml:space="preserve"> </w:t>
      </w:r>
      <w:r>
        <w:t>из</w:t>
      </w:r>
      <w:r>
        <w:t xml:space="preserve"> </w:t>
      </w:r>
      <w:r>
        <w:t>федерального</w:t>
      </w:r>
      <w:r>
        <w:t xml:space="preserve"> </w:t>
      </w:r>
      <w:r>
        <w:t>бюджета</w:t>
      </w:r>
      <w:r>
        <w:t xml:space="preserve"> </w:t>
      </w:r>
      <w:r>
        <w:t>на</w:t>
      </w:r>
      <w:r>
        <w:t xml:space="preserve"> </w:t>
      </w:r>
      <w:r>
        <w:t>о</w:t>
      </w:r>
      <w:r>
        <w:t>сновании</w:t>
      </w:r>
      <w:r>
        <w:t xml:space="preserve"> </w:t>
      </w:r>
      <w:r>
        <w:t>иных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на</w:t>
      </w:r>
      <w:r>
        <w:t xml:space="preserve"> </w:t>
      </w:r>
      <w:r>
        <w:t>цели</w:t>
      </w:r>
      <w:r>
        <w:t xml:space="preserve">, </w:t>
      </w:r>
      <w:r>
        <w:t>установленные</w:t>
      </w:r>
      <w:r>
        <w:t xml:space="preserve"> </w:t>
      </w:r>
      <w:r>
        <w:t>настоящими</w:t>
      </w:r>
      <w:r>
        <w:t xml:space="preserve"> </w:t>
      </w:r>
      <w:r>
        <w:t>Правилами</w:t>
      </w:r>
      <w:r>
        <w:t>.</w:t>
      </w:r>
    </w:p>
    <w:p w14:paraId="2E1F0872" w14:textId="77777777" w:rsidR="00000000" w:rsidRDefault="00360767">
      <w:pPr>
        <w:pStyle w:val="ConsPlusNormal"/>
        <w:spacing w:before="160"/>
        <w:ind w:firstLine="540"/>
        <w:jc w:val="both"/>
      </w:pPr>
      <w:bookmarkStart w:id="11" w:name="Par137"/>
      <w:bookmarkEnd w:id="11"/>
      <w:r>
        <w:t xml:space="preserve">13. </w:t>
      </w:r>
      <w:r>
        <w:t>Фонд</w:t>
      </w:r>
      <w:r>
        <w:t xml:space="preserve"> </w:t>
      </w:r>
      <w:r>
        <w:t>на</w:t>
      </w:r>
      <w:r>
        <w:t xml:space="preserve"> 1-</w:t>
      </w:r>
      <w:r>
        <w:t>е</w:t>
      </w:r>
      <w:r>
        <w:t xml:space="preserve"> </w:t>
      </w:r>
      <w:r>
        <w:t>число</w:t>
      </w:r>
      <w:r>
        <w:t xml:space="preserve"> </w:t>
      </w:r>
      <w:r>
        <w:t>месяца</w:t>
      </w:r>
      <w:r>
        <w:t xml:space="preserve">, </w:t>
      </w:r>
      <w:r>
        <w:t>предшествующего</w:t>
      </w:r>
      <w:r>
        <w:t xml:space="preserve"> </w:t>
      </w:r>
      <w:r>
        <w:t>месяцу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планируется</w:t>
      </w:r>
      <w:r>
        <w:t xml:space="preserve"> </w:t>
      </w:r>
      <w:r>
        <w:t>заключение</w:t>
      </w:r>
      <w:r>
        <w:t xml:space="preserve"> </w:t>
      </w:r>
      <w:r>
        <w:t>соглашения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субсидии</w:t>
      </w:r>
      <w:r>
        <w:t xml:space="preserve">, </w:t>
      </w:r>
      <w:r>
        <w:t>должен</w:t>
      </w:r>
      <w:r>
        <w:t xml:space="preserve"> </w:t>
      </w:r>
      <w:r>
        <w:t>соотв</w:t>
      </w:r>
      <w:r>
        <w:t>етствовать</w:t>
      </w:r>
      <w:r>
        <w:t xml:space="preserve"> </w:t>
      </w:r>
      <w:r>
        <w:t>следующим</w:t>
      </w:r>
      <w:r>
        <w:t xml:space="preserve"> </w:t>
      </w:r>
      <w:r>
        <w:t>требованиям</w:t>
      </w:r>
      <w:r>
        <w:t>:</w:t>
      </w:r>
    </w:p>
    <w:p w14:paraId="7793B7DB" w14:textId="77777777" w:rsidR="00000000" w:rsidRDefault="00360767">
      <w:pPr>
        <w:pStyle w:val="ConsPlusNormal"/>
        <w:spacing w:before="160"/>
        <w:ind w:firstLine="540"/>
        <w:jc w:val="both"/>
      </w:pPr>
      <w:r>
        <w:t>а</w:t>
      </w:r>
      <w:r>
        <w:t xml:space="preserve">) </w:t>
      </w:r>
      <w:r>
        <w:t>у</w:t>
      </w:r>
      <w:r>
        <w:t xml:space="preserve"> </w:t>
      </w:r>
      <w:r>
        <w:t>Фонда</w:t>
      </w:r>
      <w:r>
        <w:t xml:space="preserve"> </w:t>
      </w:r>
      <w:r>
        <w:t>отсутствует</w:t>
      </w:r>
      <w:r>
        <w:t xml:space="preserve"> </w:t>
      </w:r>
      <w:r>
        <w:t>неисполненная</w:t>
      </w:r>
      <w:r>
        <w:t xml:space="preserve"> </w:t>
      </w:r>
      <w:r>
        <w:t>обязанность</w:t>
      </w:r>
      <w:r>
        <w:t xml:space="preserve"> </w:t>
      </w:r>
      <w:r>
        <w:t>по</w:t>
      </w:r>
      <w:r>
        <w:t xml:space="preserve"> </w:t>
      </w:r>
      <w:r>
        <w:t>уплате</w:t>
      </w:r>
      <w:r>
        <w:t xml:space="preserve"> </w:t>
      </w:r>
      <w:r>
        <w:t>налогов</w:t>
      </w:r>
      <w:r>
        <w:t xml:space="preserve">, </w:t>
      </w:r>
      <w:r>
        <w:t>сборов</w:t>
      </w:r>
      <w:r>
        <w:t xml:space="preserve">, </w:t>
      </w:r>
      <w:r>
        <w:t>страховых</w:t>
      </w:r>
      <w:r>
        <w:t xml:space="preserve"> </w:t>
      </w:r>
      <w:r>
        <w:t>взносов</w:t>
      </w:r>
      <w:r>
        <w:t xml:space="preserve">, </w:t>
      </w:r>
      <w:r>
        <w:t>пеней</w:t>
      </w:r>
      <w:r>
        <w:t xml:space="preserve">, </w:t>
      </w:r>
      <w:r>
        <w:t>штрафов</w:t>
      </w:r>
      <w:r>
        <w:t xml:space="preserve"> </w:t>
      </w:r>
      <w:r>
        <w:t>и</w:t>
      </w:r>
      <w:r>
        <w:t xml:space="preserve"> </w:t>
      </w:r>
      <w:r>
        <w:t>процентов</w:t>
      </w:r>
      <w:r>
        <w:t xml:space="preserve">, </w:t>
      </w:r>
      <w:r>
        <w:t>подлежащих</w:t>
      </w:r>
      <w:r>
        <w:t xml:space="preserve"> </w:t>
      </w:r>
      <w:r>
        <w:t>уплате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налогах</w:t>
      </w:r>
      <w:r>
        <w:t xml:space="preserve"> </w:t>
      </w:r>
      <w:r>
        <w:t>и</w:t>
      </w:r>
      <w:r>
        <w:t xml:space="preserve"> </w:t>
      </w:r>
      <w:r>
        <w:t>сборах</w:t>
      </w:r>
      <w:r>
        <w:t>;</w:t>
      </w:r>
    </w:p>
    <w:p w14:paraId="79014078" w14:textId="77777777" w:rsidR="00000000" w:rsidRDefault="00360767">
      <w:pPr>
        <w:pStyle w:val="ConsPlusNormal"/>
        <w:spacing w:before="160"/>
        <w:ind w:firstLine="540"/>
        <w:jc w:val="both"/>
      </w:pPr>
      <w:r>
        <w:t>б</w:t>
      </w:r>
      <w:r>
        <w:t xml:space="preserve">) </w:t>
      </w:r>
      <w:r>
        <w:t>у</w:t>
      </w:r>
      <w:r>
        <w:t xml:space="preserve"> </w:t>
      </w:r>
      <w:r>
        <w:t>Фонда</w:t>
      </w:r>
      <w:r>
        <w:t xml:space="preserve"> </w:t>
      </w:r>
      <w:r>
        <w:t>отсутствует</w:t>
      </w:r>
      <w:r>
        <w:t xml:space="preserve"> </w:t>
      </w:r>
      <w:r>
        <w:t>просроченная</w:t>
      </w:r>
      <w:r>
        <w:t xml:space="preserve"> </w:t>
      </w:r>
      <w:r>
        <w:t>задолженность</w:t>
      </w:r>
      <w:r>
        <w:t xml:space="preserve"> </w:t>
      </w:r>
      <w:r>
        <w:t>по</w:t>
      </w:r>
      <w:r>
        <w:t xml:space="preserve"> </w:t>
      </w:r>
      <w:r>
        <w:t>возврату</w:t>
      </w:r>
      <w:r>
        <w:t xml:space="preserve"> </w:t>
      </w:r>
      <w:r>
        <w:t>в</w:t>
      </w:r>
      <w:r>
        <w:t xml:space="preserve"> </w:t>
      </w:r>
      <w:r>
        <w:t>федеральный</w:t>
      </w:r>
      <w:r>
        <w:t xml:space="preserve"> </w:t>
      </w:r>
      <w:r>
        <w:t>бюджет</w:t>
      </w:r>
      <w:r>
        <w:t xml:space="preserve"> </w:t>
      </w:r>
      <w:r>
        <w:t>субсидий</w:t>
      </w:r>
      <w:r>
        <w:t xml:space="preserve">, </w:t>
      </w:r>
      <w:r>
        <w:t>бюджетных</w:t>
      </w:r>
      <w:r>
        <w:t xml:space="preserve"> </w:t>
      </w:r>
      <w:r>
        <w:t>инвестиций</w:t>
      </w:r>
      <w:r>
        <w:t xml:space="preserve">, </w:t>
      </w:r>
      <w:r>
        <w:t>предоставленных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иная</w:t>
      </w:r>
      <w:r>
        <w:t xml:space="preserve"> </w:t>
      </w:r>
      <w:r>
        <w:t>просроченная</w:t>
      </w:r>
      <w:r>
        <w:t xml:space="preserve"> (</w:t>
      </w:r>
      <w:r>
        <w:t>неурегулированная</w:t>
      </w:r>
      <w:r>
        <w:t xml:space="preserve">) </w:t>
      </w:r>
      <w:r>
        <w:t>задолженность</w:t>
      </w:r>
      <w:r>
        <w:t xml:space="preserve"> </w:t>
      </w:r>
      <w:r>
        <w:t>по</w:t>
      </w:r>
      <w:r>
        <w:t xml:space="preserve"> </w:t>
      </w:r>
      <w:r>
        <w:t>денежным</w:t>
      </w:r>
      <w:r>
        <w:t xml:space="preserve"> </w:t>
      </w:r>
      <w:r>
        <w:t>обяза</w:t>
      </w:r>
      <w:r>
        <w:t>тельствам</w:t>
      </w:r>
      <w:r>
        <w:t xml:space="preserve"> </w:t>
      </w:r>
      <w:r>
        <w:t>перед</w:t>
      </w:r>
      <w:r>
        <w:t xml:space="preserve"> </w:t>
      </w:r>
      <w:r>
        <w:t>Российской</w:t>
      </w:r>
      <w:r>
        <w:t xml:space="preserve"> </w:t>
      </w:r>
      <w:r>
        <w:t>Федерацией</w:t>
      </w:r>
      <w:r>
        <w:t>;</w:t>
      </w:r>
    </w:p>
    <w:p w14:paraId="40133BCC" w14:textId="77777777" w:rsidR="00000000" w:rsidRDefault="00360767">
      <w:pPr>
        <w:pStyle w:val="ConsPlusNormal"/>
        <w:spacing w:before="160"/>
        <w:ind w:firstLine="540"/>
        <w:jc w:val="both"/>
      </w:pPr>
      <w:r>
        <w:t>в</w:t>
      </w:r>
      <w:r>
        <w:t xml:space="preserve">) </w:t>
      </w:r>
      <w:r>
        <w:t>Фонд</w:t>
      </w:r>
      <w:r>
        <w:t xml:space="preserve"> </w:t>
      </w:r>
      <w:r>
        <w:t>не</w:t>
      </w:r>
      <w:r>
        <w:t xml:space="preserve"> </w:t>
      </w:r>
      <w:r>
        <w:t>находится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ликвидации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Фонда</w:t>
      </w:r>
      <w:r>
        <w:t xml:space="preserve"> </w:t>
      </w:r>
      <w:r>
        <w:t>не</w:t>
      </w:r>
      <w:r>
        <w:t xml:space="preserve"> </w:t>
      </w:r>
      <w:r>
        <w:t>введена</w:t>
      </w:r>
      <w:r>
        <w:t xml:space="preserve"> </w:t>
      </w:r>
      <w:r>
        <w:t>процедура</w:t>
      </w:r>
      <w:r>
        <w:t xml:space="preserve"> </w:t>
      </w:r>
      <w:r>
        <w:t>банкротства</w:t>
      </w:r>
      <w:r>
        <w:t xml:space="preserve">, </w:t>
      </w:r>
      <w:r>
        <w:t>деятельность</w:t>
      </w:r>
      <w:r>
        <w:t xml:space="preserve"> </w:t>
      </w:r>
      <w:r>
        <w:t>Фонда</w:t>
      </w:r>
      <w:r>
        <w:t xml:space="preserve"> </w:t>
      </w:r>
      <w:r>
        <w:t>не</w:t>
      </w:r>
      <w:r>
        <w:t xml:space="preserve"> </w:t>
      </w:r>
      <w:r>
        <w:t>приостановлена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предусмотренном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;</w:t>
      </w:r>
    </w:p>
    <w:p w14:paraId="3CE9D2DB" w14:textId="77777777" w:rsidR="00000000" w:rsidRDefault="00360767">
      <w:pPr>
        <w:pStyle w:val="ConsPlusNormal"/>
        <w:spacing w:before="160"/>
        <w:ind w:firstLine="540"/>
        <w:jc w:val="both"/>
      </w:pPr>
      <w:r>
        <w:t>г</w:t>
      </w:r>
      <w:r>
        <w:t xml:space="preserve">) </w:t>
      </w:r>
      <w:r>
        <w:t>Фонд</w:t>
      </w:r>
      <w:r>
        <w:t xml:space="preserve"> </w:t>
      </w:r>
      <w:r>
        <w:t>не</w:t>
      </w:r>
      <w:r>
        <w:t xml:space="preserve"> </w:t>
      </w:r>
      <w:r>
        <w:t>получа</w:t>
      </w:r>
      <w:r>
        <w:t>ет</w:t>
      </w:r>
      <w:r>
        <w:t xml:space="preserve"> </w:t>
      </w:r>
      <w:r>
        <w:t>средства</w:t>
      </w:r>
      <w:r>
        <w:t xml:space="preserve"> </w:t>
      </w:r>
      <w:r>
        <w:t>из</w:t>
      </w:r>
      <w:r>
        <w:t xml:space="preserve"> </w:t>
      </w:r>
      <w:r>
        <w:t>федерального</w:t>
      </w:r>
      <w:r>
        <w:t xml:space="preserve"> </w:t>
      </w:r>
      <w:r>
        <w:t>бюджета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на</w:t>
      </w:r>
      <w:r>
        <w:t xml:space="preserve"> </w:t>
      </w:r>
      <w:r>
        <w:t>цели</w:t>
      </w:r>
      <w:r>
        <w:t xml:space="preserve">, </w:t>
      </w:r>
      <w:r>
        <w:t>предусмотренные</w:t>
      </w:r>
      <w:r>
        <w:t xml:space="preserve"> </w:t>
      </w:r>
      <w:hyperlink w:anchor="Par35" w:history="1">
        <w:r>
          <w:rPr>
            <w:color w:val="0000FF"/>
          </w:rPr>
          <w:t>пунктом 1</w:t>
        </w:r>
      </w:hyperlink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>;</w:t>
      </w:r>
    </w:p>
    <w:p w14:paraId="714AFBEA" w14:textId="77777777" w:rsidR="00000000" w:rsidRDefault="00360767">
      <w:pPr>
        <w:pStyle w:val="ConsPlusNormal"/>
        <w:spacing w:before="160"/>
        <w:ind w:firstLine="540"/>
        <w:jc w:val="both"/>
      </w:pPr>
      <w:r>
        <w:t>д</w:t>
      </w:r>
      <w:r>
        <w:t xml:space="preserve">)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дисквалифицированных</w:t>
      </w:r>
      <w:r>
        <w:t xml:space="preserve"> </w:t>
      </w:r>
      <w:r>
        <w:t>лиц</w:t>
      </w:r>
      <w:r>
        <w:t xml:space="preserve"> </w:t>
      </w:r>
      <w:r>
        <w:t>отсутствуют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дисквалифицированных</w:t>
      </w:r>
      <w:r>
        <w:t xml:space="preserve"> </w:t>
      </w:r>
      <w:r>
        <w:t>руководит</w:t>
      </w:r>
      <w:r>
        <w:t>еле</w:t>
      </w:r>
      <w:r>
        <w:t xml:space="preserve">, </w:t>
      </w:r>
      <w:r>
        <w:t>членах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, </w:t>
      </w:r>
      <w:r>
        <w:t>лице</w:t>
      </w:r>
      <w:r>
        <w:t xml:space="preserve">, </w:t>
      </w:r>
      <w:r>
        <w:t>исполняющем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, </w:t>
      </w:r>
      <w:r>
        <w:t>или</w:t>
      </w:r>
      <w:r>
        <w:t xml:space="preserve"> </w:t>
      </w:r>
      <w:r>
        <w:t>главном</w:t>
      </w:r>
      <w:r>
        <w:t xml:space="preserve"> </w:t>
      </w:r>
      <w:r>
        <w:t>бухгалтере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 </w:t>
      </w:r>
      <w:r>
        <w:t>Фонда</w:t>
      </w:r>
      <w:r>
        <w:t>.</w:t>
      </w:r>
    </w:p>
    <w:p w14:paraId="64AF3079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14. </w:t>
      </w:r>
      <w:r>
        <w:t>Датой</w:t>
      </w:r>
      <w:r>
        <w:t xml:space="preserve"> </w:t>
      </w:r>
      <w:r>
        <w:t>представления</w:t>
      </w:r>
      <w:r>
        <w:t xml:space="preserve"> </w:t>
      </w:r>
      <w:r>
        <w:t>Фондом</w:t>
      </w:r>
      <w:r>
        <w:t xml:space="preserve"> </w:t>
      </w:r>
      <w:r>
        <w:t>документов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hyperlink w:anchor="Par129" w:history="1">
        <w:r>
          <w:rPr>
            <w:color w:val="0000FF"/>
          </w:rPr>
          <w:t>пункте 12</w:t>
        </w:r>
      </w:hyperlink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считается</w:t>
      </w:r>
      <w:r>
        <w:t xml:space="preserve"> </w:t>
      </w:r>
      <w:r>
        <w:t>день</w:t>
      </w:r>
      <w:r>
        <w:t xml:space="preserve"> </w:t>
      </w:r>
      <w:r>
        <w:t>их</w:t>
      </w:r>
      <w:r>
        <w:t xml:space="preserve"> </w:t>
      </w:r>
      <w:r>
        <w:t>регистрации</w:t>
      </w:r>
      <w:r>
        <w:t xml:space="preserve"> </w:t>
      </w:r>
      <w:r>
        <w:t>в</w:t>
      </w:r>
      <w:r>
        <w:t xml:space="preserve"> </w:t>
      </w:r>
      <w:r>
        <w:t>Министерстве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14:paraId="2FE38486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15. </w:t>
      </w:r>
      <w:r>
        <w:t>Министерство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10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регистрац</w:t>
      </w:r>
      <w:r>
        <w:t>ии</w:t>
      </w:r>
      <w:r>
        <w:t xml:space="preserve"> </w:t>
      </w:r>
      <w:r>
        <w:t>документов</w:t>
      </w:r>
      <w:r>
        <w:t xml:space="preserve">, </w:t>
      </w:r>
      <w:r>
        <w:t>представленных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w:anchor="Par129" w:history="1">
        <w:r>
          <w:rPr>
            <w:color w:val="0000FF"/>
          </w:rPr>
          <w:t>пунктом 12</w:t>
        </w:r>
      </w:hyperlink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 xml:space="preserve">, </w:t>
      </w:r>
      <w:r>
        <w:t>рассматривает</w:t>
      </w:r>
      <w:r>
        <w:t xml:space="preserve"> </w:t>
      </w:r>
      <w:r>
        <w:t>их</w:t>
      </w:r>
      <w:r>
        <w:t xml:space="preserve"> </w:t>
      </w:r>
      <w:r>
        <w:t>и</w:t>
      </w:r>
      <w:r>
        <w:t xml:space="preserve"> </w:t>
      </w:r>
      <w:r>
        <w:t>проверяет</w:t>
      </w:r>
      <w:r>
        <w:t xml:space="preserve"> </w:t>
      </w:r>
      <w:r>
        <w:t>соответствие</w:t>
      </w:r>
      <w:r>
        <w:t xml:space="preserve"> </w:t>
      </w:r>
      <w:r>
        <w:t>Фонда</w:t>
      </w:r>
      <w:r>
        <w:t xml:space="preserve"> </w:t>
      </w:r>
      <w:r>
        <w:t>требованиям</w:t>
      </w:r>
      <w:r>
        <w:t xml:space="preserve">, </w:t>
      </w:r>
      <w:r>
        <w:t>предусмотренным</w:t>
      </w:r>
      <w:r>
        <w:t xml:space="preserve"> </w:t>
      </w:r>
      <w:hyperlink w:anchor="Par137" w:history="1">
        <w:r>
          <w:rPr>
            <w:color w:val="0000FF"/>
          </w:rPr>
          <w:t>пунктом 13</w:t>
        </w:r>
      </w:hyperlink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 xml:space="preserve">.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проверки</w:t>
      </w:r>
      <w:r>
        <w:t xml:space="preserve"> </w:t>
      </w:r>
      <w:r>
        <w:t>пр</w:t>
      </w:r>
      <w:r>
        <w:t>едставленных</w:t>
      </w:r>
      <w:r>
        <w:t xml:space="preserve"> </w:t>
      </w:r>
      <w:r>
        <w:t>Фондом</w:t>
      </w:r>
      <w:r>
        <w:t xml:space="preserve"> </w:t>
      </w:r>
      <w:r>
        <w:t>документов</w:t>
      </w:r>
      <w:r>
        <w:t xml:space="preserve"> </w:t>
      </w:r>
      <w:r>
        <w:t>Министерство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принимает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заключении</w:t>
      </w:r>
      <w:r>
        <w:t xml:space="preserve"> </w:t>
      </w:r>
      <w:r>
        <w:t>соглашения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субсидии</w:t>
      </w:r>
      <w:r>
        <w:t xml:space="preserve"> </w:t>
      </w:r>
      <w:r>
        <w:t>либо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заключении</w:t>
      </w:r>
      <w:r>
        <w:t xml:space="preserve"> </w:t>
      </w:r>
      <w:r>
        <w:t>соглашения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субсидии</w:t>
      </w:r>
      <w:r>
        <w:t xml:space="preserve">, </w:t>
      </w:r>
      <w:r>
        <w:t>о</w:t>
      </w:r>
      <w:r>
        <w:t xml:space="preserve"> </w:t>
      </w:r>
      <w:r>
        <w:t>чем</w:t>
      </w:r>
      <w:r>
        <w:t xml:space="preserve"> </w:t>
      </w:r>
      <w:r>
        <w:t>у</w:t>
      </w:r>
      <w:r>
        <w:t>ведомляет</w:t>
      </w:r>
      <w:r>
        <w:t xml:space="preserve"> </w:t>
      </w:r>
      <w:r>
        <w:t>Фонд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10 </w:t>
      </w:r>
      <w:r>
        <w:t>рабочих</w:t>
      </w:r>
      <w:r>
        <w:t xml:space="preserve"> </w:t>
      </w:r>
      <w:r>
        <w:t>дней</w:t>
      </w:r>
      <w:r>
        <w:t>.</w:t>
      </w:r>
    </w:p>
    <w:p w14:paraId="465FD81B" w14:textId="77777777" w:rsidR="00000000" w:rsidRDefault="00360767">
      <w:pPr>
        <w:pStyle w:val="ConsPlusNormal"/>
        <w:spacing w:before="160"/>
        <w:ind w:firstLine="540"/>
        <w:jc w:val="both"/>
      </w:pPr>
      <w:r>
        <w:t>Основаниями</w:t>
      </w:r>
      <w:r>
        <w:t xml:space="preserve"> </w:t>
      </w:r>
      <w:r>
        <w:t>для</w:t>
      </w:r>
      <w:r>
        <w:t xml:space="preserve"> </w:t>
      </w:r>
      <w:r>
        <w:t>отказа</w:t>
      </w:r>
      <w:r>
        <w:t xml:space="preserve"> </w:t>
      </w:r>
      <w:r>
        <w:t>в</w:t>
      </w:r>
      <w:r>
        <w:t xml:space="preserve"> </w:t>
      </w:r>
      <w:r>
        <w:t>заключении</w:t>
      </w:r>
      <w:r>
        <w:t xml:space="preserve"> </w:t>
      </w:r>
      <w:r>
        <w:t>соглашения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субсидии</w:t>
      </w:r>
      <w:r>
        <w:t xml:space="preserve"> </w:t>
      </w:r>
      <w:r>
        <w:t>являются</w:t>
      </w:r>
      <w:r>
        <w:t>:</w:t>
      </w:r>
    </w:p>
    <w:p w14:paraId="65F24BF6" w14:textId="77777777" w:rsidR="00000000" w:rsidRDefault="00360767">
      <w:pPr>
        <w:pStyle w:val="ConsPlusNormal"/>
        <w:spacing w:before="160"/>
        <w:ind w:firstLine="540"/>
        <w:jc w:val="both"/>
      </w:pPr>
      <w:r>
        <w:t>непредставление</w:t>
      </w:r>
      <w:r>
        <w:t xml:space="preserve"> </w:t>
      </w:r>
      <w:r>
        <w:t>Фондом</w:t>
      </w:r>
      <w:r>
        <w:t xml:space="preserve"> (</w:t>
      </w:r>
      <w:r>
        <w:t>представление</w:t>
      </w:r>
      <w:r>
        <w:t xml:space="preserve"> </w:t>
      </w:r>
      <w:r>
        <w:t>в</w:t>
      </w:r>
      <w:r>
        <w:t xml:space="preserve"> </w:t>
      </w:r>
      <w:r>
        <w:t>неполном</w:t>
      </w:r>
      <w:r>
        <w:t xml:space="preserve"> </w:t>
      </w:r>
      <w:r>
        <w:t>объеме</w:t>
      </w:r>
      <w:r>
        <w:t xml:space="preserve">) </w:t>
      </w:r>
      <w:r>
        <w:t>документов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hyperlink w:anchor="Par129" w:history="1">
        <w:r>
          <w:rPr>
            <w:color w:val="0000FF"/>
          </w:rPr>
          <w:t>пункте 12</w:t>
        </w:r>
      </w:hyperlink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>;</w:t>
      </w:r>
    </w:p>
    <w:p w14:paraId="1B591980" w14:textId="77777777" w:rsidR="00000000" w:rsidRDefault="00360767">
      <w:pPr>
        <w:pStyle w:val="ConsPlusNormal"/>
        <w:spacing w:before="160"/>
        <w:ind w:firstLine="540"/>
        <w:jc w:val="both"/>
      </w:pPr>
      <w:r>
        <w:t>установление</w:t>
      </w:r>
      <w:r>
        <w:t xml:space="preserve"> </w:t>
      </w:r>
      <w:r>
        <w:t>факта</w:t>
      </w:r>
      <w:r>
        <w:t xml:space="preserve"> </w:t>
      </w:r>
      <w:r>
        <w:t>недостоверности</w:t>
      </w:r>
      <w:r>
        <w:t xml:space="preserve"> </w:t>
      </w:r>
      <w:r>
        <w:t>представленных</w:t>
      </w:r>
      <w:r>
        <w:t xml:space="preserve"> </w:t>
      </w:r>
      <w:r>
        <w:t>Фондом</w:t>
      </w:r>
      <w:r>
        <w:t xml:space="preserve"> </w:t>
      </w:r>
      <w:r>
        <w:t>документов</w:t>
      </w:r>
      <w:r>
        <w:t>;</w:t>
      </w:r>
    </w:p>
    <w:p w14:paraId="44340403" w14:textId="77777777" w:rsidR="00000000" w:rsidRDefault="00360767">
      <w:pPr>
        <w:pStyle w:val="ConsPlusNormal"/>
        <w:spacing w:before="160"/>
        <w:ind w:firstLine="540"/>
        <w:jc w:val="both"/>
      </w:pPr>
      <w:r>
        <w:t>несоответствие</w:t>
      </w:r>
      <w:r>
        <w:t xml:space="preserve"> </w:t>
      </w:r>
      <w:r>
        <w:t>Фонда</w:t>
      </w:r>
      <w:r>
        <w:t xml:space="preserve"> </w:t>
      </w:r>
      <w:r>
        <w:t>требованиям</w:t>
      </w:r>
      <w:r>
        <w:t xml:space="preserve">, </w:t>
      </w:r>
      <w:r>
        <w:t>предусмотренным</w:t>
      </w:r>
      <w:r>
        <w:t xml:space="preserve"> </w:t>
      </w:r>
      <w:hyperlink w:anchor="Par137" w:history="1">
        <w:r>
          <w:rPr>
            <w:color w:val="0000FF"/>
          </w:rPr>
          <w:t>пунктом 13</w:t>
        </w:r>
      </w:hyperlink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>.</w:t>
      </w:r>
    </w:p>
    <w:p w14:paraId="1A8ACFFE" w14:textId="77777777" w:rsidR="00000000" w:rsidRDefault="00360767">
      <w:pPr>
        <w:pStyle w:val="ConsPlusNormal"/>
        <w:spacing w:before="160"/>
        <w:ind w:firstLine="540"/>
        <w:jc w:val="both"/>
      </w:pPr>
      <w:r>
        <w:t>Фонд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повторно</w:t>
      </w:r>
      <w:r>
        <w:t xml:space="preserve"> </w:t>
      </w:r>
      <w:r>
        <w:t>представить</w:t>
      </w:r>
      <w:r>
        <w:t xml:space="preserve"> </w:t>
      </w:r>
      <w:r>
        <w:t>документы</w:t>
      </w:r>
      <w:r>
        <w:t xml:space="preserve"> </w:t>
      </w:r>
      <w:r>
        <w:t>после</w:t>
      </w:r>
      <w:r>
        <w:t xml:space="preserve"> </w:t>
      </w:r>
      <w:r>
        <w:t>устранения</w:t>
      </w:r>
      <w:r>
        <w:t xml:space="preserve"> </w:t>
      </w:r>
      <w:r>
        <w:t>замечаний</w:t>
      </w:r>
      <w:r>
        <w:t xml:space="preserve"> </w:t>
      </w:r>
      <w:r>
        <w:t>Министе</w:t>
      </w:r>
      <w:r>
        <w:t>рства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14:paraId="5A5A0223" w14:textId="77777777" w:rsidR="00000000" w:rsidRDefault="00360767">
      <w:pPr>
        <w:pStyle w:val="ConsPlusNormal"/>
        <w:spacing w:before="160"/>
        <w:ind w:firstLine="540"/>
        <w:jc w:val="both"/>
      </w:pPr>
      <w:bookmarkStart w:id="12" w:name="Par150"/>
      <w:bookmarkEnd w:id="12"/>
      <w:r>
        <w:t xml:space="preserve">16. </w:t>
      </w:r>
      <w:r>
        <w:t>Результатом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 </w:t>
      </w:r>
      <w:r>
        <w:t>является</w:t>
      </w:r>
      <w:r>
        <w:t xml:space="preserve"> </w:t>
      </w:r>
      <w:r>
        <w:t>количество</w:t>
      </w:r>
      <w:r>
        <w:t xml:space="preserve"> </w:t>
      </w:r>
      <w:r>
        <w:t>лицензий</w:t>
      </w:r>
      <w:r>
        <w:t xml:space="preserve"> </w:t>
      </w:r>
      <w:r>
        <w:t>российского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, </w:t>
      </w:r>
      <w:r>
        <w:t>предоставленных</w:t>
      </w:r>
      <w:r>
        <w:t xml:space="preserve"> </w:t>
      </w:r>
      <w:r>
        <w:t>субъектам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</w:t>
      </w:r>
      <w:r>
        <w:t>ства</w:t>
      </w:r>
      <w:r>
        <w:t xml:space="preserve"> </w:t>
      </w:r>
      <w:r>
        <w:t>по</w:t>
      </w:r>
      <w:r>
        <w:t xml:space="preserve"> </w:t>
      </w:r>
      <w:r>
        <w:t>льготной</w:t>
      </w:r>
      <w:r>
        <w:t xml:space="preserve"> </w:t>
      </w:r>
      <w:r>
        <w:t>цене</w:t>
      </w:r>
      <w:r>
        <w:t>.</w:t>
      </w:r>
    </w:p>
    <w:p w14:paraId="4A10E1C4" w14:textId="77777777" w:rsidR="00000000" w:rsidRDefault="00360767">
      <w:pPr>
        <w:pStyle w:val="ConsPlusNormal"/>
        <w:spacing w:before="160"/>
        <w:ind w:firstLine="540"/>
        <w:jc w:val="both"/>
      </w:pPr>
      <w:r>
        <w:lastRenderedPageBreak/>
        <w:t>Точные</w:t>
      </w:r>
      <w:r>
        <w:t xml:space="preserve"> </w:t>
      </w:r>
      <w:r>
        <w:t>даты</w:t>
      </w:r>
      <w:r>
        <w:t xml:space="preserve"> </w:t>
      </w:r>
      <w:r>
        <w:t>завершения</w:t>
      </w:r>
      <w:r>
        <w:t xml:space="preserve"> </w:t>
      </w:r>
      <w:r>
        <w:t>и</w:t>
      </w:r>
      <w:r>
        <w:t xml:space="preserve"> </w:t>
      </w:r>
      <w:r>
        <w:t>конечные</w:t>
      </w:r>
      <w:r>
        <w:t xml:space="preserve"> </w:t>
      </w:r>
      <w:r>
        <w:t>значения</w:t>
      </w:r>
      <w:r>
        <w:t xml:space="preserve"> </w:t>
      </w:r>
      <w:r>
        <w:t>результата</w:t>
      </w:r>
      <w:r>
        <w:t xml:space="preserve"> </w:t>
      </w:r>
      <w:r>
        <w:t>по</w:t>
      </w:r>
      <w:r>
        <w:t xml:space="preserve"> </w:t>
      </w:r>
      <w:r>
        <w:t>годам</w:t>
      </w:r>
      <w:r>
        <w:t xml:space="preserve"> (</w:t>
      </w:r>
      <w:r>
        <w:t>конкретная</w:t>
      </w:r>
      <w:r>
        <w:t xml:space="preserve"> </w:t>
      </w:r>
      <w:r>
        <w:t>количественная</w:t>
      </w:r>
      <w:r>
        <w:t xml:space="preserve"> </w:t>
      </w:r>
      <w:r>
        <w:t>характеристика</w:t>
      </w:r>
      <w:r>
        <w:t xml:space="preserve"> </w:t>
      </w:r>
      <w:r>
        <w:t>итогов</w:t>
      </w:r>
      <w:r>
        <w:t xml:space="preserve">) </w:t>
      </w:r>
      <w:r>
        <w:t>установлены</w:t>
      </w:r>
      <w:r>
        <w:t xml:space="preserve"> </w:t>
      </w:r>
      <w:r>
        <w:t>в</w:t>
      </w:r>
      <w:r>
        <w:t xml:space="preserve"> </w:t>
      </w:r>
      <w:r>
        <w:t>паспорте</w:t>
      </w:r>
      <w:r>
        <w:t xml:space="preserve"> </w:t>
      </w:r>
      <w:r>
        <w:t>федерального</w:t>
      </w:r>
      <w:r>
        <w:t xml:space="preserve"> </w:t>
      </w:r>
      <w:hyperlink r:id="rId14" w:history="1">
        <w:r>
          <w:rPr>
            <w:color w:val="0000FF"/>
          </w:rPr>
          <w:t>проекта</w:t>
        </w:r>
      </w:hyperlink>
      <w:r>
        <w:t xml:space="preserve"> "</w:t>
      </w:r>
      <w:r>
        <w:t>Цифровые</w:t>
      </w:r>
      <w:r>
        <w:t xml:space="preserve"> </w:t>
      </w:r>
      <w:r>
        <w:t>технологии</w:t>
      </w:r>
      <w:r>
        <w:t xml:space="preserve">" </w:t>
      </w:r>
      <w:r>
        <w:t>национальной</w:t>
      </w:r>
      <w:r>
        <w:t xml:space="preserve">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"</w:t>
      </w:r>
      <w:r>
        <w:t>Цифровая</w:t>
      </w:r>
      <w:r>
        <w:t xml:space="preserve"> </w:t>
      </w:r>
      <w:r>
        <w:t>э</w:t>
      </w:r>
      <w:r>
        <w:t>кономика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".</w:t>
      </w:r>
    </w:p>
    <w:p w14:paraId="04B1E902" w14:textId="77777777" w:rsidR="00000000" w:rsidRDefault="00360767">
      <w:pPr>
        <w:pStyle w:val="ConsPlusNormal"/>
        <w:spacing w:before="160"/>
        <w:ind w:firstLine="540"/>
        <w:jc w:val="both"/>
      </w:pPr>
      <w:r>
        <w:t>Степень</w:t>
      </w:r>
      <w:r>
        <w:t xml:space="preserve"> </w:t>
      </w:r>
      <w:r>
        <w:t>достижения</w:t>
      </w:r>
      <w:r>
        <w:t xml:space="preserve"> </w:t>
      </w:r>
      <w:r>
        <w:t>значения</w:t>
      </w:r>
      <w:r>
        <w:t xml:space="preserve"> </w:t>
      </w:r>
      <w:r>
        <w:t>результата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 </w:t>
      </w:r>
      <w:r>
        <w:t>ежегодно</w:t>
      </w:r>
      <w:r>
        <w:t xml:space="preserve"> </w:t>
      </w:r>
      <w:r>
        <w:t>оценивается</w:t>
      </w:r>
      <w:r>
        <w:t xml:space="preserve"> </w:t>
      </w:r>
      <w:r>
        <w:t>Министерством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путем</w:t>
      </w:r>
      <w:r>
        <w:t xml:space="preserve"> </w:t>
      </w:r>
      <w:r>
        <w:t>сопоставления</w:t>
      </w:r>
      <w:r>
        <w:t xml:space="preserve"> </w:t>
      </w:r>
      <w:r>
        <w:t>фактического</w:t>
      </w:r>
      <w:r>
        <w:t xml:space="preserve"> </w:t>
      </w:r>
      <w:r>
        <w:t>значения</w:t>
      </w:r>
      <w:r>
        <w:t xml:space="preserve"> </w:t>
      </w:r>
      <w:r>
        <w:t>результата</w:t>
      </w:r>
      <w:r>
        <w:t xml:space="preserve"> </w:t>
      </w:r>
      <w:r>
        <w:t>пр</w:t>
      </w:r>
      <w:r>
        <w:t>едоставления</w:t>
      </w:r>
      <w:r>
        <w:t xml:space="preserve"> </w:t>
      </w:r>
      <w:r>
        <w:t>субсидии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планового</w:t>
      </w:r>
      <w:r>
        <w:t xml:space="preserve"> </w:t>
      </w:r>
      <w:r>
        <w:t>значения</w:t>
      </w:r>
      <w:r>
        <w:t>.</w:t>
      </w:r>
    </w:p>
    <w:p w14:paraId="3844AC2C" w14:textId="77777777" w:rsidR="00000000" w:rsidRDefault="00360767">
      <w:pPr>
        <w:pStyle w:val="ConsPlusNormal"/>
        <w:spacing w:before="160"/>
        <w:ind w:firstLine="540"/>
        <w:jc w:val="both"/>
      </w:pPr>
      <w:r>
        <w:t>Показателями</w:t>
      </w:r>
      <w:r>
        <w:t xml:space="preserve">, </w:t>
      </w:r>
      <w:r>
        <w:t>необходимыми</w:t>
      </w:r>
      <w:r>
        <w:t xml:space="preserve"> </w:t>
      </w:r>
      <w:r>
        <w:t>для</w:t>
      </w:r>
      <w:r>
        <w:t xml:space="preserve"> </w:t>
      </w:r>
      <w:r>
        <w:t>достижения</w:t>
      </w:r>
      <w:r>
        <w:t xml:space="preserve"> </w:t>
      </w:r>
      <w:r>
        <w:t>результата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, </w:t>
      </w:r>
      <w:r>
        <w:t>являются</w:t>
      </w:r>
      <w:r>
        <w:t xml:space="preserve"> </w:t>
      </w:r>
      <w:r>
        <w:t>следующие</w:t>
      </w:r>
      <w:r>
        <w:t xml:space="preserve"> </w:t>
      </w:r>
      <w:r>
        <w:t>показатели</w:t>
      </w:r>
      <w:r>
        <w:t>:</w:t>
      </w:r>
    </w:p>
    <w:p w14:paraId="3D8DE189" w14:textId="77777777" w:rsidR="00000000" w:rsidRDefault="00360767">
      <w:pPr>
        <w:pStyle w:val="ConsPlusNormal"/>
        <w:spacing w:before="160"/>
        <w:ind w:firstLine="540"/>
        <w:jc w:val="both"/>
      </w:pPr>
      <w:r>
        <w:t>обеспечено</w:t>
      </w:r>
      <w:r>
        <w:t xml:space="preserve"> </w:t>
      </w:r>
      <w:r>
        <w:t>функционирование</w:t>
      </w:r>
      <w:r>
        <w:t xml:space="preserve"> </w:t>
      </w:r>
      <w:r>
        <w:t>специализированного</w:t>
      </w:r>
      <w:r>
        <w:t xml:space="preserve"> </w:t>
      </w:r>
      <w:r>
        <w:t>информационного</w:t>
      </w:r>
      <w:r>
        <w:t xml:space="preserve"> </w:t>
      </w:r>
      <w:r>
        <w:t>ресурса</w:t>
      </w:r>
      <w:r>
        <w:t>;</w:t>
      </w:r>
    </w:p>
    <w:p w14:paraId="07121E8A" w14:textId="77777777" w:rsidR="00000000" w:rsidRDefault="00360767">
      <w:pPr>
        <w:pStyle w:val="ConsPlusNormal"/>
        <w:spacing w:before="160"/>
        <w:ind w:firstLine="540"/>
        <w:jc w:val="both"/>
      </w:pPr>
      <w:r>
        <w:t>количество</w:t>
      </w:r>
      <w:r>
        <w:t xml:space="preserve"> </w:t>
      </w:r>
      <w:r>
        <w:t>мероприятий</w:t>
      </w:r>
      <w:r>
        <w:t xml:space="preserve"> </w:t>
      </w:r>
      <w:r>
        <w:t>по</w:t>
      </w:r>
      <w:r>
        <w:t xml:space="preserve"> </w:t>
      </w:r>
      <w:r>
        <w:t>популяризации</w:t>
      </w:r>
      <w:r>
        <w:t xml:space="preserve"> </w:t>
      </w:r>
      <w:r>
        <w:t>приобретения</w:t>
      </w:r>
      <w:r>
        <w:t xml:space="preserve"> </w:t>
      </w:r>
      <w:r>
        <w:t>субъектами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российского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по</w:t>
      </w:r>
      <w:r>
        <w:t xml:space="preserve"> </w:t>
      </w:r>
      <w:r>
        <w:t>льготной</w:t>
      </w:r>
      <w:r>
        <w:t xml:space="preserve"> </w:t>
      </w:r>
      <w:r>
        <w:t>цене</w:t>
      </w:r>
      <w:r>
        <w:t>.</w:t>
      </w:r>
    </w:p>
    <w:p w14:paraId="5D2A3879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17. </w:t>
      </w:r>
      <w:r>
        <w:t>Перечисление</w:t>
      </w:r>
      <w:r>
        <w:t xml:space="preserve"> </w:t>
      </w:r>
      <w:r>
        <w:t>субсидии</w:t>
      </w:r>
      <w:r>
        <w:t xml:space="preserve"> </w:t>
      </w:r>
      <w:r>
        <w:t>Фонду</w:t>
      </w:r>
      <w:r>
        <w:t xml:space="preserve"> </w:t>
      </w:r>
      <w:r>
        <w:t>осуществляется</w:t>
      </w:r>
      <w:r>
        <w:t xml:space="preserve"> </w:t>
      </w:r>
      <w:r>
        <w:t>на</w:t>
      </w:r>
      <w:r>
        <w:t xml:space="preserve"> </w:t>
      </w:r>
      <w:r>
        <w:t>казначейский</w:t>
      </w:r>
      <w:r>
        <w:t xml:space="preserve"> </w:t>
      </w:r>
      <w:r>
        <w:t>счет</w:t>
      </w:r>
      <w:r>
        <w:t xml:space="preserve"> </w:t>
      </w:r>
      <w:r>
        <w:t>для</w:t>
      </w:r>
      <w:r>
        <w:t xml:space="preserve"> </w:t>
      </w:r>
      <w:r>
        <w:t>осуществления</w:t>
      </w:r>
      <w:r>
        <w:t xml:space="preserve"> </w:t>
      </w:r>
      <w:r>
        <w:t>и</w:t>
      </w:r>
      <w:r>
        <w:t xml:space="preserve"> </w:t>
      </w:r>
      <w:r>
        <w:t>отражения</w:t>
      </w:r>
      <w:r>
        <w:t xml:space="preserve"> </w:t>
      </w:r>
      <w:r>
        <w:t>операций</w:t>
      </w:r>
      <w:r>
        <w:t xml:space="preserve"> </w:t>
      </w:r>
      <w:r>
        <w:t>с</w:t>
      </w:r>
      <w:r>
        <w:t xml:space="preserve"> </w:t>
      </w:r>
      <w:r>
        <w:t>денежными</w:t>
      </w:r>
      <w:r>
        <w:t xml:space="preserve"> </w:t>
      </w:r>
      <w:r>
        <w:t>средст</w:t>
      </w:r>
      <w:r>
        <w:t>вами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, </w:t>
      </w:r>
      <w:r>
        <w:t>не</w:t>
      </w:r>
      <w:r>
        <w:t xml:space="preserve"> </w:t>
      </w:r>
      <w:r>
        <w:t>являющихся</w:t>
      </w:r>
      <w:r>
        <w:t xml:space="preserve"> </w:t>
      </w:r>
      <w:r>
        <w:t>участниками</w:t>
      </w:r>
      <w:r>
        <w:t xml:space="preserve"> </w:t>
      </w:r>
      <w:r>
        <w:t>бюджетного</w:t>
      </w:r>
      <w:r>
        <w:t xml:space="preserve"> </w:t>
      </w:r>
      <w:r>
        <w:t>процесса</w:t>
      </w:r>
      <w:r>
        <w:t xml:space="preserve">, </w:t>
      </w:r>
      <w:r>
        <w:t>бюджетными</w:t>
      </w:r>
      <w:r>
        <w:t xml:space="preserve"> </w:t>
      </w:r>
      <w:r>
        <w:t>и</w:t>
      </w:r>
      <w:r>
        <w:t xml:space="preserve"> </w:t>
      </w:r>
      <w:r>
        <w:t>автономными</w:t>
      </w:r>
      <w:r>
        <w:t xml:space="preserve"> </w:t>
      </w:r>
      <w:r>
        <w:t>учреждениями</w:t>
      </w:r>
      <w:r>
        <w:t xml:space="preserve">, </w:t>
      </w:r>
      <w:r>
        <w:t>открытый</w:t>
      </w:r>
      <w:r>
        <w:t xml:space="preserve"> </w:t>
      </w:r>
      <w:r>
        <w:t>в</w:t>
      </w:r>
      <w:r>
        <w:t xml:space="preserve"> </w:t>
      </w:r>
      <w:r>
        <w:t>территориальном</w:t>
      </w:r>
      <w:r>
        <w:t xml:space="preserve"> </w:t>
      </w:r>
      <w:r>
        <w:t>органе</w:t>
      </w:r>
      <w:r>
        <w:t xml:space="preserve"> </w:t>
      </w:r>
      <w:r>
        <w:t>Федерального</w:t>
      </w:r>
      <w:r>
        <w:t xml:space="preserve"> </w:t>
      </w:r>
      <w:r>
        <w:t>казначейства</w:t>
      </w:r>
      <w:r>
        <w:t xml:space="preserve">, </w:t>
      </w:r>
      <w:r>
        <w:t>не</w:t>
      </w:r>
      <w:r>
        <w:t xml:space="preserve"> </w:t>
      </w:r>
      <w:r>
        <w:t>позднее</w:t>
      </w:r>
      <w:r>
        <w:t xml:space="preserve"> 2-</w:t>
      </w:r>
      <w:r>
        <w:t>го</w:t>
      </w:r>
      <w:r>
        <w:t xml:space="preserve"> </w:t>
      </w:r>
      <w:r>
        <w:t>рабочего</w:t>
      </w:r>
      <w:r>
        <w:t xml:space="preserve"> </w:t>
      </w:r>
      <w:r>
        <w:t>дня</w:t>
      </w:r>
      <w:r>
        <w:t xml:space="preserve"> </w:t>
      </w:r>
      <w:r>
        <w:t>после</w:t>
      </w:r>
      <w:r>
        <w:t xml:space="preserve"> </w:t>
      </w:r>
      <w:r>
        <w:t>представления</w:t>
      </w:r>
      <w:r>
        <w:t xml:space="preserve"> </w:t>
      </w:r>
      <w:r>
        <w:t>в</w:t>
      </w:r>
      <w:r>
        <w:t xml:space="preserve"> </w:t>
      </w:r>
      <w:r>
        <w:t>территориальный</w:t>
      </w:r>
      <w:r>
        <w:t xml:space="preserve"> </w:t>
      </w:r>
      <w:r>
        <w:t>орган</w:t>
      </w:r>
      <w:r>
        <w:t xml:space="preserve"> </w:t>
      </w:r>
      <w:r>
        <w:t>Федерального</w:t>
      </w:r>
      <w:r>
        <w:t xml:space="preserve"> </w:t>
      </w:r>
      <w:r>
        <w:t>к</w:t>
      </w:r>
      <w:r>
        <w:t>азначейства</w:t>
      </w:r>
      <w:r>
        <w:t xml:space="preserve"> </w:t>
      </w:r>
      <w:r>
        <w:t>Фондом</w:t>
      </w:r>
      <w:r>
        <w:t xml:space="preserve"> </w:t>
      </w:r>
      <w:r>
        <w:t>распоряжений</w:t>
      </w:r>
      <w:r>
        <w:t xml:space="preserve"> </w:t>
      </w:r>
      <w:r>
        <w:t>о</w:t>
      </w:r>
      <w:r>
        <w:t xml:space="preserve"> </w:t>
      </w:r>
      <w:r>
        <w:t>совершении</w:t>
      </w:r>
      <w:r>
        <w:t xml:space="preserve"> </w:t>
      </w:r>
      <w:r>
        <w:t>казначейских</w:t>
      </w:r>
      <w:r>
        <w:t xml:space="preserve"> </w:t>
      </w:r>
      <w:r>
        <w:t>платежей</w:t>
      </w:r>
      <w:r>
        <w:t xml:space="preserve"> </w:t>
      </w:r>
      <w:r>
        <w:t>для</w:t>
      </w:r>
      <w:r>
        <w:t xml:space="preserve"> </w:t>
      </w:r>
      <w:r>
        <w:t>оплаты</w:t>
      </w:r>
      <w:r>
        <w:t xml:space="preserve"> </w:t>
      </w:r>
      <w:r>
        <w:t>денежного</w:t>
      </w:r>
      <w:r>
        <w:t xml:space="preserve"> </w:t>
      </w:r>
      <w:r>
        <w:t>обязательства</w:t>
      </w:r>
      <w:r>
        <w:t xml:space="preserve"> </w:t>
      </w:r>
      <w:r>
        <w:t>Фонда</w:t>
      </w:r>
      <w:r>
        <w:t>.</w:t>
      </w:r>
    </w:p>
    <w:p w14:paraId="37C55778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18. </w:t>
      </w:r>
      <w:r>
        <w:t>Ответственность</w:t>
      </w:r>
      <w:r>
        <w:t xml:space="preserve"> </w:t>
      </w:r>
      <w:r>
        <w:t>за</w:t>
      </w:r>
      <w:r>
        <w:t xml:space="preserve"> </w:t>
      </w:r>
      <w:r>
        <w:t>недостоверность</w:t>
      </w:r>
      <w:r>
        <w:t xml:space="preserve"> </w:t>
      </w:r>
      <w:r>
        <w:t>представленных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сведени</w:t>
      </w:r>
      <w:r>
        <w:t>й</w:t>
      </w:r>
      <w:r>
        <w:t xml:space="preserve">, </w:t>
      </w:r>
      <w:r>
        <w:t>документов</w:t>
      </w:r>
      <w:r>
        <w:t xml:space="preserve"> </w:t>
      </w:r>
      <w:r>
        <w:t>и</w:t>
      </w:r>
      <w:r>
        <w:t xml:space="preserve"> </w:t>
      </w:r>
      <w:r>
        <w:t>несоблюдение</w:t>
      </w:r>
      <w:r>
        <w:t xml:space="preserve"> </w:t>
      </w:r>
      <w:r>
        <w:t>Фондом</w:t>
      </w:r>
      <w:r>
        <w:t xml:space="preserve"> </w:t>
      </w:r>
      <w:r>
        <w:t>целей</w:t>
      </w:r>
      <w:r>
        <w:t xml:space="preserve">, </w:t>
      </w:r>
      <w:r>
        <w:t>условий</w:t>
      </w:r>
      <w:r>
        <w:t xml:space="preserve"> </w:t>
      </w:r>
      <w:r>
        <w:t>и</w:t>
      </w:r>
      <w:r>
        <w:t xml:space="preserve"> </w:t>
      </w:r>
      <w:r>
        <w:t>порядка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 </w:t>
      </w:r>
      <w:r>
        <w:t>несет</w:t>
      </w:r>
      <w:r>
        <w:t xml:space="preserve"> </w:t>
      </w:r>
      <w:r>
        <w:t>Фонд</w:t>
      </w:r>
      <w:r>
        <w:t>.</w:t>
      </w:r>
    </w:p>
    <w:p w14:paraId="28B96472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19. </w:t>
      </w:r>
      <w:r>
        <w:t>Отчет</w:t>
      </w:r>
      <w:r>
        <w:t xml:space="preserve"> </w:t>
      </w:r>
      <w:r>
        <w:t>о</w:t>
      </w:r>
      <w:r>
        <w:t xml:space="preserve"> </w:t>
      </w:r>
      <w:r>
        <w:t>расходах</w:t>
      </w:r>
      <w:r>
        <w:t xml:space="preserve">, </w:t>
      </w:r>
      <w:r>
        <w:t>источником</w:t>
      </w:r>
      <w:r>
        <w:t xml:space="preserve"> </w:t>
      </w:r>
      <w:r>
        <w:t>финансового</w:t>
      </w:r>
      <w:r>
        <w:t xml:space="preserve"> </w:t>
      </w:r>
      <w:r>
        <w:t>обеспечения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субсидия</w:t>
      </w:r>
      <w:r>
        <w:t xml:space="preserve">, </w:t>
      </w:r>
      <w:r>
        <w:t>и</w:t>
      </w:r>
      <w:r>
        <w:t xml:space="preserve"> </w:t>
      </w:r>
      <w:r>
        <w:t>отчет</w:t>
      </w:r>
      <w:r>
        <w:t xml:space="preserve"> </w:t>
      </w:r>
      <w:r>
        <w:t>о</w:t>
      </w:r>
      <w:r>
        <w:t xml:space="preserve"> </w:t>
      </w:r>
      <w:r>
        <w:t>достижении</w:t>
      </w:r>
      <w:r>
        <w:t xml:space="preserve"> </w:t>
      </w:r>
      <w:r>
        <w:t>результата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 </w:t>
      </w:r>
      <w:r>
        <w:t>и</w:t>
      </w:r>
      <w:r>
        <w:t xml:space="preserve"> </w:t>
      </w:r>
      <w:r>
        <w:t>указанных</w:t>
      </w:r>
      <w:r>
        <w:t xml:space="preserve"> </w:t>
      </w:r>
      <w:r>
        <w:t>в</w:t>
      </w:r>
      <w:r>
        <w:t xml:space="preserve"> </w:t>
      </w:r>
      <w:hyperlink w:anchor="Par150" w:history="1">
        <w:r>
          <w:rPr>
            <w:color w:val="0000FF"/>
          </w:rPr>
          <w:t>пункте 16</w:t>
        </w:r>
      </w:hyperlink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 xml:space="preserve"> </w:t>
      </w:r>
      <w:r>
        <w:t>показателей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достижения</w:t>
      </w:r>
      <w:r>
        <w:t xml:space="preserve"> </w:t>
      </w:r>
      <w:r>
        <w:t>результата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, </w:t>
      </w:r>
      <w:r>
        <w:t>формируются</w:t>
      </w:r>
      <w:r>
        <w:t xml:space="preserve"> </w:t>
      </w:r>
      <w:r>
        <w:t>Фондом</w:t>
      </w:r>
      <w:r>
        <w:t xml:space="preserve"> </w:t>
      </w:r>
      <w:r>
        <w:t>ежеквартально</w:t>
      </w:r>
      <w:r>
        <w:t xml:space="preserve"> </w:t>
      </w:r>
      <w:r>
        <w:t>нарастающим</w:t>
      </w:r>
      <w:r>
        <w:t xml:space="preserve"> </w:t>
      </w:r>
      <w:r>
        <w:t>итогом</w:t>
      </w:r>
      <w:r>
        <w:t xml:space="preserve"> </w:t>
      </w:r>
      <w:r>
        <w:t>в</w:t>
      </w:r>
      <w:r>
        <w:t xml:space="preserve"> </w:t>
      </w:r>
      <w:r>
        <w:t>срок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первых</w:t>
      </w:r>
      <w:r>
        <w:t xml:space="preserve"> 8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месяца</w:t>
      </w:r>
      <w:r>
        <w:t xml:space="preserve">, </w:t>
      </w:r>
      <w:r>
        <w:t>следующего</w:t>
      </w:r>
      <w:r>
        <w:t xml:space="preserve"> </w:t>
      </w:r>
      <w:r>
        <w:t>за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>.</w:t>
      </w:r>
    </w:p>
    <w:p w14:paraId="6B4F38B0" w14:textId="77777777" w:rsidR="00000000" w:rsidRDefault="00360767">
      <w:pPr>
        <w:pStyle w:val="ConsPlusNormal"/>
        <w:spacing w:before="160"/>
        <w:ind w:firstLine="540"/>
        <w:jc w:val="both"/>
      </w:pPr>
      <w:r>
        <w:t>Отч</w:t>
      </w:r>
      <w:r>
        <w:t>еты</w:t>
      </w:r>
      <w:r>
        <w:t xml:space="preserve"> </w:t>
      </w:r>
      <w:r>
        <w:t>формируются</w:t>
      </w:r>
      <w:r>
        <w:t xml:space="preserve"> </w:t>
      </w:r>
      <w:r>
        <w:t>по</w:t>
      </w:r>
      <w:r>
        <w:t xml:space="preserve"> </w:t>
      </w:r>
      <w:r>
        <w:t>формам</w:t>
      </w:r>
      <w:r>
        <w:t xml:space="preserve">, </w:t>
      </w:r>
      <w:r>
        <w:t>определенным</w:t>
      </w:r>
      <w:r>
        <w:t xml:space="preserve"> </w:t>
      </w:r>
      <w:r>
        <w:t>типовыми</w:t>
      </w:r>
      <w:r>
        <w:t xml:space="preserve"> </w:t>
      </w:r>
      <w:r>
        <w:t>формами</w:t>
      </w:r>
      <w:r>
        <w:t xml:space="preserve"> </w:t>
      </w:r>
      <w:r>
        <w:t>соглашений</w:t>
      </w:r>
      <w:r>
        <w:t xml:space="preserve">, </w:t>
      </w:r>
      <w:r>
        <w:t>установленными</w:t>
      </w:r>
      <w:r>
        <w:t xml:space="preserve"> </w:t>
      </w:r>
      <w:r>
        <w:t>Министерством</w:t>
      </w:r>
      <w:r>
        <w:t xml:space="preserve"> </w:t>
      </w:r>
      <w:r>
        <w:t>финансов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и</w:t>
      </w:r>
      <w:r>
        <w:t xml:space="preserve"> </w:t>
      </w:r>
      <w:r>
        <w:t>представляются</w:t>
      </w:r>
      <w:r>
        <w:t xml:space="preserve"> </w:t>
      </w:r>
      <w:r>
        <w:t>посредством</w:t>
      </w:r>
      <w:r>
        <w:t xml:space="preserve"> </w:t>
      </w:r>
      <w:r>
        <w:t>государственной</w:t>
      </w:r>
      <w:r>
        <w:t xml:space="preserve"> </w:t>
      </w:r>
      <w:r>
        <w:t>интегрированной</w:t>
      </w:r>
      <w:r>
        <w:t xml:space="preserve"> </w:t>
      </w:r>
      <w:r>
        <w:t>информационной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</w:t>
      </w:r>
      <w:r>
        <w:t>общественными</w:t>
      </w:r>
      <w:r>
        <w:t xml:space="preserve"> </w:t>
      </w:r>
      <w:r>
        <w:t>финансами</w:t>
      </w:r>
      <w:r>
        <w:t xml:space="preserve"> "</w:t>
      </w:r>
      <w:r>
        <w:t>Электро</w:t>
      </w:r>
      <w:r>
        <w:t>нный</w:t>
      </w:r>
      <w:r>
        <w:t xml:space="preserve"> </w:t>
      </w:r>
      <w:r>
        <w:t>бюджет</w:t>
      </w:r>
      <w:r>
        <w:t xml:space="preserve">"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14:paraId="593E9885" w14:textId="77777777" w:rsidR="00000000" w:rsidRDefault="00360767">
      <w:pPr>
        <w:pStyle w:val="ConsPlusNormal"/>
        <w:spacing w:before="160"/>
        <w:ind w:firstLine="540"/>
        <w:jc w:val="both"/>
      </w:pPr>
      <w:r>
        <w:t>Министерство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вправе</w:t>
      </w:r>
      <w:r>
        <w:t xml:space="preserve"> </w:t>
      </w:r>
      <w:r>
        <w:t>устанавливать</w:t>
      </w:r>
      <w:r>
        <w:t xml:space="preserve"> </w:t>
      </w:r>
      <w:r>
        <w:t>в</w:t>
      </w:r>
      <w:r>
        <w:t xml:space="preserve"> </w:t>
      </w:r>
      <w:r>
        <w:t>соглашении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субсидии</w:t>
      </w:r>
      <w:r>
        <w:t xml:space="preserve"> </w:t>
      </w:r>
      <w:r>
        <w:t>сроки</w:t>
      </w:r>
      <w:r>
        <w:t xml:space="preserve"> </w:t>
      </w:r>
      <w:r>
        <w:t>и</w:t>
      </w:r>
      <w:r>
        <w:t xml:space="preserve"> </w:t>
      </w:r>
      <w:r>
        <w:t>форм</w:t>
      </w:r>
      <w:r>
        <w:t>ы</w:t>
      </w:r>
      <w:r>
        <w:t xml:space="preserve"> </w:t>
      </w:r>
      <w:r>
        <w:t>представления</w:t>
      </w:r>
      <w:r>
        <w:t xml:space="preserve"> </w:t>
      </w:r>
      <w:r>
        <w:t>Фондом</w:t>
      </w:r>
      <w:r>
        <w:t xml:space="preserve"> </w:t>
      </w:r>
      <w:r>
        <w:t>дополнительной</w:t>
      </w:r>
      <w:r>
        <w:t xml:space="preserve"> </w:t>
      </w:r>
      <w:r>
        <w:t>отчетности</w:t>
      </w:r>
      <w:r>
        <w:t>.</w:t>
      </w:r>
    </w:p>
    <w:p w14:paraId="516E0566" w14:textId="77777777" w:rsidR="00000000" w:rsidRDefault="00360767">
      <w:pPr>
        <w:pStyle w:val="ConsPlusNormal"/>
        <w:spacing w:before="160"/>
        <w:ind w:firstLine="540"/>
        <w:jc w:val="both"/>
      </w:pPr>
      <w:bookmarkStart w:id="13" w:name="Par161"/>
      <w:bookmarkEnd w:id="13"/>
      <w:r>
        <w:t xml:space="preserve">20. </w:t>
      </w:r>
      <w:r>
        <w:t>Фонд</w:t>
      </w:r>
      <w:r>
        <w:t xml:space="preserve"> </w:t>
      </w:r>
      <w:r>
        <w:t>осуществляет</w:t>
      </w:r>
      <w:r>
        <w:t xml:space="preserve"> </w:t>
      </w:r>
      <w:r>
        <w:t>отбор</w:t>
      </w:r>
      <w:r>
        <w:t xml:space="preserve"> </w:t>
      </w:r>
      <w:r>
        <w:t>правообладателей</w:t>
      </w:r>
      <w:r>
        <w:t xml:space="preserve"> (</w:t>
      </w:r>
      <w:r>
        <w:t>уполномоченных</w:t>
      </w:r>
      <w:r>
        <w:t xml:space="preserve"> </w:t>
      </w:r>
      <w:r>
        <w:t>организаций</w:t>
      </w:r>
      <w:r>
        <w:t xml:space="preserve">)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hyperlink w:anchor="Par210" w:history="1">
        <w:r>
          <w:rPr>
            <w:color w:val="0000FF"/>
          </w:rPr>
          <w:t>приложением</w:t>
        </w:r>
      </w:hyperlink>
      <w:r>
        <w:t xml:space="preserve"> </w:t>
      </w:r>
      <w:r>
        <w:t>к</w:t>
      </w:r>
      <w:r>
        <w:t xml:space="preserve"> </w:t>
      </w:r>
      <w:r>
        <w:t>настоящим</w:t>
      </w:r>
      <w:r>
        <w:t xml:space="preserve"> </w:t>
      </w:r>
      <w:r>
        <w:t>Правилам</w:t>
      </w:r>
      <w:r>
        <w:t>.</w:t>
      </w:r>
    </w:p>
    <w:p w14:paraId="04D20727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21. </w:t>
      </w:r>
      <w:r>
        <w:t>Фонд</w:t>
      </w:r>
      <w:r>
        <w:t xml:space="preserve"> </w:t>
      </w:r>
      <w:r>
        <w:t>заключает</w:t>
      </w:r>
      <w:r>
        <w:t xml:space="preserve"> </w:t>
      </w:r>
      <w:r>
        <w:t>соглашения</w:t>
      </w:r>
      <w:r>
        <w:t xml:space="preserve"> </w:t>
      </w:r>
      <w:r>
        <w:t>с</w:t>
      </w:r>
      <w:r>
        <w:t xml:space="preserve"> </w:t>
      </w:r>
      <w:r>
        <w:t>побе</w:t>
      </w:r>
      <w:r>
        <w:t>дителями</w:t>
      </w:r>
      <w:r>
        <w:t xml:space="preserve"> </w:t>
      </w:r>
      <w:r>
        <w:t>отбора</w:t>
      </w:r>
      <w:r>
        <w:t xml:space="preserve"> </w:t>
      </w:r>
      <w:r>
        <w:t>по</w:t>
      </w:r>
      <w:r>
        <w:t xml:space="preserve"> </w:t>
      </w:r>
      <w:r>
        <w:t>форме</w:t>
      </w:r>
      <w:r>
        <w:t xml:space="preserve">, </w:t>
      </w:r>
      <w:r>
        <w:t>разработанной</w:t>
      </w:r>
      <w:r>
        <w:t xml:space="preserve"> </w:t>
      </w:r>
      <w:r>
        <w:t>Фондом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hyperlink r:id="rId16" w:history="1">
        <w:r>
          <w:rPr>
            <w:color w:val="0000FF"/>
          </w:rPr>
          <w:t>типовой формы</w:t>
        </w:r>
      </w:hyperlink>
      <w:r>
        <w:t xml:space="preserve">, </w:t>
      </w:r>
      <w:r>
        <w:t>установленной</w:t>
      </w:r>
      <w:r>
        <w:t xml:space="preserve"> </w:t>
      </w:r>
      <w:r>
        <w:t>Министерст</w:t>
      </w:r>
      <w:r>
        <w:t>вом</w:t>
      </w:r>
      <w:r>
        <w:t xml:space="preserve"> </w:t>
      </w:r>
      <w:r>
        <w:t>финансов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14:paraId="086928A1" w14:textId="77777777" w:rsidR="00000000" w:rsidRDefault="00360767">
      <w:pPr>
        <w:pStyle w:val="ConsPlusNormal"/>
        <w:spacing w:before="160"/>
        <w:ind w:firstLine="540"/>
        <w:jc w:val="both"/>
      </w:pPr>
      <w:r>
        <w:t>В</w:t>
      </w:r>
      <w:r>
        <w:t xml:space="preserve"> </w:t>
      </w:r>
      <w:r>
        <w:t>соглашение</w:t>
      </w:r>
      <w:r>
        <w:t xml:space="preserve"> </w:t>
      </w:r>
      <w:r>
        <w:t>между</w:t>
      </w:r>
      <w:r>
        <w:t xml:space="preserve"> </w:t>
      </w:r>
      <w:r>
        <w:t>Фондом</w:t>
      </w:r>
      <w:r>
        <w:t xml:space="preserve"> </w:t>
      </w:r>
      <w:r>
        <w:t>и</w:t>
      </w:r>
      <w:r>
        <w:t xml:space="preserve"> </w:t>
      </w:r>
      <w:r>
        <w:t>получателем</w:t>
      </w:r>
      <w:r>
        <w:t xml:space="preserve"> </w:t>
      </w:r>
      <w:r>
        <w:t>поддержки</w:t>
      </w:r>
      <w:r>
        <w:t xml:space="preserve"> </w:t>
      </w:r>
      <w:r>
        <w:t>включаются</w:t>
      </w:r>
      <w:r>
        <w:t xml:space="preserve"> </w:t>
      </w:r>
      <w:r>
        <w:t>следующие</w:t>
      </w:r>
      <w:r>
        <w:t xml:space="preserve"> </w:t>
      </w:r>
      <w:r>
        <w:t>положения</w:t>
      </w:r>
      <w:r>
        <w:t>:</w:t>
      </w:r>
    </w:p>
    <w:p w14:paraId="45486A93" w14:textId="77777777" w:rsidR="00000000" w:rsidRDefault="00360767">
      <w:pPr>
        <w:pStyle w:val="ConsPlusNormal"/>
        <w:spacing w:before="160"/>
        <w:ind w:firstLine="540"/>
        <w:jc w:val="both"/>
      </w:pPr>
      <w:r>
        <w:t>а</w:t>
      </w:r>
      <w:r>
        <w:t xml:space="preserve">) </w:t>
      </w:r>
      <w:r>
        <w:t>цели</w:t>
      </w:r>
      <w:r>
        <w:t xml:space="preserve">, </w:t>
      </w:r>
      <w:r>
        <w:t>условия</w:t>
      </w:r>
      <w:r>
        <w:t xml:space="preserve"> </w:t>
      </w:r>
      <w:r>
        <w:t>и</w:t>
      </w:r>
      <w:r>
        <w:t xml:space="preserve"> </w:t>
      </w:r>
      <w:r>
        <w:t>порядок</w:t>
      </w:r>
      <w:r>
        <w:t xml:space="preserve"> </w:t>
      </w:r>
      <w:r>
        <w:t>возмещения</w:t>
      </w:r>
      <w:r>
        <w:t xml:space="preserve"> </w:t>
      </w:r>
      <w:r>
        <w:t>затрат</w:t>
      </w:r>
      <w:r>
        <w:t>;</w:t>
      </w:r>
    </w:p>
    <w:p w14:paraId="062D6B30" w14:textId="77777777" w:rsidR="00000000" w:rsidRDefault="00360767">
      <w:pPr>
        <w:pStyle w:val="ConsPlusNormal"/>
        <w:spacing w:before="160"/>
        <w:ind w:firstLine="540"/>
        <w:jc w:val="both"/>
      </w:pPr>
      <w:r>
        <w:t>б</w:t>
      </w:r>
      <w:r>
        <w:t xml:space="preserve">) </w:t>
      </w:r>
      <w:r>
        <w:t>значения</w:t>
      </w:r>
      <w:r>
        <w:t xml:space="preserve"> </w:t>
      </w:r>
      <w:r>
        <w:t>результата</w:t>
      </w:r>
      <w:r>
        <w:t xml:space="preserve"> </w:t>
      </w:r>
      <w:r>
        <w:t>предоставления</w:t>
      </w:r>
      <w:r>
        <w:t xml:space="preserve"> </w:t>
      </w:r>
      <w:r>
        <w:t>поддержки</w:t>
      </w:r>
      <w:r>
        <w:t xml:space="preserve">, </w:t>
      </w:r>
      <w:r>
        <w:t>соответствующие</w:t>
      </w:r>
      <w:r>
        <w:t xml:space="preserve"> </w:t>
      </w:r>
      <w:r>
        <w:t>значениям</w:t>
      </w:r>
      <w:r>
        <w:t xml:space="preserve"> </w:t>
      </w:r>
      <w:r>
        <w:t>результата</w:t>
      </w:r>
      <w:r>
        <w:t xml:space="preserve"> </w:t>
      </w:r>
      <w:r>
        <w:t>федерал</w:t>
      </w:r>
      <w:r>
        <w:t>ьного</w:t>
      </w:r>
      <w:r>
        <w:t xml:space="preserve"> </w:t>
      </w:r>
      <w:hyperlink r:id="rId17" w:history="1">
        <w:r>
          <w:rPr>
            <w:color w:val="0000FF"/>
          </w:rPr>
          <w:t>проекта</w:t>
        </w:r>
      </w:hyperlink>
      <w:r>
        <w:t xml:space="preserve"> "</w:t>
      </w:r>
      <w:r>
        <w:t>Цифровые</w:t>
      </w:r>
      <w:r>
        <w:t xml:space="preserve"> </w:t>
      </w:r>
      <w:r>
        <w:t>технологии</w:t>
      </w:r>
      <w:r>
        <w:t xml:space="preserve">" </w:t>
      </w:r>
      <w:r>
        <w:t>национальной</w:t>
      </w:r>
      <w:r>
        <w:t xml:space="preserve">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"</w:t>
      </w:r>
      <w:r>
        <w:t>Цифровая</w:t>
      </w:r>
      <w:r>
        <w:t xml:space="preserve"> </w:t>
      </w:r>
      <w:r>
        <w:t>экономика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", </w:t>
      </w:r>
      <w:r>
        <w:t>указанного</w:t>
      </w:r>
      <w:r>
        <w:t xml:space="preserve"> </w:t>
      </w:r>
      <w:r>
        <w:t>в</w:t>
      </w:r>
      <w:r>
        <w:t xml:space="preserve"> </w:t>
      </w:r>
      <w:hyperlink w:anchor="Par150" w:history="1">
        <w:r>
          <w:rPr>
            <w:color w:val="0000FF"/>
          </w:rPr>
          <w:t>пункте 16</w:t>
        </w:r>
      </w:hyperlink>
      <w:r>
        <w:t xml:space="preserve"> </w:t>
      </w:r>
      <w:r>
        <w:t>настоящих</w:t>
      </w:r>
      <w:r>
        <w:t xml:space="preserve"> </w:t>
      </w:r>
      <w:r>
        <w:t>Правил</w:t>
      </w:r>
      <w:r>
        <w:t>;</w:t>
      </w:r>
    </w:p>
    <w:p w14:paraId="1775C57D" w14:textId="77777777" w:rsidR="00000000" w:rsidRDefault="00360767">
      <w:pPr>
        <w:pStyle w:val="ConsPlusNormal"/>
        <w:spacing w:before="160"/>
        <w:ind w:firstLine="540"/>
        <w:jc w:val="both"/>
      </w:pPr>
      <w:r>
        <w:t>в</w:t>
      </w:r>
      <w:r>
        <w:t xml:space="preserve">) </w:t>
      </w:r>
      <w:r>
        <w:t>предельный</w:t>
      </w:r>
      <w:r>
        <w:t xml:space="preserve"> </w:t>
      </w:r>
      <w:r>
        <w:t>размер</w:t>
      </w:r>
      <w:r>
        <w:t xml:space="preserve"> </w:t>
      </w:r>
      <w:r>
        <w:t>поддержки</w:t>
      </w:r>
      <w:r>
        <w:t>;</w:t>
      </w:r>
    </w:p>
    <w:p w14:paraId="1C2616F7" w14:textId="77777777" w:rsidR="00000000" w:rsidRDefault="00360767">
      <w:pPr>
        <w:pStyle w:val="ConsPlusNormal"/>
        <w:spacing w:before="160"/>
        <w:ind w:firstLine="540"/>
        <w:jc w:val="both"/>
      </w:pPr>
      <w:r>
        <w:t>г</w:t>
      </w:r>
      <w:r>
        <w:t xml:space="preserve">) </w:t>
      </w:r>
      <w:r>
        <w:t>срок</w:t>
      </w:r>
      <w:r>
        <w:t xml:space="preserve"> </w:t>
      </w:r>
      <w:r>
        <w:t>предоставления</w:t>
      </w:r>
      <w:r>
        <w:t xml:space="preserve"> </w:t>
      </w:r>
      <w:r>
        <w:t>получателем</w:t>
      </w:r>
      <w:r>
        <w:t xml:space="preserve"> </w:t>
      </w:r>
      <w:r>
        <w:t>п</w:t>
      </w:r>
      <w:r>
        <w:t>оддержки</w:t>
      </w:r>
      <w:r>
        <w:t xml:space="preserve"> </w:t>
      </w:r>
      <w:r>
        <w:t>российского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субъектам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по</w:t>
      </w:r>
      <w:r>
        <w:t xml:space="preserve"> </w:t>
      </w:r>
      <w:r>
        <w:t>льготной</w:t>
      </w:r>
      <w:r>
        <w:t xml:space="preserve"> </w:t>
      </w:r>
      <w:r>
        <w:t>цене</w:t>
      </w:r>
      <w:r>
        <w:t>;</w:t>
      </w:r>
    </w:p>
    <w:p w14:paraId="7C4BD14D" w14:textId="77777777" w:rsidR="00000000" w:rsidRDefault="00360767">
      <w:pPr>
        <w:pStyle w:val="ConsPlusNormal"/>
        <w:spacing w:before="160"/>
        <w:ind w:firstLine="540"/>
        <w:jc w:val="both"/>
      </w:pPr>
      <w:r>
        <w:t>д</w:t>
      </w:r>
      <w:r>
        <w:t xml:space="preserve">) </w:t>
      </w:r>
      <w:r>
        <w:t>порядок</w:t>
      </w:r>
      <w:r>
        <w:t xml:space="preserve">, </w:t>
      </w:r>
      <w:r>
        <w:t>формы</w:t>
      </w:r>
      <w:r>
        <w:t xml:space="preserve"> </w:t>
      </w:r>
      <w:r>
        <w:t>и</w:t>
      </w:r>
      <w:r>
        <w:t xml:space="preserve"> </w:t>
      </w:r>
      <w:r>
        <w:t>сроки</w:t>
      </w:r>
      <w:r>
        <w:t xml:space="preserve"> </w:t>
      </w:r>
      <w:r>
        <w:t>представления</w:t>
      </w:r>
      <w:r>
        <w:t xml:space="preserve"> </w:t>
      </w:r>
      <w:r>
        <w:t>получателем</w:t>
      </w:r>
      <w:r>
        <w:t xml:space="preserve"> </w:t>
      </w:r>
      <w:r>
        <w:t>поддержки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субъектам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</w:t>
      </w:r>
      <w:r>
        <w:t>реднего</w:t>
      </w:r>
      <w:r>
        <w:t xml:space="preserve"> </w:t>
      </w:r>
      <w:r>
        <w:t>предпринимательства</w:t>
      </w:r>
      <w:r>
        <w:t xml:space="preserve"> </w:t>
      </w:r>
      <w:r>
        <w:t>по</w:t>
      </w:r>
      <w:r>
        <w:t xml:space="preserve"> </w:t>
      </w:r>
      <w:r>
        <w:t>льготной</w:t>
      </w:r>
      <w:r>
        <w:t xml:space="preserve"> </w:t>
      </w:r>
      <w:r>
        <w:t>цене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достижении</w:t>
      </w:r>
      <w:r>
        <w:t xml:space="preserve"> </w:t>
      </w:r>
      <w:r>
        <w:t>результатов</w:t>
      </w:r>
      <w:r>
        <w:t xml:space="preserve"> </w:t>
      </w:r>
      <w:r>
        <w:t>предоставления</w:t>
      </w:r>
      <w:r>
        <w:t xml:space="preserve"> </w:t>
      </w:r>
      <w:r>
        <w:t>поддержки</w:t>
      </w:r>
      <w:r>
        <w:t>;</w:t>
      </w:r>
    </w:p>
    <w:p w14:paraId="03A9736F" w14:textId="77777777" w:rsidR="00000000" w:rsidRDefault="00360767">
      <w:pPr>
        <w:pStyle w:val="ConsPlusNormal"/>
        <w:spacing w:before="160"/>
        <w:ind w:firstLine="540"/>
        <w:jc w:val="both"/>
      </w:pPr>
      <w:r>
        <w:t>е</w:t>
      </w:r>
      <w:r>
        <w:t xml:space="preserve">) </w:t>
      </w:r>
      <w:r>
        <w:t>согласие</w:t>
      </w:r>
      <w:r>
        <w:t xml:space="preserve"> </w:t>
      </w:r>
      <w:r>
        <w:t>получателя</w:t>
      </w:r>
      <w:r>
        <w:t xml:space="preserve"> </w:t>
      </w:r>
      <w:r>
        <w:t>поддержки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Фондом</w:t>
      </w:r>
      <w:r>
        <w:t xml:space="preserve">, </w:t>
      </w:r>
      <w:r>
        <w:t>Министерством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органом</w:t>
      </w:r>
      <w:r>
        <w:t xml:space="preserve"> </w:t>
      </w:r>
      <w:r>
        <w:t>госуд</w:t>
      </w:r>
      <w:r>
        <w:t>арственного</w:t>
      </w:r>
      <w:r>
        <w:t xml:space="preserve"> </w:t>
      </w:r>
      <w:r>
        <w:t>финансового</w:t>
      </w:r>
      <w:r>
        <w:t xml:space="preserve"> </w:t>
      </w:r>
      <w:r>
        <w:t>контроля</w:t>
      </w:r>
      <w:r>
        <w:t xml:space="preserve"> </w:t>
      </w:r>
      <w:r>
        <w:t>обязательных</w:t>
      </w:r>
      <w:r>
        <w:t xml:space="preserve"> </w:t>
      </w:r>
      <w:r>
        <w:t>проверок</w:t>
      </w:r>
      <w:r>
        <w:t xml:space="preserve"> </w:t>
      </w:r>
      <w:r>
        <w:t>соблюдения</w:t>
      </w:r>
      <w:r>
        <w:t xml:space="preserve"> </w:t>
      </w:r>
      <w:r>
        <w:t>целей</w:t>
      </w:r>
      <w:r>
        <w:t xml:space="preserve">, </w:t>
      </w:r>
      <w:r>
        <w:t>условий</w:t>
      </w:r>
      <w:r>
        <w:t xml:space="preserve"> </w:t>
      </w:r>
      <w:r>
        <w:t>и</w:t>
      </w:r>
      <w:r>
        <w:t xml:space="preserve"> </w:t>
      </w:r>
      <w:r>
        <w:t>порядка</w:t>
      </w:r>
      <w:r>
        <w:t xml:space="preserve"> </w:t>
      </w:r>
      <w:r>
        <w:t>возмещения</w:t>
      </w:r>
      <w:r>
        <w:t xml:space="preserve"> </w:t>
      </w:r>
      <w:r>
        <w:t>затрат</w:t>
      </w:r>
      <w:r>
        <w:t>;</w:t>
      </w:r>
    </w:p>
    <w:p w14:paraId="16BE1190" w14:textId="77777777" w:rsidR="00000000" w:rsidRDefault="00360767">
      <w:pPr>
        <w:pStyle w:val="ConsPlusNormal"/>
        <w:spacing w:before="160"/>
        <w:ind w:firstLine="540"/>
        <w:jc w:val="both"/>
      </w:pPr>
      <w:r>
        <w:t>ж</w:t>
      </w:r>
      <w:r>
        <w:t xml:space="preserve">) </w:t>
      </w:r>
      <w:r>
        <w:t>обязательство</w:t>
      </w:r>
      <w:r>
        <w:t xml:space="preserve"> </w:t>
      </w:r>
      <w:r>
        <w:t>получателя</w:t>
      </w:r>
      <w:r>
        <w:t xml:space="preserve"> </w:t>
      </w:r>
      <w:r>
        <w:t>поддержки</w:t>
      </w:r>
      <w:r>
        <w:t xml:space="preserve"> </w:t>
      </w:r>
      <w:r>
        <w:t>по</w:t>
      </w:r>
      <w:r>
        <w:t xml:space="preserve"> </w:t>
      </w:r>
      <w:r>
        <w:t>возврату</w:t>
      </w:r>
      <w:r>
        <w:t xml:space="preserve"> </w:t>
      </w:r>
      <w:r>
        <w:t>Фонду</w:t>
      </w:r>
      <w:r>
        <w:t xml:space="preserve"> </w:t>
      </w:r>
      <w:r>
        <w:t>средств</w:t>
      </w:r>
      <w:r>
        <w:t xml:space="preserve">, </w:t>
      </w:r>
      <w:r>
        <w:t>предоставленных</w:t>
      </w:r>
      <w:r>
        <w:t xml:space="preserve"> </w:t>
      </w:r>
      <w:r>
        <w:t>на</w:t>
      </w:r>
      <w:r>
        <w:t xml:space="preserve"> </w:t>
      </w:r>
      <w:r>
        <w:t>возмещение</w:t>
      </w:r>
      <w:r>
        <w:t xml:space="preserve"> </w:t>
      </w:r>
      <w:r>
        <w:t>затрат</w:t>
      </w:r>
      <w:r>
        <w:t xml:space="preserve"> </w:t>
      </w:r>
      <w:r>
        <w:t>в</w:t>
      </w:r>
      <w:r>
        <w:t xml:space="preserve"> </w:t>
      </w:r>
      <w:r>
        <w:t>объеме</w:t>
      </w:r>
      <w:r>
        <w:t xml:space="preserve">, </w:t>
      </w:r>
      <w:r>
        <w:t>при</w:t>
      </w:r>
      <w:r>
        <w:t xml:space="preserve"> </w:t>
      </w:r>
      <w:r>
        <w:t>использовании</w:t>
      </w:r>
      <w:r>
        <w:t xml:space="preserve"> </w:t>
      </w:r>
      <w:r>
        <w:t>которого</w:t>
      </w:r>
      <w:r>
        <w:t xml:space="preserve"> </w:t>
      </w:r>
      <w:r>
        <w:t>были</w:t>
      </w:r>
      <w:r>
        <w:t xml:space="preserve"> </w:t>
      </w:r>
      <w:r>
        <w:t>до</w:t>
      </w:r>
      <w:r>
        <w:t>пущены</w:t>
      </w:r>
      <w:r>
        <w:t xml:space="preserve"> </w:t>
      </w:r>
      <w:r>
        <w:t>нарушения</w:t>
      </w:r>
      <w:r>
        <w:t xml:space="preserve"> </w:t>
      </w:r>
      <w:r>
        <w:t>условий</w:t>
      </w:r>
      <w:r>
        <w:t xml:space="preserve"> </w:t>
      </w:r>
      <w:r>
        <w:t>предоставления</w:t>
      </w:r>
      <w:r>
        <w:t xml:space="preserve"> </w:t>
      </w:r>
      <w:r>
        <w:t>поддержки</w:t>
      </w:r>
      <w:r>
        <w:t xml:space="preserve">, </w:t>
      </w:r>
      <w:r>
        <w:t>выявленные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проверок</w:t>
      </w:r>
      <w:r>
        <w:t xml:space="preserve">, </w:t>
      </w:r>
      <w:r>
        <w:t>проведенных</w:t>
      </w:r>
      <w:r>
        <w:t xml:space="preserve"> </w:t>
      </w:r>
      <w:r>
        <w:t>Фондом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Министерством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органом</w:t>
      </w:r>
      <w:r>
        <w:t xml:space="preserve"> </w:t>
      </w:r>
      <w:r>
        <w:t>государственного</w:t>
      </w:r>
      <w:r>
        <w:t xml:space="preserve"> </w:t>
      </w:r>
      <w:r>
        <w:t>финансового</w:t>
      </w:r>
      <w:r>
        <w:t xml:space="preserve"> </w:t>
      </w:r>
      <w:r>
        <w:t>контроля</w:t>
      </w:r>
      <w:r>
        <w:t>;</w:t>
      </w:r>
    </w:p>
    <w:p w14:paraId="14B4898C" w14:textId="77777777" w:rsidR="00000000" w:rsidRDefault="00360767">
      <w:pPr>
        <w:pStyle w:val="ConsPlusNormal"/>
        <w:spacing w:before="160"/>
        <w:ind w:firstLine="540"/>
        <w:jc w:val="both"/>
      </w:pPr>
      <w:r>
        <w:t>з</w:t>
      </w:r>
      <w:r>
        <w:t>)</w:t>
      </w:r>
      <w:r>
        <w:t xml:space="preserve">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доступа</w:t>
      </w:r>
      <w:r>
        <w:t xml:space="preserve"> </w:t>
      </w:r>
      <w:r>
        <w:t>по</w:t>
      </w:r>
      <w:r>
        <w:t xml:space="preserve"> </w:t>
      </w:r>
      <w:r>
        <w:t>использованию</w:t>
      </w:r>
      <w:r>
        <w:t xml:space="preserve"> </w:t>
      </w:r>
      <w:r>
        <w:t>субъектами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посредством</w:t>
      </w:r>
      <w:r>
        <w:t xml:space="preserve"> </w:t>
      </w:r>
      <w:r>
        <w:t>облачной</w:t>
      </w:r>
      <w:r>
        <w:t xml:space="preserve"> </w:t>
      </w:r>
      <w:r>
        <w:t>инфраструктуры</w:t>
      </w:r>
      <w:r>
        <w:t xml:space="preserve"> </w:t>
      </w:r>
      <w:r>
        <w:t>получателя</w:t>
      </w:r>
      <w:r>
        <w:t xml:space="preserve"> </w:t>
      </w:r>
      <w:r>
        <w:t>поддержки</w:t>
      </w:r>
      <w:r>
        <w:t xml:space="preserve"> </w:t>
      </w:r>
      <w:r>
        <w:t>и</w:t>
      </w:r>
      <w:r>
        <w:t xml:space="preserve"> </w:t>
      </w:r>
      <w:r>
        <w:t>срок</w:t>
      </w:r>
      <w:r>
        <w:t xml:space="preserve">,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указанный</w:t>
      </w:r>
      <w:r>
        <w:t xml:space="preserve"> </w:t>
      </w:r>
      <w:r>
        <w:t>доступ</w:t>
      </w:r>
      <w:r>
        <w:t xml:space="preserve"> </w:t>
      </w:r>
      <w:r>
        <w:t>предоставляется</w:t>
      </w:r>
      <w:r>
        <w:t>;</w:t>
      </w:r>
    </w:p>
    <w:p w14:paraId="6D0D773B" w14:textId="77777777" w:rsidR="00000000" w:rsidRDefault="00360767">
      <w:pPr>
        <w:pStyle w:val="ConsPlusNormal"/>
        <w:spacing w:before="160"/>
        <w:ind w:firstLine="540"/>
        <w:jc w:val="both"/>
      </w:pPr>
      <w:r>
        <w:t>и</w:t>
      </w:r>
      <w:r>
        <w:t xml:space="preserve">) </w:t>
      </w:r>
      <w:r>
        <w:t>порядок</w:t>
      </w:r>
      <w:r>
        <w:t xml:space="preserve"> </w:t>
      </w:r>
      <w:r>
        <w:t>предоставлен</w:t>
      </w:r>
      <w:r>
        <w:t>ия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субъектах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, </w:t>
      </w:r>
      <w:r>
        <w:t>которым</w:t>
      </w:r>
      <w:r>
        <w:t xml:space="preserve"> </w:t>
      </w:r>
      <w:r>
        <w:t>предоставлено</w:t>
      </w:r>
      <w:r>
        <w:t xml:space="preserve"> </w:t>
      </w:r>
      <w:r>
        <w:t>российское</w:t>
      </w:r>
      <w:r>
        <w:t xml:space="preserve"> </w:t>
      </w:r>
      <w:r>
        <w:t>программное</w:t>
      </w:r>
      <w:r>
        <w:t xml:space="preserve"> </w:t>
      </w:r>
      <w:r>
        <w:t>обеспечения</w:t>
      </w:r>
      <w:r>
        <w:t xml:space="preserve"> </w:t>
      </w:r>
      <w:r>
        <w:t>по</w:t>
      </w:r>
      <w:r>
        <w:t xml:space="preserve"> </w:t>
      </w:r>
      <w:r>
        <w:t>льготной</w:t>
      </w:r>
      <w:r>
        <w:t xml:space="preserve"> </w:t>
      </w:r>
      <w:r>
        <w:t>цене</w:t>
      </w:r>
      <w:r>
        <w:t>;</w:t>
      </w:r>
    </w:p>
    <w:p w14:paraId="38A3F531" w14:textId="77777777" w:rsidR="00000000" w:rsidRDefault="00360767">
      <w:pPr>
        <w:pStyle w:val="ConsPlusNormal"/>
        <w:spacing w:before="160"/>
        <w:ind w:firstLine="540"/>
        <w:jc w:val="both"/>
      </w:pPr>
      <w:r>
        <w:t>к</w:t>
      </w:r>
      <w:r>
        <w:t xml:space="preserve">) </w:t>
      </w:r>
      <w:r>
        <w:t>порядок</w:t>
      </w:r>
      <w:r>
        <w:t xml:space="preserve"> </w:t>
      </w:r>
      <w:r>
        <w:t>подтверждения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лицензий</w:t>
      </w:r>
      <w:r>
        <w:t xml:space="preserve"> </w:t>
      </w:r>
      <w:r>
        <w:t>российского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, </w:t>
      </w:r>
      <w:r>
        <w:t>предоставленных</w:t>
      </w:r>
      <w:r>
        <w:t xml:space="preserve"> </w:t>
      </w:r>
      <w:r>
        <w:t>субъ</w:t>
      </w:r>
      <w:r>
        <w:t>ектам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по</w:t>
      </w:r>
      <w:r>
        <w:t xml:space="preserve"> </w:t>
      </w:r>
      <w:r>
        <w:t>льготной</w:t>
      </w:r>
      <w:r>
        <w:t xml:space="preserve"> </w:t>
      </w:r>
      <w:r>
        <w:t>цене</w:t>
      </w:r>
      <w:r>
        <w:t>;</w:t>
      </w:r>
    </w:p>
    <w:p w14:paraId="05021BDE" w14:textId="77777777" w:rsidR="00000000" w:rsidRDefault="00360767">
      <w:pPr>
        <w:pStyle w:val="ConsPlusNormal"/>
        <w:spacing w:before="160"/>
        <w:ind w:firstLine="540"/>
        <w:jc w:val="both"/>
      </w:pPr>
      <w:r>
        <w:t>л</w:t>
      </w:r>
      <w:r>
        <w:t xml:space="preserve">) </w:t>
      </w:r>
      <w:r>
        <w:t>порядок</w:t>
      </w:r>
      <w:r>
        <w:t xml:space="preserve"> </w:t>
      </w:r>
      <w:r>
        <w:t>осуществления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использованием</w:t>
      </w:r>
      <w:r>
        <w:t xml:space="preserve"> </w:t>
      </w:r>
      <w:r>
        <w:t>российского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посредством</w:t>
      </w:r>
      <w:r>
        <w:t xml:space="preserve"> </w:t>
      </w:r>
      <w:r>
        <w:lastRenderedPageBreak/>
        <w:t>облачной</w:t>
      </w:r>
      <w:r>
        <w:t xml:space="preserve"> </w:t>
      </w:r>
      <w:r>
        <w:t>инфраструктуры</w:t>
      </w:r>
      <w:r>
        <w:t xml:space="preserve"> </w:t>
      </w:r>
      <w:r>
        <w:t>получателя</w:t>
      </w:r>
      <w:r>
        <w:t xml:space="preserve"> </w:t>
      </w:r>
      <w:r>
        <w:t>поддержки</w:t>
      </w:r>
      <w:r>
        <w:t xml:space="preserve"> </w:t>
      </w:r>
      <w:r>
        <w:t>субъектами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>;</w:t>
      </w:r>
    </w:p>
    <w:p w14:paraId="3CF3B691" w14:textId="77777777" w:rsidR="00000000" w:rsidRDefault="00360767">
      <w:pPr>
        <w:pStyle w:val="ConsPlusNormal"/>
        <w:spacing w:before="160"/>
        <w:ind w:firstLine="540"/>
        <w:jc w:val="both"/>
      </w:pPr>
      <w:r>
        <w:t>м</w:t>
      </w:r>
      <w:r>
        <w:t xml:space="preserve">) </w:t>
      </w:r>
      <w:r>
        <w:t>порядок</w:t>
      </w:r>
      <w:r>
        <w:t xml:space="preserve"> </w:t>
      </w:r>
      <w:r>
        <w:t>возмещения</w:t>
      </w:r>
      <w:r>
        <w:t xml:space="preserve"> </w:t>
      </w:r>
      <w:r>
        <w:t>затрат</w:t>
      </w:r>
      <w:r>
        <w:t xml:space="preserve"> </w:t>
      </w:r>
      <w:r>
        <w:t>получателя</w:t>
      </w:r>
      <w:r>
        <w:t xml:space="preserve"> </w:t>
      </w:r>
      <w:r>
        <w:t>поддержки</w:t>
      </w:r>
      <w:r>
        <w:t xml:space="preserve"> </w:t>
      </w:r>
      <w:r>
        <w:t>по</w:t>
      </w:r>
      <w:r>
        <w:t xml:space="preserve"> </w:t>
      </w:r>
      <w:r>
        <w:t>предоставлению</w:t>
      </w:r>
      <w:r>
        <w:t xml:space="preserve"> </w:t>
      </w:r>
      <w:r>
        <w:t>субъектам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российского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по</w:t>
      </w:r>
      <w:r>
        <w:t xml:space="preserve"> </w:t>
      </w:r>
      <w:r>
        <w:t>льготной</w:t>
      </w:r>
      <w:r>
        <w:t xml:space="preserve"> </w:t>
      </w:r>
      <w:r>
        <w:t>цене</w:t>
      </w:r>
      <w:r>
        <w:t>;</w:t>
      </w:r>
    </w:p>
    <w:p w14:paraId="6CAFA4E0" w14:textId="77777777" w:rsidR="00000000" w:rsidRDefault="00360767">
      <w:pPr>
        <w:pStyle w:val="ConsPlusNormal"/>
        <w:spacing w:before="160"/>
        <w:ind w:firstLine="540"/>
        <w:jc w:val="both"/>
      </w:pPr>
      <w:r>
        <w:t>н</w:t>
      </w:r>
      <w:r>
        <w:t xml:space="preserve">) </w:t>
      </w:r>
      <w:r>
        <w:t>значения</w:t>
      </w:r>
      <w:r>
        <w:t xml:space="preserve"> </w:t>
      </w:r>
      <w:r>
        <w:t>результата</w:t>
      </w:r>
      <w:r>
        <w:t xml:space="preserve"> </w:t>
      </w:r>
      <w:r>
        <w:t>предоставления</w:t>
      </w:r>
      <w:r>
        <w:t xml:space="preserve"> </w:t>
      </w:r>
      <w:r>
        <w:t>поддержки</w:t>
      </w:r>
      <w:r>
        <w:t>;</w:t>
      </w:r>
    </w:p>
    <w:p w14:paraId="29551B2A" w14:textId="77777777" w:rsidR="00000000" w:rsidRDefault="00360767">
      <w:pPr>
        <w:pStyle w:val="ConsPlusNormal"/>
        <w:spacing w:before="160"/>
        <w:ind w:firstLine="540"/>
        <w:jc w:val="both"/>
      </w:pPr>
      <w:r>
        <w:t>о</w:t>
      </w:r>
      <w:r>
        <w:t xml:space="preserve">) </w:t>
      </w:r>
      <w:r>
        <w:t>срок</w:t>
      </w:r>
      <w:r>
        <w:t xml:space="preserve"> </w:t>
      </w:r>
      <w:r>
        <w:t>возмещения</w:t>
      </w:r>
      <w:r>
        <w:t xml:space="preserve"> </w:t>
      </w:r>
      <w:r>
        <w:t>Фондом</w:t>
      </w:r>
      <w:r>
        <w:t xml:space="preserve"> </w:t>
      </w:r>
      <w:r>
        <w:t>затрат</w:t>
      </w:r>
      <w:r>
        <w:t xml:space="preserve"> </w:t>
      </w:r>
      <w:r>
        <w:t>п</w:t>
      </w:r>
      <w:r>
        <w:t>о</w:t>
      </w:r>
      <w:r>
        <w:t xml:space="preserve"> </w:t>
      </w:r>
      <w:r>
        <w:t>предоставлению</w:t>
      </w:r>
      <w:r>
        <w:t xml:space="preserve"> </w:t>
      </w:r>
      <w:r>
        <w:t>субъектам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российского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по</w:t>
      </w:r>
      <w:r>
        <w:t xml:space="preserve"> </w:t>
      </w:r>
      <w:r>
        <w:t>льготной</w:t>
      </w:r>
      <w:r>
        <w:t xml:space="preserve"> </w:t>
      </w:r>
      <w:r>
        <w:t>цене</w:t>
      </w:r>
      <w:r>
        <w:t xml:space="preserve"> </w:t>
      </w:r>
      <w:r>
        <w:t>получателя</w:t>
      </w:r>
      <w:r>
        <w:t xml:space="preserve"> </w:t>
      </w:r>
      <w:r>
        <w:t>поддержки</w:t>
      </w:r>
      <w:r>
        <w:t xml:space="preserve">, </w:t>
      </w:r>
      <w:r>
        <w:t>не</w:t>
      </w:r>
      <w:r>
        <w:t xml:space="preserve"> </w:t>
      </w:r>
      <w:r>
        <w:t>превышающий</w:t>
      </w:r>
      <w:r>
        <w:t xml:space="preserve"> 10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принятия</w:t>
      </w:r>
      <w:r>
        <w:t xml:space="preserve"> </w:t>
      </w:r>
      <w:r>
        <w:t>Фондом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возмещении</w:t>
      </w:r>
      <w:r>
        <w:t xml:space="preserve"> </w:t>
      </w:r>
      <w:r>
        <w:t>затрат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рассмотрения</w:t>
      </w:r>
      <w:r>
        <w:t xml:space="preserve"> </w:t>
      </w:r>
      <w:r>
        <w:t>представле</w:t>
      </w:r>
      <w:r>
        <w:t>нных</w:t>
      </w:r>
      <w:r>
        <w:t xml:space="preserve"> </w:t>
      </w:r>
      <w:r>
        <w:t>получателем</w:t>
      </w:r>
      <w:r>
        <w:t xml:space="preserve"> </w:t>
      </w:r>
      <w:r>
        <w:t>поддержки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>;</w:t>
      </w:r>
    </w:p>
    <w:p w14:paraId="40FFE26A" w14:textId="77777777" w:rsidR="00000000" w:rsidRDefault="00360767">
      <w:pPr>
        <w:pStyle w:val="ConsPlusNormal"/>
        <w:spacing w:before="160"/>
        <w:ind w:firstLine="540"/>
        <w:jc w:val="both"/>
      </w:pPr>
      <w:r>
        <w:t>п</w:t>
      </w:r>
      <w:r>
        <w:t xml:space="preserve">) </w:t>
      </w:r>
      <w:r>
        <w:t>иные</w:t>
      </w:r>
      <w:r>
        <w:t xml:space="preserve"> </w:t>
      </w:r>
      <w:r>
        <w:t>условия</w:t>
      </w:r>
      <w:r>
        <w:t xml:space="preserve">, </w:t>
      </w:r>
      <w:r>
        <w:t>определяемые</w:t>
      </w:r>
      <w:r>
        <w:t xml:space="preserve"> </w:t>
      </w:r>
      <w:r>
        <w:t>Фондом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14:paraId="339DD347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22. </w:t>
      </w:r>
      <w:r>
        <w:t>Министерство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финансов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принимает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бюджетным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возможности</w:t>
      </w:r>
      <w:r>
        <w:t xml:space="preserve"> </w:t>
      </w:r>
      <w:r>
        <w:t>осуществления</w:t>
      </w:r>
      <w:r>
        <w:t xml:space="preserve"> </w:t>
      </w:r>
      <w:r>
        <w:t>расходов</w:t>
      </w:r>
      <w:r>
        <w:t xml:space="preserve">, </w:t>
      </w:r>
      <w:r>
        <w:t>источником</w:t>
      </w:r>
      <w:r>
        <w:t xml:space="preserve"> </w:t>
      </w:r>
      <w:r>
        <w:t>финансового</w:t>
      </w:r>
      <w:r>
        <w:t xml:space="preserve"> </w:t>
      </w:r>
      <w:r>
        <w:t>обеспечения</w:t>
      </w:r>
      <w:r>
        <w:t xml:space="preserve"> </w:t>
      </w:r>
      <w:r>
        <w:t>которых</w:t>
      </w:r>
      <w:r>
        <w:t xml:space="preserve"> </w:t>
      </w:r>
      <w:r>
        <w:t>являются</w:t>
      </w:r>
      <w:r>
        <w:t xml:space="preserve"> </w:t>
      </w:r>
      <w:r>
        <w:t>не</w:t>
      </w:r>
      <w:r>
        <w:t xml:space="preserve"> </w:t>
      </w:r>
      <w:r>
        <w:t>использованные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 xml:space="preserve"> </w:t>
      </w:r>
      <w:r>
        <w:t>остатки</w:t>
      </w:r>
      <w:r>
        <w:t xml:space="preserve"> </w:t>
      </w:r>
      <w:r>
        <w:t>субсидии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суммы</w:t>
      </w:r>
      <w:r>
        <w:t xml:space="preserve">, </w:t>
      </w:r>
      <w:r>
        <w:t>необходимой</w:t>
      </w:r>
      <w:r>
        <w:t xml:space="preserve"> </w:t>
      </w:r>
      <w:r>
        <w:t>для</w:t>
      </w:r>
      <w:r>
        <w:t xml:space="preserve"> </w:t>
      </w:r>
      <w:r>
        <w:t>оплаты</w:t>
      </w:r>
      <w:r>
        <w:t xml:space="preserve"> </w:t>
      </w:r>
      <w:r>
        <w:t>денежных</w:t>
      </w:r>
      <w:r>
        <w:t xml:space="preserve"> </w:t>
      </w:r>
      <w:r>
        <w:t>обязательств</w:t>
      </w:r>
      <w:r>
        <w:t xml:space="preserve"> </w:t>
      </w:r>
      <w:r>
        <w:t>Фонда</w:t>
      </w:r>
      <w:r>
        <w:t>.</w:t>
      </w:r>
    </w:p>
    <w:p w14:paraId="48BF0B4E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23. </w:t>
      </w:r>
      <w:r>
        <w:t>Министерство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орган</w:t>
      </w:r>
      <w:r>
        <w:t xml:space="preserve"> </w:t>
      </w:r>
      <w:r>
        <w:t>государственного</w:t>
      </w:r>
      <w:r>
        <w:t xml:space="preserve"> </w:t>
      </w:r>
      <w:r>
        <w:t>финансовог</w:t>
      </w:r>
      <w:r>
        <w:t>о</w:t>
      </w:r>
      <w:r>
        <w:t xml:space="preserve"> </w:t>
      </w:r>
      <w:r>
        <w:t>контроля</w:t>
      </w:r>
      <w:r>
        <w:t xml:space="preserve"> </w:t>
      </w:r>
      <w:r>
        <w:t>проводят</w:t>
      </w:r>
      <w:r>
        <w:t xml:space="preserve"> </w:t>
      </w:r>
      <w:r>
        <w:t>обязательные</w:t>
      </w:r>
      <w:r>
        <w:t xml:space="preserve"> </w:t>
      </w:r>
      <w:r>
        <w:t>проверки</w:t>
      </w:r>
      <w:r>
        <w:t xml:space="preserve"> </w:t>
      </w:r>
      <w:r>
        <w:t>соблюдения</w:t>
      </w:r>
      <w:r>
        <w:t xml:space="preserve"> </w:t>
      </w:r>
      <w:r>
        <w:t>Фондом</w:t>
      </w:r>
      <w:r>
        <w:t xml:space="preserve"> </w:t>
      </w:r>
      <w:r>
        <w:t>целей</w:t>
      </w:r>
      <w:r>
        <w:t xml:space="preserve">, </w:t>
      </w:r>
      <w:r>
        <w:t>условий</w:t>
      </w:r>
      <w:r>
        <w:t xml:space="preserve"> </w:t>
      </w:r>
      <w:r>
        <w:t>и</w:t>
      </w:r>
      <w:r>
        <w:t xml:space="preserve"> </w:t>
      </w:r>
      <w:r>
        <w:t>порядка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>.</w:t>
      </w:r>
    </w:p>
    <w:p w14:paraId="6421983C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24.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установления</w:t>
      </w:r>
      <w:r>
        <w:t xml:space="preserve"> </w:t>
      </w:r>
      <w:r>
        <w:t>в</w:t>
      </w:r>
      <w:r>
        <w:t xml:space="preserve"> </w:t>
      </w:r>
      <w:r>
        <w:t>ходе</w:t>
      </w:r>
      <w:r>
        <w:t xml:space="preserve"> </w:t>
      </w:r>
      <w:r>
        <w:t>проверок</w:t>
      </w:r>
      <w:r>
        <w:t xml:space="preserve">, </w:t>
      </w:r>
      <w:r>
        <w:t>проведенных</w:t>
      </w:r>
      <w:r>
        <w:t xml:space="preserve"> </w:t>
      </w:r>
      <w:r>
        <w:t>Министерством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органом</w:t>
      </w:r>
      <w:r>
        <w:t xml:space="preserve"> </w:t>
      </w:r>
      <w:r>
        <w:t>государственного</w:t>
      </w:r>
      <w:r>
        <w:t xml:space="preserve"> </w:t>
      </w:r>
      <w:r>
        <w:t>финансового</w:t>
      </w:r>
      <w:r>
        <w:t xml:space="preserve"> </w:t>
      </w:r>
      <w:r>
        <w:t>контроля</w:t>
      </w:r>
      <w:r>
        <w:t xml:space="preserve">, </w:t>
      </w:r>
      <w:r>
        <w:t>факта</w:t>
      </w:r>
      <w:r>
        <w:t xml:space="preserve"> </w:t>
      </w:r>
      <w:r>
        <w:t>несоблюдения</w:t>
      </w:r>
      <w:r>
        <w:t xml:space="preserve"> </w:t>
      </w:r>
      <w:r>
        <w:t>условий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недостижения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периоде</w:t>
      </w:r>
      <w:r>
        <w:t xml:space="preserve"> </w:t>
      </w:r>
      <w:r>
        <w:t>значений</w:t>
      </w:r>
      <w:r>
        <w:t xml:space="preserve"> </w:t>
      </w:r>
      <w:r>
        <w:t>результата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 </w:t>
      </w:r>
      <w:r>
        <w:t>и</w:t>
      </w:r>
      <w:r>
        <w:t xml:space="preserve"> </w:t>
      </w:r>
      <w:r>
        <w:t>показателей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достижения</w:t>
      </w:r>
      <w:r>
        <w:t xml:space="preserve"> </w:t>
      </w:r>
      <w:r>
        <w:t>результата</w:t>
      </w:r>
      <w:r>
        <w:t xml:space="preserve"> </w:t>
      </w:r>
      <w:r>
        <w:t>предоставления</w:t>
      </w:r>
      <w:r>
        <w:t xml:space="preserve"> </w:t>
      </w:r>
      <w:r>
        <w:t>суб</w:t>
      </w:r>
      <w:r>
        <w:t>сидии</w:t>
      </w:r>
      <w:r>
        <w:t xml:space="preserve">, </w:t>
      </w:r>
      <w:r>
        <w:t>соответствующие</w:t>
      </w:r>
      <w:r>
        <w:t xml:space="preserve"> </w:t>
      </w:r>
      <w:r>
        <w:t>средства</w:t>
      </w:r>
      <w:r>
        <w:t xml:space="preserve"> </w:t>
      </w:r>
      <w:r>
        <w:t>подлежат</w:t>
      </w:r>
      <w:r>
        <w:t xml:space="preserve"> </w:t>
      </w:r>
      <w:r>
        <w:t>возврату</w:t>
      </w:r>
      <w:r>
        <w:t xml:space="preserve"> </w:t>
      </w:r>
      <w:r>
        <w:t>в</w:t>
      </w:r>
      <w:r>
        <w:t xml:space="preserve"> </w:t>
      </w:r>
      <w:r>
        <w:t>федеральный</w:t>
      </w:r>
      <w:r>
        <w:t xml:space="preserve"> </w:t>
      </w:r>
      <w:r>
        <w:t>бюджет</w:t>
      </w:r>
      <w:r>
        <w:t>:</w:t>
      </w:r>
    </w:p>
    <w:p w14:paraId="77DA1B06" w14:textId="77777777" w:rsidR="00000000" w:rsidRDefault="00360767">
      <w:pPr>
        <w:pStyle w:val="ConsPlusNormal"/>
        <w:spacing w:before="160"/>
        <w:ind w:firstLine="540"/>
        <w:jc w:val="both"/>
      </w:pPr>
      <w:r>
        <w:t>а</w:t>
      </w:r>
      <w:r>
        <w:t xml:space="preserve">)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требования</w:t>
      </w:r>
      <w:r>
        <w:t xml:space="preserve"> </w:t>
      </w:r>
      <w:r>
        <w:t>Министерства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- </w:t>
      </w:r>
      <w:r>
        <w:t>в</w:t>
      </w:r>
      <w:r>
        <w:t xml:space="preserve"> </w:t>
      </w:r>
      <w:r>
        <w:t>течение</w:t>
      </w:r>
      <w:r>
        <w:t xml:space="preserve"> 30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получения</w:t>
      </w:r>
      <w:r>
        <w:t xml:space="preserve"> </w:t>
      </w:r>
      <w:r>
        <w:t>указанного</w:t>
      </w:r>
      <w:r>
        <w:t xml:space="preserve"> </w:t>
      </w:r>
      <w:r>
        <w:t>требования</w:t>
      </w:r>
      <w:r>
        <w:t>;</w:t>
      </w:r>
    </w:p>
    <w:p w14:paraId="054B9E3C" w14:textId="77777777" w:rsidR="00000000" w:rsidRDefault="00360767">
      <w:pPr>
        <w:pStyle w:val="ConsPlusNormal"/>
        <w:spacing w:before="160"/>
        <w:ind w:firstLine="540"/>
        <w:jc w:val="both"/>
      </w:pPr>
      <w:r>
        <w:t>б</w:t>
      </w:r>
      <w:r>
        <w:t xml:space="preserve">) </w:t>
      </w:r>
      <w:r>
        <w:t>на</w:t>
      </w:r>
      <w:r>
        <w:t xml:space="preserve"> </w:t>
      </w:r>
      <w:r>
        <w:t>основан</w:t>
      </w:r>
      <w:r>
        <w:t>ии</w:t>
      </w:r>
      <w:r>
        <w:t xml:space="preserve"> </w:t>
      </w:r>
      <w:r>
        <w:t>представления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предписания</w:t>
      </w:r>
      <w:r>
        <w:t xml:space="preserve"> </w:t>
      </w:r>
      <w:r>
        <w:t>органа</w:t>
      </w:r>
      <w:r>
        <w:t xml:space="preserve"> </w:t>
      </w:r>
      <w:r>
        <w:t>государственного</w:t>
      </w:r>
      <w:r>
        <w:t xml:space="preserve"> </w:t>
      </w:r>
      <w:r>
        <w:t>финансового</w:t>
      </w:r>
      <w:r>
        <w:t xml:space="preserve"> </w:t>
      </w:r>
      <w:r>
        <w:t>контроля</w:t>
      </w:r>
      <w:r>
        <w:t xml:space="preserve"> - </w:t>
      </w:r>
      <w:r>
        <w:t>в</w:t>
      </w:r>
      <w:r>
        <w:t xml:space="preserve"> </w:t>
      </w:r>
      <w:r>
        <w:t>сроки</w:t>
      </w:r>
      <w:r>
        <w:t xml:space="preserve">, </w:t>
      </w:r>
      <w:r>
        <w:t>установленные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бюджетным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14:paraId="41020A63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25. </w:t>
      </w:r>
      <w:r>
        <w:t>Размер</w:t>
      </w:r>
      <w:r>
        <w:t xml:space="preserve"> </w:t>
      </w:r>
      <w:r>
        <w:t>средств</w:t>
      </w:r>
      <w:r>
        <w:t xml:space="preserve">, </w:t>
      </w:r>
      <w:r>
        <w:t>подлежащих</w:t>
      </w:r>
      <w:r>
        <w:t xml:space="preserve"> </w:t>
      </w:r>
      <w:r>
        <w:t>возврату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недостижения</w:t>
      </w:r>
      <w:r>
        <w:t xml:space="preserve"> </w:t>
      </w:r>
      <w:r>
        <w:t>значения</w:t>
      </w:r>
      <w:r>
        <w:t xml:space="preserve"> </w:t>
      </w:r>
      <w:r>
        <w:t>результата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 (A), </w:t>
      </w:r>
      <w:r>
        <w:t>рассчитывается</w:t>
      </w:r>
      <w:r>
        <w:t xml:space="preserve"> </w:t>
      </w:r>
      <w:r>
        <w:t>по</w:t>
      </w:r>
      <w:r>
        <w:t xml:space="preserve"> </w:t>
      </w:r>
      <w:r>
        <w:t>формуле</w:t>
      </w:r>
      <w:r>
        <w:t>:</w:t>
      </w:r>
    </w:p>
    <w:p w14:paraId="06554059" w14:textId="77777777" w:rsidR="00000000" w:rsidRDefault="00360767">
      <w:pPr>
        <w:pStyle w:val="ConsPlusNormal"/>
        <w:jc w:val="both"/>
      </w:pPr>
    </w:p>
    <w:p w14:paraId="0F925BA5" w14:textId="77777777" w:rsidR="00000000" w:rsidRDefault="00360767">
      <w:pPr>
        <w:pStyle w:val="ConsPlusNormal"/>
        <w:jc w:val="center"/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14A18738" wp14:editId="13CD1C3B">
            <wp:extent cx="971550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27D17" w14:textId="77777777" w:rsidR="00000000" w:rsidRDefault="00360767">
      <w:pPr>
        <w:pStyle w:val="ConsPlusNormal"/>
        <w:jc w:val="both"/>
      </w:pPr>
    </w:p>
    <w:p w14:paraId="3215C561" w14:textId="77777777" w:rsidR="00000000" w:rsidRDefault="00360767">
      <w:pPr>
        <w:pStyle w:val="ConsPlusNormal"/>
        <w:ind w:firstLine="540"/>
        <w:jc w:val="both"/>
      </w:pPr>
      <w:r>
        <w:t>где</w:t>
      </w:r>
      <w:r>
        <w:t>:</w:t>
      </w:r>
    </w:p>
    <w:p w14:paraId="0841F4FB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d - </w:t>
      </w:r>
      <w:r>
        <w:t>достигнутое</w:t>
      </w:r>
      <w:r>
        <w:t xml:space="preserve"> </w:t>
      </w:r>
      <w:r>
        <w:t>значение</w:t>
      </w:r>
      <w:r>
        <w:t xml:space="preserve"> </w:t>
      </w:r>
      <w:r>
        <w:t>результата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, </w:t>
      </w:r>
      <w:r>
        <w:t>указанного</w:t>
      </w:r>
      <w:r>
        <w:t xml:space="preserve"> </w:t>
      </w:r>
      <w:r>
        <w:t>в</w:t>
      </w:r>
      <w:r>
        <w:t xml:space="preserve"> </w:t>
      </w:r>
      <w:r>
        <w:t>соглашении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субсидии</w:t>
      </w:r>
      <w:r>
        <w:t>;</w:t>
      </w:r>
    </w:p>
    <w:p w14:paraId="655FF362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D - </w:t>
      </w:r>
      <w:r>
        <w:t>плановое</w:t>
      </w:r>
      <w:r>
        <w:t xml:space="preserve"> </w:t>
      </w:r>
      <w:r>
        <w:t>значение</w:t>
      </w:r>
      <w:r>
        <w:t xml:space="preserve"> </w:t>
      </w:r>
      <w:r>
        <w:t>результата</w:t>
      </w:r>
      <w:r>
        <w:t xml:space="preserve"> </w:t>
      </w:r>
      <w:r>
        <w:t>предоставл</w:t>
      </w:r>
      <w:r>
        <w:t>ения</w:t>
      </w:r>
      <w:r>
        <w:t xml:space="preserve"> </w:t>
      </w:r>
      <w:r>
        <w:t>субсидии</w:t>
      </w:r>
      <w:r>
        <w:t xml:space="preserve">, </w:t>
      </w:r>
      <w:r>
        <w:t>указанного</w:t>
      </w:r>
      <w:r>
        <w:t xml:space="preserve"> </w:t>
      </w:r>
      <w:r>
        <w:t>в</w:t>
      </w:r>
      <w:r>
        <w:t xml:space="preserve"> </w:t>
      </w:r>
      <w:r>
        <w:t>соглашении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субсидии</w:t>
      </w:r>
      <w:r>
        <w:t>;</w:t>
      </w:r>
    </w:p>
    <w:p w14:paraId="2D08EB44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V - </w:t>
      </w:r>
      <w:r>
        <w:t>размер</w:t>
      </w:r>
      <w:r>
        <w:t xml:space="preserve"> </w:t>
      </w:r>
      <w:r>
        <w:t>предоставленной</w:t>
      </w:r>
      <w:r>
        <w:t xml:space="preserve"> </w:t>
      </w:r>
      <w:r>
        <w:t>субсидии</w:t>
      </w:r>
      <w:r>
        <w:t>.</w:t>
      </w:r>
    </w:p>
    <w:p w14:paraId="4A36626C" w14:textId="77777777" w:rsidR="00000000" w:rsidRDefault="00360767">
      <w:pPr>
        <w:pStyle w:val="ConsPlusNormal"/>
        <w:spacing w:before="160"/>
        <w:ind w:firstLine="540"/>
        <w:jc w:val="both"/>
      </w:pPr>
      <w:r>
        <w:t>Если</w:t>
      </w:r>
      <w:r>
        <w:t xml:space="preserve"> </w:t>
      </w:r>
      <w:r>
        <w:t>показатель</w:t>
      </w:r>
      <w:r>
        <w:t xml:space="preserve"> d </w:t>
      </w:r>
      <w:r>
        <w:t>превышает</w:t>
      </w:r>
      <w:r>
        <w:t xml:space="preserve"> </w:t>
      </w:r>
      <w:r>
        <w:t>показатель</w:t>
      </w:r>
      <w:r>
        <w:t xml:space="preserve"> D, </w:t>
      </w:r>
      <w:r>
        <w:t>для</w:t>
      </w:r>
      <w:r>
        <w:t xml:space="preserve"> </w:t>
      </w:r>
      <w:r>
        <w:t>расчета</w:t>
      </w:r>
      <w:r>
        <w:t xml:space="preserve"> </w:t>
      </w:r>
      <w:r>
        <w:t>размера</w:t>
      </w:r>
      <w:r>
        <w:t xml:space="preserve"> </w:t>
      </w:r>
      <w:r>
        <w:t>средств</w:t>
      </w:r>
      <w:r>
        <w:t xml:space="preserve">, </w:t>
      </w:r>
      <w:r>
        <w:t>подлежащих</w:t>
      </w:r>
      <w:r>
        <w:t xml:space="preserve"> </w:t>
      </w:r>
      <w:r>
        <w:t>возврату</w:t>
      </w:r>
      <w:r>
        <w:t xml:space="preserve"> </w:t>
      </w:r>
      <w:r>
        <w:t>при</w:t>
      </w:r>
      <w:r>
        <w:t xml:space="preserve"> </w:t>
      </w:r>
      <w:r>
        <w:t>недостижении</w:t>
      </w:r>
      <w:r>
        <w:t xml:space="preserve"> </w:t>
      </w:r>
      <w:r>
        <w:t>значения</w:t>
      </w:r>
      <w:r>
        <w:t xml:space="preserve"> </w:t>
      </w:r>
      <w:r>
        <w:t>показателя</w:t>
      </w:r>
      <w:r>
        <w:t xml:space="preserve">, </w:t>
      </w:r>
      <w:r>
        <w:t>необходимого</w:t>
      </w:r>
      <w:r>
        <w:t xml:space="preserve"> </w:t>
      </w:r>
      <w:r>
        <w:t>для</w:t>
      </w:r>
      <w:r>
        <w:t xml:space="preserve"> </w:t>
      </w:r>
      <w:r>
        <w:t>достиже</w:t>
      </w:r>
      <w:r>
        <w:t>ния</w:t>
      </w:r>
      <w:r>
        <w:t xml:space="preserve"> </w:t>
      </w:r>
      <w:r>
        <w:t>результата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, </w:t>
      </w:r>
      <w:r>
        <w:t>показатель</w:t>
      </w:r>
      <w:r>
        <w:t xml:space="preserve"> </w:t>
      </w:r>
      <w:r>
        <w:t>принимается</w:t>
      </w:r>
      <w:r>
        <w:t xml:space="preserve"> </w:t>
      </w:r>
      <w:r>
        <w:t>равным</w:t>
      </w:r>
      <w:r>
        <w:t xml:space="preserve"> D.</w:t>
      </w:r>
    </w:p>
    <w:p w14:paraId="236AB775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26. </w:t>
      </w:r>
      <w:r>
        <w:t>Фонд</w:t>
      </w:r>
      <w:r>
        <w:t xml:space="preserve"> </w:t>
      </w:r>
      <w:r>
        <w:t>ежегодно</w:t>
      </w:r>
      <w:r>
        <w:t xml:space="preserve">, </w:t>
      </w:r>
      <w:r>
        <w:t>не</w:t>
      </w:r>
      <w:r>
        <w:t xml:space="preserve"> </w:t>
      </w:r>
      <w:r>
        <w:t>позднее</w:t>
      </w:r>
      <w:r>
        <w:t xml:space="preserve"> 1 </w:t>
      </w:r>
      <w:r>
        <w:t>апреля</w:t>
      </w:r>
      <w:r>
        <w:t xml:space="preserve"> </w:t>
      </w:r>
      <w:r>
        <w:t>года</w:t>
      </w:r>
      <w:r>
        <w:t xml:space="preserve">, </w:t>
      </w:r>
      <w:r>
        <w:t>следующего</w:t>
      </w:r>
      <w:r>
        <w:t xml:space="preserve"> </w:t>
      </w:r>
      <w:r>
        <w:t>за</w:t>
      </w:r>
      <w:r>
        <w:t xml:space="preserve"> </w:t>
      </w:r>
      <w:r>
        <w:t>отчетным</w:t>
      </w:r>
      <w:r>
        <w:t xml:space="preserve">, </w:t>
      </w:r>
      <w:r>
        <w:t>направляет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доклад</w:t>
      </w:r>
      <w:r>
        <w:t xml:space="preserve"> </w:t>
      </w:r>
      <w:r>
        <w:t>о</w:t>
      </w:r>
      <w:r>
        <w:t xml:space="preserve"> </w:t>
      </w:r>
      <w:r>
        <w:t>результа</w:t>
      </w:r>
      <w:r>
        <w:t>тах</w:t>
      </w:r>
      <w:r>
        <w:t xml:space="preserve"> </w:t>
      </w:r>
      <w:r>
        <w:t>деятельности</w:t>
      </w:r>
      <w:r>
        <w:t xml:space="preserve"> </w:t>
      </w:r>
      <w:r>
        <w:t>получателей</w:t>
      </w:r>
      <w:r>
        <w:t xml:space="preserve"> </w:t>
      </w:r>
      <w:r>
        <w:t>поддержки</w:t>
      </w:r>
      <w:r>
        <w:t xml:space="preserve"> </w:t>
      </w:r>
      <w:r>
        <w:t>с</w:t>
      </w:r>
      <w:r>
        <w:t xml:space="preserve"> </w:t>
      </w:r>
      <w:r>
        <w:t>информацией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получателю</w:t>
      </w:r>
      <w:r>
        <w:t xml:space="preserve"> </w:t>
      </w:r>
      <w:r>
        <w:t>поддержки</w:t>
      </w:r>
      <w:r>
        <w:t>.</w:t>
      </w:r>
    </w:p>
    <w:p w14:paraId="500CBE66" w14:textId="77777777" w:rsidR="00000000" w:rsidRDefault="00360767">
      <w:pPr>
        <w:pStyle w:val="ConsPlusNormal"/>
        <w:spacing w:before="160"/>
        <w:ind w:firstLine="540"/>
        <w:jc w:val="both"/>
      </w:pPr>
      <w:r>
        <w:br w:type="page"/>
      </w:r>
    </w:p>
    <w:p w14:paraId="13F1200E" w14:textId="77777777" w:rsidR="00000000" w:rsidRDefault="00360767">
      <w:pPr>
        <w:pStyle w:val="ConsPlusNormal"/>
        <w:jc w:val="right"/>
        <w:outlineLvl w:val="1"/>
      </w:pPr>
      <w:r>
        <w:t>Приложение</w:t>
      </w:r>
    </w:p>
    <w:p w14:paraId="24677A20" w14:textId="77777777" w:rsidR="00000000" w:rsidRDefault="00360767">
      <w:pPr>
        <w:pStyle w:val="ConsPlusNormal"/>
        <w:jc w:val="right"/>
      </w:pPr>
      <w:r>
        <w:t>к</w:t>
      </w:r>
      <w:r>
        <w:t xml:space="preserve"> </w:t>
      </w:r>
      <w:r>
        <w:t>Правилам</w:t>
      </w:r>
      <w:r>
        <w:t xml:space="preserve"> </w:t>
      </w:r>
      <w:r>
        <w:t>предоставления</w:t>
      </w:r>
    </w:p>
    <w:p w14:paraId="30C4EA94" w14:textId="77777777" w:rsidR="00000000" w:rsidRDefault="00360767">
      <w:pPr>
        <w:pStyle w:val="ConsPlusNormal"/>
        <w:jc w:val="right"/>
      </w:pPr>
      <w:r>
        <w:t>субсидии</w:t>
      </w:r>
      <w:r>
        <w:t xml:space="preserve"> </w:t>
      </w:r>
      <w:r>
        <w:t>из</w:t>
      </w:r>
      <w:r>
        <w:t xml:space="preserve"> </w:t>
      </w:r>
      <w:r>
        <w:t>федерального</w:t>
      </w:r>
    </w:p>
    <w:p w14:paraId="0D67F826" w14:textId="77777777" w:rsidR="00000000" w:rsidRDefault="00360767">
      <w:pPr>
        <w:pStyle w:val="ConsPlusNormal"/>
        <w:jc w:val="right"/>
      </w:pPr>
      <w:r>
        <w:t>бюджета</w:t>
      </w:r>
      <w:r>
        <w:t xml:space="preserve"> </w:t>
      </w:r>
      <w:r>
        <w:t>Российскому</w:t>
      </w:r>
      <w:r>
        <w:t xml:space="preserve"> </w:t>
      </w:r>
      <w:r>
        <w:t>фонду</w:t>
      </w:r>
    </w:p>
    <w:p w14:paraId="68A78F1C" w14:textId="77777777" w:rsidR="00000000" w:rsidRDefault="00360767">
      <w:pPr>
        <w:pStyle w:val="ConsPlusNormal"/>
        <w:jc w:val="right"/>
      </w:pPr>
      <w:r>
        <w:t>развития</w:t>
      </w:r>
      <w:r>
        <w:t xml:space="preserve"> </w:t>
      </w:r>
      <w:r>
        <w:t>информационных</w:t>
      </w:r>
    </w:p>
    <w:p w14:paraId="7F2A260C" w14:textId="77777777" w:rsidR="00000000" w:rsidRDefault="00360767">
      <w:pPr>
        <w:pStyle w:val="ConsPlusNormal"/>
        <w:jc w:val="right"/>
      </w:pPr>
      <w:r>
        <w:t>технологий</w:t>
      </w:r>
      <w:r>
        <w:t xml:space="preserve"> </w:t>
      </w:r>
      <w:r>
        <w:t>на</w:t>
      </w:r>
      <w:r>
        <w:t xml:space="preserve"> </w:t>
      </w:r>
      <w:r>
        <w:t>возмещение</w:t>
      </w:r>
    </w:p>
    <w:p w14:paraId="0F028463" w14:textId="77777777" w:rsidR="00000000" w:rsidRDefault="00360767">
      <w:pPr>
        <w:pStyle w:val="ConsPlusNormal"/>
        <w:jc w:val="right"/>
      </w:pPr>
      <w:r>
        <w:t>затрат</w:t>
      </w:r>
      <w:r>
        <w:t xml:space="preserve"> </w:t>
      </w:r>
      <w:r>
        <w:t>по</w:t>
      </w:r>
      <w:r>
        <w:t xml:space="preserve"> </w:t>
      </w:r>
      <w:r>
        <w:t>использованию</w:t>
      </w:r>
    </w:p>
    <w:p w14:paraId="6E9D7E56" w14:textId="77777777" w:rsidR="00000000" w:rsidRDefault="00360767">
      <w:pPr>
        <w:pStyle w:val="ConsPlusNormal"/>
        <w:jc w:val="right"/>
      </w:pPr>
      <w:r>
        <w:t>субъект</w:t>
      </w:r>
      <w:r>
        <w:t>ами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</w:p>
    <w:p w14:paraId="2B04A82C" w14:textId="77777777" w:rsidR="00000000" w:rsidRDefault="00360767">
      <w:pPr>
        <w:pStyle w:val="ConsPlusNormal"/>
        <w:jc w:val="right"/>
      </w:pPr>
      <w:r>
        <w:t>предпринимательства</w:t>
      </w:r>
      <w:r>
        <w:t xml:space="preserve"> </w:t>
      </w:r>
      <w:r>
        <w:t>российского</w:t>
      </w:r>
    </w:p>
    <w:p w14:paraId="6CB46E6F" w14:textId="77777777" w:rsidR="00000000" w:rsidRDefault="00360767">
      <w:pPr>
        <w:pStyle w:val="ConsPlusNormal"/>
        <w:jc w:val="right"/>
      </w:pPr>
      <w:r>
        <w:t>программного</w:t>
      </w:r>
      <w:r>
        <w:t xml:space="preserve"> </w:t>
      </w:r>
      <w:r>
        <w:t>обеспечения</w:t>
      </w:r>
    </w:p>
    <w:p w14:paraId="60FD78FB" w14:textId="77777777" w:rsidR="00000000" w:rsidRDefault="00360767">
      <w:pPr>
        <w:pStyle w:val="ConsPlusNormal"/>
        <w:jc w:val="both"/>
      </w:pPr>
    </w:p>
    <w:p w14:paraId="77171B4F" w14:textId="77777777" w:rsidR="00000000" w:rsidRDefault="00360767">
      <w:pPr>
        <w:pStyle w:val="ConsPlusNormal"/>
        <w:jc w:val="center"/>
        <w:rPr>
          <w:b/>
          <w:bCs/>
        </w:rPr>
      </w:pPr>
      <w:bookmarkStart w:id="14" w:name="Par210"/>
      <w:bookmarkEnd w:id="14"/>
      <w:r>
        <w:rPr>
          <w:b/>
          <w:bCs/>
        </w:rPr>
        <w:t>ПРАВИЛА</w:t>
      </w:r>
    </w:p>
    <w:p w14:paraId="4C7F95A4" w14:textId="77777777" w:rsidR="00000000" w:rsidRDefault="00360767">
      <w:pPr>
        <w:pStyle w:val="ConsPlusNormal"/>
        <w:jc w:val="center"/>
        <w:rPr>
          <w:b/>
          <w:bCs/>
        </w:rPr>
      </w:pPr>
      <w:r>
        <w:rPr>
          <w:b/>
          <w:bCs/>
        </w:rPr>
        <w:t>ОТБОРА</w:t>
      </w:r>
      <w:r>
        <w:rPr>
          <w:b/>
          <w:bCs/>
        </w:rPr>
        <w:t xml:space="preserve"> </w:t>
      </w:r>
      <w:r>
        <w:rPr>
          <w:b/>
          <w:bCs/>
        </w:rPr>
        <w:t>ПРАВООБЛАДАТЕЛЕЙ</w:t>
      </w:r>
      <w:r>
        <w:rPr>
          <w:b/>
          <w:bCs/>
        </w:rPr>
        <w:t xml:space="preserve"> (</w:t>
      </w:r>
      <w:r>
        <w:rPr>
          <w:b/>
          <w:bCs/>
        </w:rPr>
        <w:t>УПОЛНОМОЧЕННЫХ</w:t>
      </w:r>
      <w:r>
        <w:rPr>
          <w:b/>
          <w:bCs/>
        </w:rPr>
        <w:t xml:space="preserve"> </w:t>
      </w:r>
      <w:r>
        <w:rPr>
          <w:b/>
          <w:bCs/>
        </w:rPr>
        <w:t>ОРГАНИЗАЦИЙ</w:t>
      </w:r>
      <w:r>
        <w:rPr>
          <w:b/>
          <w:bCs/>
        </w:rPr>
        <w:t>)</w:t>
      </w:r>
    </w:p>
    <w:p w14:paraId="559C9CCD" w14:textId="77777777" w:rsidR="00000000" w:rsidRDefault="00360767">
      <w:pPr>
        <w:pStyle w:val="ConsPlusNormal"/>
        <w:jc w:val="both"/>
      </w:pPr>
    </w:p>
    <w:p w14:paraId="743857B6" w14:textId="77777777" w:rsidR="00000000" w:rsidRDefault="00360767">
      <w:pPr>
        <w:pStyle w:val="ConsPlusNormal"/>
        <w:ind w:firstLine="540"/>
        <w:jc w:val="both"/>
      </w:pPr>
      <w:r>
        <w:t xml:space="preserve">1. </w:t>
      </w:r>
      <w:r>
        <w:t>Настоящие</w:t>
      </w:r>
      <w:r>
        <w:t xml:space="preserve"> </w:t>
      </w:r>
      <w:r>
        <w:t>Правила</w:t>
      </w:r>
      <w:r>
        <w:t xml:space="preserve"> </w:t>
      </w:r>
      <w:r>
        <w:t>устанавливают</w:t>
      </w:r>
      <w:r>
        <w:t xml:space="preserve"> </w:t>
      </w:r>
      <w:r>
        <w:t>порядок</w:t>
      </w:r>
      <w:r>
        <w:t xml:space="preserve"> </w:t>
      </w:r>
      <w:r>
        <w:t>отбора</w:t>
      </w:r>
      <w:r>
        <w:t xml:space="preserve"> </w:t>
      </w:r>
      <w:r>
        <w:t>Российским</w:t>
      </w:r>
      <w:r>
        <w:t xml:space="preserve"> </w:t>
      </w:r>
      <w:r>
        <w:t>фондом</w:t>
      </w:r>
      <w:r>
        <w:t xml:space="preserve"> </w:t>
      </w:r>
      <w:r>
        <w:t>развития</w:t>
      </w:r>
      <w:r>
        <w:t xml:space="preserve"> </w:t>
      </w:r>
      <w:r>
        <w:t>информационных</w:t>
      </w:r>
      <w:r>
        <w:t xml:space="preserve"> </w:t>
      </w:r>
      <w:r>
        <w:t>технологий</w:t>
      </w:r>
      <w:r>
        <w:t xml:space="preserve"> (</w:t>
      </w:r>
      <w:r>
        <w:t>далее</w:t>
      </w:r>
      <w:r>
        <w:t xml:space="preserve"> - </w:t>
      </w:r>
      <w:r>
        <w:t>Фонд</w:t>
      </w:r>
      <w:r>
        <w:t xml:space="preserve">) </w:t>
      </w:r>
      <w:r>
        <w:t>правообладателей</w:t>
      </w:r>
      <w:r>
        <w:t xml:space="preserve"> (</w:t>
      </w:r>
      <w:r>
        <w:t>уполномоченных</w:t>
      </w:r>
      <w:r>
        <w:t xml:space="preserve"> </w:t>
      </w:r>
      <w:r>
        <w:t>организаций</w:t>
      </w:r>
      <w:r>
        <w:t xml:space="preserve">)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возмещения</w:t>
      </w:r>
      <w:r>
        <w:t xml:space="preserve"> </w:t>
      </w:r>
      <w:r>
        <w:t>затрат</w:t>
      </w:r>
      <w:r>
        <w:t xml:space="preserve"> </w:t>
      </w:r>
      <w:r>
        <w:t>по</w:t>
      </w:r>
      <w:r>
        <w:t xml:space="preserve"> </w:t>
      </w:r>
      <w:r>
        <w:t>использованию</w:t>
      </w:r>
      <w:r>
        <w:t xml:space="preserve"> </w:t>
      </w:r>
      <w:r>
        <w:t>субъектами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российского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>.</w:t>
      </w:r>
    </w:p>
    <w:p w14:paraId="3089C8E5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2.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проведения</w:t>
      </w:r>
      <w:r>
        <w:t xml:space="preserve"> </w:t>
      </w:r>
      <w:r>
        <w:t>отбора</w:t>
      </w:r>
      <w:r>
        <w:t xml:space="preserve"> </w:t>
      </w:r>
      <w:r>
        <w:t>правообладателей</w:t>
      </w:r>
      <w:r>
        <w:t xml:space="preserve"> (</w:t>
      </w:r>
      <w:r>
        <w:t>уполномоченных</w:t>
      </w:r>
      <w:r>
        <w:t xml:space="preserve"> </w:t>
      </w:r>
      <w:r>
        <w:t>ор</w:t>
      </w:r>
      <w:r>
        <w:t>ганизаций</w:t>
      </w:r>
      <w:r>
        <w:t xml:space="preserve">) </w:t>
      </w:r>
      <w:r>
        <w:t>Фонд</w:t>
      </w:r>
      <w:r>
        <w:t xml:space="preserve"> </w:t>
      </w:r>
      <w:r>
        <w:t>принимает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отбора</w:t>
      </w:r>
      <w:r>
        <w:t xml:space="preserve">, </w:t>
      </w:r>
      <w:r>
        <w:t>утверждает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документацию</w:t>
      </w:r>
      <w:r>
        <w:t xml:space="preserve"> </w:t>
      </w:r>
      <w:r>
        <w:t>отбора</w:t>
      </w:r>
      <w:r>
        <w:t xml:space="preserve"> </w:t>
      </w:r>
      <w:r>
        <w:t>и</w:t>
      </w:r>
      <w:r>
        <w:t xml:space="preserve"> </w:t>
      </w:r>
      <w:r>
        <w:t>размещает</w:t>
      </w:r>
      <w:r>
        <w:t xml:space="preserve"> </w:t>
      </w:r>
      <w:r>
        <w:t>на</w:t>
      </w:r>
      <w:r>
        <w:t xml:space="preserve"> </w:t>
      </w:r>
      <w:r>
        <w:t>своем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в</w:t>
      </w:r>
      <w:r>
        <w:t xml:space="preserve"> </w:t>
      </w:r>
      <w:r>
        <w:t>информационно</w:t>
      </w:r>
      <w:r>
        <w:t>-</w:t>
      </w:r>
      <w:r>
        <w:t>телекоммуник</w:t>
      </w:r>
      <w:r>
        <w:t>ационной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 </w:t>
      </w:r>
      <w:r>
        <w:t>соответствующее</w:t>
      </w:r>
      <w:r>
        <w:t xml:space="preserve"> </w:t>
      </w:r>
      <w:r>
        <w:t>объявление</w:t>
      </w:r>
      <w:r>
        <w:t>.</w:t>
      </w:r>
    </w:p>
    <w:p w14:paraId="30ECC2B3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3. </w:t>
      </w:r>
      <w:r>
        <w:t>Отбор</w:t>
      </w:r>
      <w:r>
        <w:t xml:space="preserve"> </w:t>
      </w:r>
      <w:r>
        <w:t>проводится</w:t>
      </w:r>
      <w:r>
        <w:t xml:space="preserve"> </w:t>
      </w:r>
      <w:r>
        <w:t>в</w:t>
      </w:r>
      <w:r>
        <w:t xml:space="preserve"> </w:t>
      </w:r>
      <w:r>
        <w:t>сроки</w:t>
      </w:r>
      <w:r>
        <w:t xml:space="preserve">, </w:t>
      </w:r>
      <w:r>
        <w:t>установленные</w:t>
      </w:r>
      <w:r>
        <w:t xml:space="preserve"> </w:t>
      </w:r>
      <w:r>
        <w:t>в</w:t>
      </w:r>
      <w:r>
        <w:t xml:space="preserve"> </w:t>
      </w:r>
      <w:r>
        <w:t>объявлении</w:t>
      </w:r>
      <w:r>
        <w:t>.</w:t>
      </w:r>
    </w:p>
    <w:p w14:paraId="05F607C6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4. </w:t>
      </w:r>
      <w:r>
        <w:t>Объявление</w:t>
      </w:r>
      <w:r>
        <w:t xml:space="preserve"> </w:t>
      </w:r>
      <w:r>
        <w:t>должно</w:t>
      </w:r>
      <w:r>
        <w:t xml:space="preserve"> </w:t>
      </w:r>
      <w:r>
        <w:t>содержать</w:t>
      </w:r>
      <w:r>
        <w:t xml:space="preserve"> </w:t>
      </w:r>
      <w:r>
        <w:t>следующую</w:t>
      </w:r>
      <w:r>
        <w:t xml:space="preserve"> </w:t>
      </w:r>
      <w:r>
        <w:t>информацию</w:t>
      </w:r>
      <w:r>
        <w:t>:</w:t>
      </w:r>
    </w:p>
    <w:p w14:paraId="4A94F9FD" w14:textId="77777777" w:rsidR="00000000" w:rsidRDefault="00360767">
      <w:pPr>
        <w:pStyle w:val="ConsPlusNormal"/>
        <w:spacing w:before="160"/>
        <w:ind w:firstLine="540"/>
        <w:jc w:val="both"/>
      </w:pPr>
      <w:bookmarkStart w:id="15" w:name="Par217"/>
      <w:bookmarkEnd w:id="15"/>
      <w:r>
        <w:t>а</w:t>
      </w:r>
      <w:r>
        <w:t xml:space="preserve">) </w:t>
      </w:r>
      <w:r>
        <w:t>положения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участников</w:t>
      </w:r>
      <w:r>
        <w:t xml:space="preserve"> </w:t>
      </w:r>
      <w:r>
        <w:t>отбора</w:t>
      </w:r>
      <w:r>
        <w:t xml:space="preserve"> (</w:t>
      </w:r>
      <w:r>
        <w:t>на</w:t>
      </w:r>
      <w:r>
        <w:t xml:space="preserve"> 1-</w:t>
      </w:r>
      <w:r>
        <w:t>е</w:t>
      </w:r>
      <w:r>
        <w:t xml:space="preserve"> </w:t>
      </w:r>
      <w:r>
        <w:t>число</w:t>
      </w:r>
      <w:r>
        <w:t xml:space="preserve"> </w:t>
      </w:r>
      <w:r>
        <w:t>месяца</w:t>
      </w:r>
      <w:r>
        <w:t xml:space="preserve">, </w:t>
      </w:r>
      <w:r>
        <w:t>предшествующ</w:t>
      </w:r>
      <w:r>
        <w:t>его</w:t>
      </w:r>
      <w:r>
        <w:t xml:space="preserve"> </w:t>
      </w:r>
      <w:r>
        <w:t>месяцу</w:t>
      </w:r>
      <w:r>
        <w:t xml:space="preserve"> </w:t>
      </w:r>
      <w:r>
        <w:t>подачи</w:t>
      </w:r>
      <w:r>
        <w:t xml:space="preserve"> </w:t>
      </w:r>
      <w:r>
        <w:t>заявки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отборе</w:t>
      </w:r>
      <w:r>
        <w:t xml:space="preserve">) </w:t>
      </w:r>
      <w:r>
        <w:t>и</w:t>
      </w:r>
      <w:r>
        <w:t xml:space="preserve"> </w:t>
      </w:r>
      <w:r>
        <w:t>получателей</w:t>
      </w:r>
      <w:r>
        <w:t xml:space="preserve"> </w:t>
      </w:r>
      <w:r>
        <w:t>поддержки</w:t>
      </w:r>
      <w:r>
        <w:t xml:space="preserve"> (</w:t>
      </w:r>
      <w:r>
        <w:t>на</w:t>
      </w:r>
      <w:r>
        <w:t xml:space="preserve"> 1-</w:t>
      </w:r>
      <w:r>
        <w:t>е</w:t>
      </w:r>
      <w:r>
        <w:t xml:space="preserve"> </w:t>
      </w:r>
      <w:r>
        <w:t>число</w:t>
      </w:r>
      <w:r>
        <w:t xml:space="preserve"> </w:t>
      </w:r>
      <w:r>
        <w:t>месяца</w:t>
      </w:r>
      <w:r>
        <w:t xml:space="preserve">, </w:t>
      </w:r>
      <w:r>
        <w:t>предшествующего</w:t>
      </w:r>
      <w:r>
        <w:t xml:space="preserve"> </w:t>
      </w:r>
      <w:r>
        <w:t>месяцу</w:t>
      </w:r>
      <w:r>
        <w:t xml:space="preserve"> </w:t>
      </w:r>
      <w:r>
        <w:t>заключения</w:t>
      </w:r>
      <w:r>
        <w:t xml:space="preserve"> </w:t>
      </w:r>
      <w:r>
        <w:t>соглашения</w:t>
      </w:r>
      <w:r>
        <w:t xml:space="preserve"> </w:t>
      </w:r>
      <w:r>
        <w:t>с</w:t>
      </w:r>
      <w:r>
        <w:t xml:space="preserve"> </w:t>
      </w:r>
      <w:r>
        <w:t>Фондом</w:t>
      </w:r>
      <w:r>
        <w:t xml:space="preserve">) </w:t>
      </w:r>
      <w:r>
        <w:t>следующим</w:t>
      </w:r>
      <w:r>
        <w:t xml:space="preserve"> </w:t>
      </w:r>
      <w:r>
        <w:t>требованиям</w:t>
      </w:r>
      <w:r>
        <w:t>:</w:t>
      </w:r>
    </w:p>
    <w:p w14:paraId="50474E8D" w14:textId="77777777" w:rsidR="00000000" w:rsidRDefault="00360767">
      <w:pPr>
        <w:pStyle w:val="ConsPlusNormal"/>
        <w:spacing w:before="160"/>
        <w:ind w:firstLine="540"/>
        <w:jc w:val="both"/>
      </w:pPr>
      <w:r>
        <w:t>участник</w:t>
      </w:r>
      <w:r>
        <w:t xml:space="preserve"> </w:t>
      </w:r>
      <w:r>
        <w:t>отбора</w:t>
      </w:r>
      <w:r>
        <w:t xml:space="preserve"> (</w:t>
      </w:r>
      <w:r>
        <w:t>получатель</w:t>
      </w:r>
      <w:r>
        <w:t xml:space="preserve"> </w:t>
      </w:r>
      <w:r>
        <w:t>поддержки</w:t>
      </w:r>
      <w:r>
        <w:t xml:space="preserve">) </w:t>
      </w:r>
      <w:r>
        <w:t>не</w:t>
      </w:r>
      <w:r>
        <w:t xml:space="preserve"> </w:t>
      </w:r>
      <w:r>
        <w:t>находится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реорганизации</w:t>
      </w:r>
      <w:r>
        <w:t xml:space="preserve"> (</w:t>
      </w:r>
      <w:r>
        <w:t>за</w:t>
      </w:r>
      <w:r>
        <w:t xml:space="preserve"> </w:t>
      </w:r>
      <w:r>
        <w:t>исклю</w:t>
      </w:r>
      <w:r>
        <w:t>чением</w:t>
      </w:r>
      <w:r>
        <w:t xml:space="preserve"> </w:t>
      </w:r>
      <w:r>
        <w:t>реорганизации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присоединения</w:t>
      </w:r>
      <w:r>
        <w:t xml:space="preserve"> </w:t>
      </w:r>
      <w:r>
        <w:t>к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, </w:t>
      </w:r>
      <w:r>
        <w:t>являющемуся</w:t>
      </w:r>
      <w:r>
        <w:t xml:space="preserve"> </w:t>
      </w:r>
      <w:r>
        <w:t>участником</w:t>
      </w:r>
      <w:r>
        <w:t xml:space="preserve"> </w:t>
      </w:r>
      <w:r>
        <w:t>отбора</w:t>
      </w:r>
      <w:r>
        <w:t xml:space="preserve"> (</w:t>
      </w:r>
      <w:r>
        <w:t>получателем</w:t>
      </w:r>
      <w:r>
        <w:t xml:space="preserve"> </w:t>
      </w:r>
      <w:r>
        <w:t>поддержки</w:t>
      </w:r>
      <w:r>
        <w:t xml:space="preserve">), </w:t>
      </w:r>
      <w:r>
        <w:t>другого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), </w:t>
      </w:r>
      <w:r>
        <w:t>ликвидации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его</w:t>
      </w:r>
      <w:r>
        <w:t xml:space="preserve"> </w:t>
      </w:r>
      <w:r>
        <w:t>не</w:t>
      </w:r>
      <w:r>
        <w:t xml:space="preserve"> </w:t>
      </w:r>
      <w:r>
        <w:t>введена</w:t>
      </w:r>
      <w:r>
        <w:t xml:space="preserve"> </w:t>
      </w:r>
      <w:r>
        <w:t>процедура</w:t>
      </w:r>
      <w:r>
        <w:t xml:space="preserve"> </w:t>
      </w:r>
      <w:r>
        <w:t>банкротства</w:t>
      </w:r>
      <w:r>
        <w:t xml:space="preserve">, </w:t>
      </w:r>
      <w:r>
        <w:t>деятельность</w:t>
      </w:r>
      <w:r>
        <w:t xml:space="preserve"> </w:t>
      </w:r>
      <w:r>
        <w:t>участника</w:t>
      </w:r>
      <w:r>
        <w:t xml:space="preserve"> </w:t>
      </w:r>
      <w:r>
        <w:t>отбора</w:t>
      </w:r>
      <w:r>
        <w:t xml:space="preserve"> (</w:t>
      </w:r>
      <w:r>
        <w:t>получателя</w:t>
      </w:r>
      <w:r>
        <w:t xml:space="preserve"> </w:t>
      </w:r>
      <w:r>
        <w:t>подде</w:t>
      </w:r>
      <w:r>
        <w:t>ржки</w:t>
      </w:r>
      <w:r>
        <w:t xml:space="preserve">) </w:t>
      </w:r>
      <w:r>
        <w:t>не</w:t>
      </w:r>
      <w:r>
        <w:t xml:space="preserve"> </w:t>
      </w:r>
      <w:r>
        <w:t>приостановлена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предусмотренном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;</w:t>
      </w:r>
    </w:p>
    <w:p w14:paraId="5A9D69C9" w14:textId="77777777" w:rsidR="00000000" w:rsidRDefault="00360767">
      <w:pPr>
        <w:pStyle w:val="ConsPlusNormal"/>
        <w:spacing w:before="160"/>
        <w:ind w:firstLine="540"/>
        <w:jc w:val="both"/>
      </w:pPr>
      <w:r>
        <w:t>участник</w:t>
      </w:r>
      <w:r>
        <w:t xml:space="preserve"> </w:t>
      </w:r>
      <w:r>
        <w:t>отбора</w:t>
      </w:r>
      <w:r>
        <w:t xml:space="preserve"> (</w:t>
      </w:r>
      <w:r>
        <w:t>получатель</w:t>
      </w:r>
      <w:r>
        <w:t xml:space="preserve"> </w:t>
      </w:r>
      <w:r>
        <w:t>поддержки</w:t>
      </w:r>
      <w:r>
        <w:t xml:space="preserve">) </w:t>
      </w:r>
      <w:r>
        <w:t>имеет</w:t>
      </w:r>
      <w:r>
        <w:t xml:space="preserve"> </w:t>
      </w:r>
      <w:r>
        <w:t>статус</w:t>
      </w:r>
      <w:r>
        <w:t xml:space="preserve"> </w:t>
      </w:r>
      <w:r>
        <w:t>налогового</w:t>
      </w:r>
      <w:r>
        <w:t xml:space="preserve"> </w:t>
      </w:r>
      <w:r>
        <w:t>резидента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;</w:t>
      </w:r>
    </w:p>
    <w:p w14:paraId="63F039CE" w14:textId="77777777" w:rsidR="00000000" w:rsidRDefault="00360767">
      <w:pPr>
        <w:pStyle w:val="ConsPlusNormal"/>
        <w:spacing w:before="160"/>
        <w:ind w:firstLine="540"/>
        <w:jc w:val="both"/>
      </w:pPr>
      <w:r>
        <w:t>участник</w:t>
      </w:r>
      <w:r>
        <w:t xml:space="preserve"> </w:t>
      </w:r>
      <w:r>
        <w:t>отбора</w:t>
      </w:r>
      <w:r>
        <w:t xml:space="preserve"> (</w:t>
      </w:r>
      <w:r>
        <w:t>получатель</w:t>
      </w:r>
      <w:r>
        <w:t xml:space="preserve"> </w:t>
      </w:r>
      <w:r>
        <w:t>поддержки</w:t>
      </w:r>
      <w:r>
        <w:t xml:space="preserve">) </w:t>
      </w:r>
      <w:r>
        <w:t>зарегистрирован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</w:t>
      </w:r>
      <w:r>
        <w:t>оссийской</w:t>
      </w:r>
      <w:r>
        <w:t xml:space="preserve"> </w:t>
      </w:r>
      <w:r>
        <w:t>Федерации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;</w:t>
      </w:r>
    </w:p>
    <w:p w14:paraId="11E6825C" w14:textId="77777777" w:rsidR="00000000" w:rsidRDefault="00360767">
      <w:pPr>
        <w:pStyle w:val="ConsPlusNormal"/>
        <w:spacing w:before="160"/>
        <w:ind w:firstLine="540"/>
        <w:jc w:val="both"/>
      </w:pPr>
      <w:r>
        <w:t>участник</w:t>
      </w:r>
      <w:r>
        <w:t xml:space="preserve"> </w:t>
      </w:r>
      <w:r>
        <w:t>отбора</w:t>
      </w:r>
      <w:r>
        <w:t xml:space="preserve"> (</w:t>
      </w:r>
      <w:r>
        <w:t>получатель</w:t>
      </w:r>
      <w:r>
        <w:t xml:space="preserve"> </w:t>
      </w:r>
      <w:r>
        <w:t>поддержки</w:t>
      </w:r>
      <w:r>
        <w:t xml:space="preserve">) </w:t>
      </w:r>
      <w:r>
        <w:t>не</w:t>
      </w:r>
      <w:r>
        <w:t xml:space="preserve"> </w:t>
      </w:r>
      <w:r>
        <w:t>получал</w:t>
      </w:r>
      <w:r>
        <w:t xml:space="preserve"> </w:t>
      </w:r>
      <w:r>
        <w:t>в</w:t>
      </w:r>
      <w:r>
        <w:t xml:space="preserve"> </w:t>
      </w:r>
      <w:r>
        <w:t>прошлом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получает</w:t>
      </w:r>
      <w:r>
        <w:t xml:space="preserve"> </w:t>
      </w:r>
      <w:r>
        <w:t>средства</w:t>
      </w:r>
      <w:r>
        <w:t xml:space="preserve"> </w:t>
      </w:r>
      <w:r>
        <w:t>из</w:t>
      </w:r>
      <w:r>
        <w:t xml:space="preserve"> </w:t>
      </w:r>
      <w:r>
        <w:t>федерального</w:t>
      </w:r>
      <w:r>
        <w:t xml:space="preserve"> </w:t>
      </w:r>
      <w:r>
        <w:t>бюджета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</w:t>
      </w:r>
      <w:r>
        <w:t>и</w:t>
      </w:r>
      <w:r>
        <w:t xml:space="preserve"> </w:t>
      </w:r>
      <w:r>
        <w:t>на</w:t>
      </w:r>
      <w:r>
        <w:t xml:space="preserve"> </w:t>
      </w:r>
      <w:r>
        <w:t>цели</w:t>
      </w:r>
      <w:r>
        <w:t xml:space="preserve">, </w:t>
      </w:r>
      <w:r>
        <w:t>предусмотренные</w:t>
      </w:r>
      <w:r>
        <w:t xml:space="preserve"> </w:t>
      </w:r>
      <w:hyperlink w:anchor="Par35" w:history="1">
        <w:r>
          <w:rPr>
            <w:color w:val="0000FF"/>
          </w:rPr>
          <w:t>пунктом 1</w:t>
        </w:r>
      </w:hyperlink>
      <w:r>
        <w:t xml:space="preserve"> </w:t>
      </w:r>
      <w:r>
        <w:t>Правил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 </w:t>
      </w:r>
      <w:r>
        <w:t>из</w:t>
      </w:r>
      <w:r>
        <w:t xml:space="preserve"> </w:t>
      </w:r>
      <w:r>
        <w:t>федерального</w:t>
      </w:r>
      <w:r>
        <w:t xml:space="preserve"> </w:t>
      </w:r>
      <w:r>
        <w:t>бюджета</w:t>
      </w:r>
      <w:r>
        <w:t xml:space="preserve"> </w:t>
      </w:r>
      <w:r>
        <w:t>Российскому</w:t>
      </w:r>
      <w:r>
        <w:t xml:space="preserve"> </w:t>
      </w:r>
      <w:r>
        <w:t>фонду</w:t>
      </w:r>
      <w:r>
        <w:t xml:space="preserve"> </w:t>
      </w:r>
      <w:r>
        <w:t>развития</w:t>
      </w:r>
      <w:r>
        <w:t xml:space="preserve"> </w:t>
      </w:r>
      <w:r>
        <w:t>информационных</w:t>
      </w:r>
      <w:r>
        <w:t xml:space="preserve"> </w:t>
      </w:r>
      <w:r>
        <w:t>технологий</w:t>
      </w:r>
      <w:r>
        <w:t xml:space="preserve"> </w:t>
      </w:r>
      <w:r>
        <w:t>на</w:t>
      </w:r>
      <w:r>
        <w:t xml:space="preserve"> </w:t>
      </w:r>
      <w:r>
        <w:t>возмещение</w:t>
      </w:r>
      <w:r>
        <w:t xml:space="preserve"> </w:t>
      </w:r>
      <w:r>
        <w:t>затрат</w:t>
      </w:r>
      <w:r>
        <w:t xml:space="preserve"> </w:t>
      </w:r>
      <w:r>
        <w:t>по</w:t>
      </w:r>
      <w:r>
        <w:t xml:space="preserve"> </w:t>
      </w:r>
      <w:r>
        <w:t>использованию</w:t>
      </w:r>
      <w:r>
        <w:t xml:space="preserve"> </w:t>
      </w:r>
      <w:r>
        <w:t>субъектами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р</w:t>
      </w:r>
      <w:r>
        <w:t>оссийского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, </w:t>
      </w:r>
      <w:r>
        <w:t>утвержденных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28 </w:t>
      </w:r>
      <w:r>
        <w:t>июня</w:t>
      </w:r>
      <w:r>
        <w:t xml:space="preserve"> 2021 </w:t>
      </w:r>
      <w:r>
        <w:t>г</w:t>
      </w:r>
      <w:r>
        <w:t>. N 1031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Правил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 </w:t>
      </w:r>
      <w:r>
        <w:t>из</w:t>
      </w:r>
      <w:r>
        <w:t xml:space="preserve"> </w:t>
      </w:r>
      <w:r>
        <w:t>федерального</w:t>
      </w:r>
      <w:r>
        <w:t xml:space="preserve"> </w:t>
      </w:r>
      <w:r>
        <w:t>бюджета</w:t>
      </w:r>
      <w:r>
        <w:t xml:space="preserve"> </w:t>
      </w:r>
      <w:r>
        <w:t>Российскому</w:t>
      </w:r>
      <w:r>
        <w:t xml:space="preserve"> </w:t>
      </w:r>
      <w:r>
        <w:t>фонду</w:t>
      </w:r>
      <w:r>
        <w:t xml:space="preserve"> </w:t>
      </w:r>
      <w:r>
        <w:t>развития</w:t>
      </w:r>
      <w:r>
        <w:t xml:space="preserve"> </w:t>
      </w:r>
      <w:r>
        <w:t>информационных</w:t>
      </w:r>
      <w:r>
        <w:t xml:space="preserve"> </w:t>
      </w:r>
      <w:r>
        <w:t>технологий</w:t>
      </w:r>
      <w:r>
        <w:t xml:space="preserve"> </w:t>
      </w:r>
      <w:r>
        <w:t>на</w:t>
      </w:r>
      <w:r>
        <w:t xml:space="preserve"> </w:t>
      </w:r>
      <w:r>
        <w:t>воз</w:t>
      </w:r>
      <w:r>
        <w:t>мещение</w:t>
      </w:r>
      <w:r>
        <w:t xml:space="preserve"> </w:t>
      </w:r>
      <w:r>
        <w:t>затрат</w:t>
      </w:r>
      <w:r>
        <w:t xml:space="preserve"> </w:t>
      </w:r>
      <w:r>
        <w:t>по</w:t>
      </w:r>
      <w:r>
        <w:t xml:space="preserve"> </w:t>
      </w:r>
      <w:r>
        <w:t>использованию</w:t>
      </w:r>
      <w:r>
        <w:t xml:space="preserve"> </w:t>
      </w:r>
      <w:r>
        <w:t>субъектами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российского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>";</w:t>
      </w:r>
    </w:p>
    <w:p w14:paraId="5323B3D3" w14:textId="77777777" w:rsidR="00000000" w:rsidRDefault="00360767">
      <w:pPr>
        <w:pStyle w:val="ConsPlusNormal"/>
        <w:spacing w:before="160"/>
        <w:ind w:firstLine="540"/>
        <w:jc w:val="both"/>
      </w:pPr>
      <w:r>
        <w:t>участник</w:t>
      </w:r>
      <w:r>
        <w:t xml:space="preserve"> </w:t>
      </w:r>
      <w:r>
        <w:t>отбора</w:t>
      </w:r>
      <w:r>
        <w:t xml:space="preserve"> (</w:t>
      </w:r>
      <w:r>
        <w:t>получатель</w:t>
      </w:r>
      <w:r>
        <w:t xml:space="preserve"> </w:t>
      </w:r>
      <w:r>
        <w:t>поддержки</w:t>
      </w:r>
      <w:r>
        <w:t xml:space="preserve">)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иностранным</w:t>
      </w:r>
      <w:r>
        <w:t xml:space="preserve"> </w:t>
      </w:r>
      <w:r>
        <w:t>юридическим</w:t>
      </w:r>
      <w:r>
        <w:t xml:space="preserve"> </w:t>
      </w:r>
      <w:r>
        <w:t>лицом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российским</w:t>
      </w:r>
      <w:r>
        <w:t xml:space="preserve"> </w:t>
      </w:r>
      <w:r>
        <w:t>юридическим</w:t>
      </w:r>
      <w:r>
        <w:t xml:space="preserve"> </w:t>
      </w:r>
      <w:r>
        <w:t>лицом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</w:t>
      </w:r>
      <w:r>
        <w:t>дочном</w:t>
      </w:r>
      <w:r>
        <w:t xml:space="preserve">) </w:t>
      </w:r>
      <w:r>
        <w:t>капитале</w:t>
      </w:r>
      <w:r>
        <w:t xml:space="preserve"> </w:t>
      </w:r>
      <w:r>
        <w:t>которого</w:t>
      </w:r>
      <w:r>
        <w:t xml:space="preserve"> </w:t>
      </w:r>
      <w:r>
        <w:t>доля</w:t>
      </w:r>
      <w:r>
        <w:t xml:space="preserve"> </w:t>
      </w:r>
      <w:r>
        <w:t>участия</w:t>
      </w:r>
      <w:r>
        <w:t xml:space="preserve"> </w:t>
      </w:r>
      <w:r>
        <w:t>иностранных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, </w:t>
      </w:r>
      <w:r>
        <w:t>местом</w:t>
      </w:r>
      <w:r>
        <w:t xml:space="preserve"> </w:t>
      </w:r>
      <w:r>
        <w:t>регистрации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государство</w:t>
      </w:r>
      <w:r>
        <w:t xml:space="preserve"> </w:t>
      </w:r>
      <w:r>
        <w:t>или</w:t>
      </w:r>
      <w:r>
        <w:t xml:space="preserve"> </w:t>
      </w:r>
      <w:r>
        <w:t>территория</w:t>
      </w:r>
      <w:r>
        <w:t xml:space="preserve">, </w:t>
      </w:r>
      <w:r>
        <w:t>включенные</w:t>
      </w:r>
      <w:r>
        <w:t xml:space="preserve"> </w:t>
      </w:r>
      <w:r>
        <w:t>в</w:t>
      </w:r>
      <w:r>
        <w:t xml:space="preserve"> </w:t>
      </w:r>
      <w:r>
        <w:t>утвержденный</w:t>
      </w:r>
      <w:r>
        <w:t xml:space="preserve"> </w:t>
      </w:r>
      <w:r>
        <w:t>Министерством</w:t>
      </w:r>
      <w:r>
        <w:t xml:space="preserve"> </w:t>
      </w:r>
      <w:r>
        <w:t>финансов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hyperlink r:id="rId20" w:history="1">
        <w:r>
          <w:rPr>
            <w:color w:val="0000FF"/>
          </w:rPr>
          <w:t>перечень</w:t>
        </w:r>
      </w:hyperlink>
      <w:r>
        <w:t xml:space="preserve"> </w:t>
      </w:r>
      <w:r>
        <w:t>государств</w:t>
      </w:r>
      <w:r>
        <w:t xml:space="preserve"> </w:t>
      </w:r>
      <w:r>
        <w:t>и</w:t>
      </w:r>
      <w:r>
        <w:t xml:space="preserve"> </w:t>
      </w:r>
      <w:r>
        <w:t>территорий</w:t>
      </w:r>
      <w:r>
        <w:t xml:space="preserve">, </w:t>
      </w:r>
      <w:r>
        <w:t>предоставляющих</w:t>
      </w:r>
      <w:r>
        <w:t xml:space="preserve"> </w:t>
      </w:r>
      <w:r>
        <w:t>льготный</w:t>
      </w:r>
      <w:r>
        <w:t xml:space="preserve"> </w:t>
      </w:r>
      <w:r>
        <w:t>налоговый</w:t>
      </w:r>
      <w:r>
        <w:t xml:space="preserve"> </w:t>
      </w:r>
      <w:r>
        <w:t>режим</w:t>
      </w:r>
      <w:r>
        <w:t xml:space="preserve"> </w:t>
      </w:r>
      <w:r>
        <w:t>налогообложения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не</w:t>
      </w:r>
      <w:r>
        <w:t xml:space="preserve"> </w:t>
      </w:r>
      <w:r>
        <w:t>предусматривающих</w:t>
      </w:r>
      <w:r>
        <w:t xml:space="preserve"> </w:t>
      </w:r>
      <w:r>
        <w:t>раскрытия</w:t>
      </w:r>
      <w:r>
        <w:t xml:space="preserve"> </w:t>
      </w:r>
      <w:r>
        <w:t>и</w:t>
      </w:r>
      <w:r>
        <w:t xml:space="preserve"> </w:t>
      </w:r>
      <w:r>
        <w:t>предоставления</w:t>
      </w:r>
      <w:r>
        <w:t xml:space="preserve"> </w:t>
      </w:r>
      <w:r>
        <w:t>информации</w:t>
      </w:r>
      <w:r>
        <w:t xml:space="preserve"> </w:t>
      </w:r>
      <w:r>
        <w:t>пр</w:t>
      </w:r>
      <w:r>
        <w:t>и</w:t>
      </w:r>
      <w:r>
        <w:t xml:space="preserve"> </w:t>
      </w:r>
      <w:r>
        <w:t>проведении</w:t>
      </w:r>
      <w:r>
        <w:t xml:space="preserve"> </w:t>
      </w:r>
      <w:r>
        <w:t>финансовых</w:t>
      </w:r>
      <w:r>
        <w:t xml:space="preserve"> </w:t>
      </w:r>
      <w:r>
        <w:t>операций</w:t>
      </w:r>
      <w:r>
        <w:t xml:space="preserve"> (</w:t>
      </w:r>
      <w:r>
        <w:t>офшорные</w:t>
      </w:r>
      <w:r>
        <w:t xml:space="preserve"> </w:t>
      </w:r>
      <w:r>
        <w:t>зоны</w:t>
      </w:r>
      <w:r>
        <w:t xml:space="preserve">),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превышает</w:t>
      </w:r>
      <w:r>
        <w:t xml:space="preserve"> 50 </w:t>
      </w:r>
      <w:r>
        <w:t>процентов</w:t>
      </w:r>
      <w:r>
        <w:t>;</w:t>
      </w:r>
    </w:p>
    <w:p w14:paraId="1BB68C88" w14:textId="77777777" w:rsidR="00000000" w:rsidRDefault="00360767">
      <w:pPr>
        <w:pStyle w:val="ConsPlusNormal"/>
        <w:spacing w:before="160"/>
        <w:ind w:firstLine="540"/>
        <w:jc w:val="both"/>
      </w:pPr>
      <w:r>
        <w:t>участник</w:t>
      </w:r>
      <w:r>
        <w:t xml:space="preserve"> </w:t>
      </w:r>
      <w:r>
        <w:t>отбора</w:t>
      </w:r>
      <w:r>
        <w:t xml:space="preserve"> (</w:t>
      </w:r>
      <w:r>
        <w:t>получатель</w:t>
      </w:r>
      <w:r>
        <w:t xml:space="preserve"> </w:t>
      </w:r>
      <w:r>
        <w:t>поддержки</w:t>
      </w:r>
      <w:r>
        <w:t xml:space="preserve">) </w:t>
      </w:r>
      <w:r>
        <w:t>не</w:t>
      </w:r>
      <w:r>
        <w:t xml:space="preserve"> </w:t>
      </w:r>
      <w:r>
        <w:t>имеет</w:t>
      </w:r>
      <w:r>
        <w:t xml:space="preserve"> </w:t>
      </w:r>
      <w:r>
        <w:t>неисполненной</w:t>
      </w:r>
      <w:r>
        <w:t xml:space="preserve"> </w:t>
      </w:r>
      <w:r>
        <w:t>обязанности</w:t>
      </w:r>
      <w:r>
        <w:t xml:space="preserve"> </w:t>
      </w:r>
      <w:r>
        <w:t>по</w:t>
      </w:r>
      <w:r>
        <w:t xml:space="preserve"> </w:t>
      </w:r>
      <w:r>
        <w:t>уплате</w:t>
      </w:r>
      <w:r>
        <w:t xml:space="preserve"> </w:t>
      </w:r>
      <w:r>
        <w:t>налогов</w:t>
      </w:r>
      <w:r>
        <w:t xml:space="preserve">, </w:t>
      </w:r>
      <w:r>
        <w:t>сборов</w:t>
      </w:r>
      <w:r>
        <w:t xml:space="preserve">, </w:t>
      </w:r>
      <w:r>
        <w:t>страховых</w:t>
      </w:r>
      <w:r>
        <w:t xml:space="preserve"> </w:t>
      </w:r>
      <w:r>
        <w:t>взносов</w:t>
      </w:r>
      <w:r>
        <w:t xml:space="preserve">, </w:t>
      </w:r>
      <w:r>
        <w:t>пеней</w:t>
      </w:r>
      <w:r>
        <w:t xml:space="preserve">, </w:t>
      </w:r>
      <w:r>
        <w:t>штрафов</w:t>
      </w:r>
      <w:r>
        <w:t xml:space="preserve"> </w:t>
      </w:r>
      <w:r>
        <w:t>и</w:t>
      </w:r>
      <w:r>
        <w:t xml:space="preserve"> </w:t>
      </w:r>
      <w:r>
        <w:t>процентов</w:t>
      </w:r>
      <w:r>
        <w:t xml:space="preserve">, </w:t>
      </w:r>
      <w:r>
        <w:t>подлежащих</w:t>
      </w:r>
      <w:r>
        <w:t xml:space="preserve"> </w:t>
      </w:r>
      <w:r>
        <w:t>уплате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налогах</w:t>
      </w:r>
      <w:r>
        <w:t xml:space="preserve"> </w:t>
      </w:r>
      <w:r>
        <w:t>и</w:t>
      </w:r>
      <w:r>
        <w:t xml:space="preserve"> </w:t>
      </w:r>
      <w:r>
        <w:t>сборах</w:t>
      </w:r>
      <w:r>
        <w:t>;</w:t>
      </w:r>
    </w:p>
    <w:p w14:paraId="4539FFF1" w14:textId="77777777" w:rsidR="00000000" w:rsidRDefault="00360767">
      <w:pPr>
        <w:pStyle w:val="ConsPlusNormal"/>
        <w:spacing w:before="160"/>
        <w:ind w:firstLine="540"/>
        <w:jc w:val="both"/>
      </w:pPr>
      <w:r>
        <w:t>у</w:t>
      </w:r>
      <w:r>
        <w:t xml:space="preserve"> </w:t>
      </w:r>
      <w:r>
        <w:t>участника</w:t>
      </w:r>
      <w:r>
        <w:t xml:space="preserve"> </w:t>
      </w:r>
      <w:r>
        <w:t>отбора</w:t>
      </w:r>
      <w:r>
        <w:t xml:space="preserve"> (</w:t>
      </w:r>
      <w:r>
        <w:t>получателя</w:t>
      </w:r>
      <w:r>
        <w:t xml:space="preserve"> </w:t>
      </w:r>
      <w:r>
        <w:t>поддержки</w:t>
      </w:r>
      <w:r>
        <w:t xml:space="preserve">) </w:t>
      </w:r>
      <w:r>
        <w:t>отсутствует</w:t>
      </w:r>
      <w:r>
        <w:t xml:space="preserve"> </w:t>
      </w:r>
      <w:r>
        <w:t>просроченная</w:t>
      </w:r>
      <w:r>
        <w:t xml:space="preserve"> </w:t>
      </w:r>
      <w:r>
        <w:t>задолженность</w:t>
      </w:r>
      <w:r>
        <w:t xml:space="preserve"> </w:t>
      </w:r>
      <w:r>
        <w:t>по</w:t>
      </w:r>
      <w:r>
        <w:t xml:space="preserve"> </w:t>
      </w:r>
      <w:r>
        <w:t>возврату</w:t>
      </w:r>
      <w:r>
        <w:t xml:space="preserve"> </w:t>
      </w:r>
      <w:r>
        <w:t>в</w:t>
      </w:r>
      <w:r>
        <w:t xml:space="preserve"> </w:t>
      </w:r>
      <w:r>
        <w:t>федеральный</w:t>
      </w:r>
      <w:r>
        <w:t xml:space="preserve"> </w:t>
      </w:r>
      <w:r>
        <w:t>бюджет</w:t>
      </w:r>
      <w:r>
        <w:t xml:space="preserve"> </w:t>
      </w:r>
      <w:r>
        <w:t>субсидий</w:t>
      </w:r>
      <w:r>
        <w:t xml:space="preserve">, </w:t>
      </w:r>
      <w:r>
        <w:t>бюджетных</w:t>
      </w:r>
      <w:r>
        <w:t xml:space="preserve"> </w:t>
      </w:r>
      <w:r>
        <w:t>инвестиций</w:t>
      </w:r>
      <w:r>
        <w:t xml:space="preserve">, </w:t>
      </w:r>
      <w:r>
        <w:t>предоставленных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соотв</w:t>
      </w:r>
      <w:r>
        <w:t>етствии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иная</w:t>
      </w:r>
      <w:r>
        <w:t xml:space="preserve"> </w:t>
      </w:r>
      <w:r>
        <w:t>просроченная</w:t>
      </w:r>
      <w:r>
        <w:t xml:space="preserve"> (</w:t>
      </w:r>
      <w:r>
        <w:t>неурегулированная</w:t>
      </w:r>
      <w:r>
        <w:t xml:space="preserve">) </w:t>
      </w:r>
      <w:r>
        <w:t>задолженность</w:t>
      </w:r>
      <w:r>
        <w:t xml:space="preserve"> </w:t>
      </w:r>
      <w:r>
        <w:t>по</w:t>
      </w:r>
      <w:r>
        <w:t xml:space="preserve"> </w:t>
      </w:r>
      <w:r>
        <w:t>денежным</w:t>
      </w:r>
      <w:r>
        <w:t xml:space="preserve"> </w:t>
      </w:r>
      <w:r>
        <w:t>обязательствам</w:t>
      </w:r>
      <w:r>
        <w:t xml:space="preserve"> </w:t>
      </w:r>
      <w:r>
        <w:t>перед</w:t>
      </w:r>
      <w:r>
        <w:t xml:space="preserve"> </w:t>
      </w:r>
      <w:r>
        <w:t>Российской</w:t>
      </w:r>
      <w:r>
        <w:t xml:space="preserve"> </w:t>
      </w:r>
      <w:r>
        <w:t>Федерацией</w:t>
      </w:r>
      <w:r>
        <w:t>;</w:t>
      </w:r>
    </w:p>
    <w:p w14:paraId="5D1CA5C7" w14:textId="77777777" w:rsidR="00000000" w:rsidRDefault="00360767">
      <w:pPr>
        <w:pStyle w:val="ConsPlusNormal"/>
        <w:spacing w:before="160"/>
        <w:ind w:firstLine="540"/>
        <w:jc w:val="both"/>
      </w:pPr>
      <w:r>
        <w:t>в</w:t>
      </w:r>
      <w:r>
        <w:t xml:space="preserve"> </w:t>
      </w:r>
      <w:r>
        <w:t>реестре</w:t>
      </w:r>
      <w:r>
        <w:t xml:space="preserve"> </w:t>
      </w:r>
      <w:r>
        <w:t>дисквалифицированных</w:t>
      </w:r>
      <w:r>
        <w:t xml:space="preserve"> </w:t>
      </w:r>
      <w:r>
        <w:t>лиц</w:t>
      </w:r>
      <w:r>
        <w:t xml:space="preserve"> </w:t>
      </w:r>
      <w:r>
        <w:t>отсутствуют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дисквалифицированных</w:t>
      </w:r>
      <w:r>
        <w:t xml:space="preserve"> </w:t>
      </w:r>
      <w:r>
        <w:t>руководителе</w:t>
      </w:r>
      <w:r>
        <w:t xml:space="preserve">, </w:t>
      </w:r>
      <w:r>
        <w:t>членах</w:t>
      </w:r>
      <w:r>
        <w:t xml:space="preserve"> </w:t>
      </w:r>
      <w:r>
        <w:t>коллег</w:t>
      </w:r>
      <w:r>
        <w:t>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, </w:t>
      </w:r>
      <w:r>
        <w:t>лице</w:t>
      </w:r>
      <w:r>
        <w:t xml:space="preserve">, </w:t>
      </w:r>
      <w:r>
        <w:t>исполняющем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, </w:t>
      </w:r>
      <w:r>
        <w:t>или</w:t>
      </w:r>
      <w:r>
        <w:t xml:space="preserve"> </w:t>
      </w:r>
      <w:r>
        <w:t>главном</w:t>
      </w:r>
      <w:r>
        <w:t xml:space="preserve"> </w:t>
      </w:r>
      <w:r>
        <w:t>бухгалтере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 </w:t>
      </w:r>
      <w:r>
        <w:t>участника</w:t>
      </w:r>
      <w:r>
        <w:t xml:space="preserve"> </w:t>
      </w:r>
      <w:r>
        <w:t>отбора</w:t>
      </w:r>
      <w:r>
        <w:t xml:space="preserve"> (</w:t>
      </w:r>
      <w:r>
        <w:t>получателя</w:t>
      </w:r>
      <w:r>
        <w:t xml:space="preserve"> </w:t>
      </w:r>
      <w:r>
        <w:t>поддержки</w:t>
      </w:r>
      <w:r>
        <w:t>);</w:t>
      </w:r>
    </w:p>
    <w:p w14:paraId="2F10AC58" w14:textId="77777777" w:rsidR="00000000" w:rsidRDefault="00360767">
      <w:pPr>
        <w:pStyle w:val="ConsPlusNormal"/>
        <w:spacing w:before="160"/>
        <w:ind w:firstLine="540"/>
        <w:jc w:val="both"/>
      </w:pPr>
      <w:r>
        <w:t>соответствие</w:t>
      </w:r>
      <w:r>
        <w:t xml:space="preserve"> </w:t>
      </w:r>
      <w:r>
        <w:t>иным</w:t>
      </w:r>
      <w:r>
        <w:t xml:space="preserve"> </w:t>
      </w:r>
      <w:r>
        <w:t>требованиям</w:t>
      </w:r>
      <w:r>
        <w:t xml:space="preserve">, </w:t>
      </w:r>
      <w:r>
        <w:t>установленным</w:t>
      </w:r>
      <w:r>
        <w:t xml:space="preserve"> </w:t>
      </w:r>
      <w:r>
        <w:t>Фондом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Министерство</w:t>
      </w:r>
      <w:r>
        <w:t>м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;</w:t>
      </w:r>
    </w:p>
    <w:p w14:paraId="2DB078C6" w14:textId="77777777" w:rsidR="00000000" w:rsidRDefault="00360767">
      <w:pPr>
        <w:pStyle w:val="ConsPlusNormal"/>
        <w:spacing w:before="160"/>
        <w:ind w:firstLine="540"/>
        <w:jc w:val="both"/>
      </w:pPr>
      <w:r>
        <w:t>б</w:t>
      </w:r>
      <w:r>
        <w:t xml:space="preserve">) </w:t>
      </w:r>
      <w:r>
        <w:t>положения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российского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требованиям</w:t>
      </w:r>
      <w:r>
        <w:t xml:space="preserve">, </w:t>
      </w:r>
      <w:r>
        <w:t>установленным</w:t>
      </w:r>
      <w:r>
        <w:t xml:space="preserve"> </w:t>
      </w:r>
      <w:r>
        <w:t>в</w:t>
      </w:r>
      <w:r>
        <w:t xml:space="preserve"> </w:t>
      </w:r>
      <w:hyperlink w:anchor="Par70" w:history="1">
        <w:r>
          <w:rPr>
            <w:color w:val="0000FF"/>
          </w:rPr>
          <w:t>пункте 5</w:t>
        </w:r>
      </w:hyperlink>
      <w:r>
        <w:t xml:space="preserve"> </w:t>
      </w:r>
      <w:r>
        <w:t>Правил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 </w:t>
      </w:r>
      <w:r>
        <w:t>из</w:t>
      </w:r>
      <w:r>
        <w:t xml:space="preserve"> </w:t>
      </w:r>
      <w:r>
        <w:t>федерального</w:t>
      </w:r>
      <w:r>
        <w:t xml:space="preserve"> </w:t>
      </w:r>
      <w:r>
        <w:t>бюджета</w:t>
      </w:r>
      <w:r>
        <w:t xml:space="preserve"> </w:t>
      </w:r>
      <w:r>
        <w:t>Р</w:t>
      </w:r>
      <w:r>
        <w:t>оссийскому</w:t>
      </w:r>
      <w:r>
        <w:t xml:space="preserve"> </w:t>
      </w:r>
      <w:r>
        <w:t>фонду</w:t>
      </w:r>
      <w:r>
        <w:t xml:space="preserve"> </w:t>
      </w:r>
      <w:r>
        <w:t>развития</w:t>
      </w:r>
      <w:r>
        <w:t xml:space="preserve"> </w:t>
      </w:r>
      <w:r>
        <w:t>информационных</w:t>
      </w:r>
      <w:r>
        <w:t xml:space="preserve"> </w:t>
      </w:r>
      <w:r>
        <w:t>технологий</w:t>
      </w:r>
      <w:r>
        <w:t xml:space="preserve"> </w:t>
      </w:r>
      <w:r>
        <w:t>на</w:t>
      </w:r>
      <w:r>
        <w:t xml:space="preserve"> </w:t>
      </w:r>
      <w:r>
        <w:t>возмещение</w:t>
      </w:r>
      <w:r>
        <w:t xml:space="preserve"> </w:t>
      </w:r>
      <w:r>
        <w:t>затрат</w:t>
      </w:r>
      <w:r>
        <w:t xml:space="preserve"> </w:t>
      </w:r>
      <w:r>
        <w:t>по</w:t>
      </w:r>
      <w:r>
        <w:t xml:space="preserve"> </w:t>
      </w:r>
      <w:r>
        <w:t>использованию</w:t>
      </w:r>
      <w:r>
        <w:t xml:space="preserve"> </w:t>
      </w:r>
      <w:r>
        <w:t>субъектами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российского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, </w:t>
      </w:r>
      <w:r>
        <w:t>утвержденных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28 </w:t>
      </w:r>
      <w:r>
        <w:t>июня</w:t>
      </w:r>
      <w:r>
        <w:t xml:space="preserve"> 2021 </w:t>
      </w:r>
      <w:r>
        <w:t>г</w:t>
      </w:r>
      <w:r>
        <w:t>. N 1031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Правил</w:t>
      </w:r>
      <w:r>
        <w:t xml:space="preserve"> </w:t>
      </w:r>
      <w:r>
        <w:t>предоставления</w:t>
      </w:r>
      <w:r>
        <w:t xml:space="preserve"> </w:t>
      </w:r>
      <w:r>
        <w:t>субсидии</w:t>
      </w:r>
      <w:r>
        <w:t xml:space="preserve"> </w:t>
      </w:r>
      <w:r>
        <w:t>из</w:t>
      </w:r>
      <w:r>
        <w:t xml:space="preserve"> </w:t>
      </w:r>
      <w:r>
        <w:t>федерального</w:t>
      </w:r>
      <w:r>
        <w:t xml:space="preserve"> </w:t>
      </w:r>
      <w:r>
        <w:t>бюджета</w:t>
      </w:r>
      <w:r>
        <w:t xml:space="preserve"> </w:t>
      </w:r>
      <w:r>
        <w:t>Российскому</w:t>
      </w:r>
      <w:r>
        <w:t xml:space="preserve"> </w:t>
      </w:r>
      <w:r>
        <w:t>фонду</w:t>
      </w:r>
      <w:r>
        <w:t xml:space="preserve"> </w:t>
      </w:r>
      <w:r>
        <w:t>развития</w:t>
      </w:r>
      <w:r>
        <w:t xml:space="preserve"> </w:t>
      </w:r>
      <w:r>
        <w:t>информационных</w:t>
      </w:r>
      <w:r>
        <w:t xml:space="preserve"> </w:t>
      </w:r>
      <w:r>
        <w:t>технологий</w:t>
      </w:r>
      <w:r>
        <w:t xml:space="preserve"> </w:t>
      </w:r>
      <w:r>
        <w:t>на</w:t>
      </w:r>
      <w:r>
        <w:t xml:space="preserve"> </w:t>
      </w:r>
      <w:r>
        <w:t>возмещение</w:t>
      </w:r>
      <w:r>
        <w:t xml:space="preserve"> </w:t>
      </w:r>
      <w:r>
        <w:t>затрат</w:t>
      </w:r>
      <w:r>
        <w:t xml:space="preserve"> </w:t>
      </w:r>
      <w:r>
        <w:t>по</w:t>
      </w:r>
      <w:r>
        <w:t xml:space="preserve"> </w:t>
      </w:r>
      <w:r>
        <w:t>использованию</w:t>
      </w:r>
      <w:r>
        <w:t xml:space="preserve"> </w:t>
      </w:r>
      <w:r>
        <w:t>субъектами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российского</w:t>
      </w:r>
      <w:r>
        <w:t xml:space="preserve"> </w:t>
      </w:r>
      <w:r>
        <w:lastRenderedPageBreak/>
        <w:t>программного</w:t>
      </w:r>
      <w:r>
        <w:t xml:space="preserve"> </w:t>
      </w:r>
      <w:r>
        <w:t>обеспечени</w:t>
      </w:r>
      <w:r>
        <w:t>я</w:t>
      </w:r>
      <w:r>
        <w:t xml:space="preserve">",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дополнительным</w:t>
      </w:r>
      <w:r>
        <w:t xml:space="preserve"> </w:t>
      </w:r>
      <w:r>
        <w:t>требованиям</w:t>
      </w:r>
      <w:r>
        <w:t xml:space="preserve">, </w:t>
      </w:r>
      <w:r>
        <w:t>установленным</w:t>
      </w:r>
      <w:r>
        <w:t xml:space="preserve"> </w:t>
      </w:r>
      <w:r>
        <w:t>Фондом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;</w:t>
      </w:r>
    </w:p>
    <w:p w14:paraId="6615FE5F" w14:textId="77777777" w:rsidR="00000000" w:rsidRDefault="00360767">
      <w:pPr>
        <w:pStyle w:val="ConsPlusNormal"/>
        <w:spacing w:before="160"/>
        <w:ind w:firstLine="540"/>
        <w:jc w:val="both"/>
      </w:pPr>
      <w:r>
        <w:t>в</w:t>
      </w:r>
      <w:r>
        <w:t xml:space="preserve">)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форме</w:t>
      </w:r>
      <w:r>
        <w:t xml:space="preserve"> </w:t>
      </w:r>
      <w:r>
        <w:t>заявок</w:t>
      </w:r>
      <w:r>
        <w:t xml:space="preserve">, </w:t>
      </w:r>
      <w:r>
        <w:t>подаваемых</w:t>
      </w:r>
      <w:r>
        <w:t xml:space="preserve"> </w:t>
      </w:r>
      <w:r>
        <w:t>участниками</w:t>
      </w:r>
      <w:r>
        <w:t xml:space="preserve"> </w:t>
      </w:r>
      <w:r>
        <w:t>отбора</w:t>
      </w:r>
      <w:r>
        <w:t xml:space="preserve"> (</w:t>
      </w:r>
      <w:r>
        <w:t>получателями</w:t>
      </w:r>
      <w:r>
        <w:t xml:space="preserve"> </w:t>
      </w:r>
      <w:r>
        <w:t>поддержки</w:t>
      </w:r>
      <w:r>
        <w:t xml:space="preserve">), </w:t>
      </w:r>
      <w:r>
        <w:t>котор</w:t>
      </w:r>
      <w:r>
        <w:t>ые</w:t>
      </w:r>
      <w:r>
        <w:t xml:space="preserve"> </w:t>
      </w:r>
      <w:r>
        <w:t>включают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согласие</w:t>
      </w:r>
      <w:r>
        <w:t xml:space="preserve"> </w:t>
      </w:r>
      <w:r>
        <w:t>на</w:t>
      </w:r>
      <w:r>
        <w:t xml:space="preserve"> </w:t>
      </w:r>
      <w:r>
        <w:t>публикацию</w:t>
      </w:r>
      <w:r>
        <w:t xml:space="preserve"> (</w:t>
      </w:r>
      <w:r>
        <w:t>размещение</w:t>
      </w:r>
      <w:r>
        <w:t xml:space="preserve">) </w:t>
      </w:r>
      <w:r>
        <w:t>в</w:t>
      </w:r>
      <w:r>
        <w:t xml:space="preserve"> </w:t>
      </w:r>
      <w:r>
        <w:t>информационно</w:t>
      </w:r>
      <w:r>
        <w:t>-</w:t>
      </w:r>
      <w:r>
        <w:t>телекоммуникационной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 </w:t>
      </w:r>
      <w:r>
        <w:t>информации</w:t>
      </w:r>
      <w:r>
        <w:t xml:space="preserve"> </w:t>
      </w:r>
      <w:r>
        <w:t>об</w:t>
      </w:r>
      <w:r>
        <w:t xml:space="preserve"> </w:t>
      </w:r>
      <w:r>
        <w:t>участнике</w:t>
      </w:r>
      <w:r>
        <w:t xml:space="preserve"> </w:t>
      </w:r>
      <w:r>
        <w:t>отбора</w:t>
      </w:r>
      <w:r>
        <w:t xml:space="preserve">, </w:t>
      </w:r>
      <w:r>
        <w:t>о</w:t>
      </w:r>
      <w:r>
        <w:t xml:space="preserve"> </w:t>
      </w:r>
      <w:r>
        <w:t>подаваемой</w:t>
      </w:r>
      <w:r>
        <w:t xml:space="preserve"> </w:t>
      </w:r>
      <w:r>
        <w:t>участником</w:t>
      </w:r>
      <w:r>
        <w:t xml:space="preserve"> </w:t>
      </w:r>
      <w:r>
        <w:t>отбора</w:t>
      </w:r>
      <w:r>
        <w:t xml:space="preserve"> </w:t>
      </w:r>
      <w:r>
        <w:t>заявке</w:t>
      </w:r>
      <w:r>
        <w:t xml:space="preserve">, </w:t>
      </w:r>
      <w:r>
        <w:t>иной</w:t>
      </w:r>
      <w:r>
        <w:t xml:space="preserve"> </w:t>
      </w:r>
      <w:r>
        <w:t>информации</w:t>
      </w:r>
      <w:r>
        <w:t xml:space="preserve"> </w:t>
      </w:r>
      <w:r>
        <w:t>об</w:t>
      </w:r>
      <w:r>
        <w:t xml:space="preserve"> </w:t>
      </w:r>
      <w:r>
        <w:t>участнике</w:t>
      </w:r>
      <w:r>
        <w:t xml:space="preserve"> </w:t>
      </w:r>
      <w:r>
        <w:t>отбора</w:t>
      </w:r>
      <w:r>
        <w:t xml:space="preserve">, </w:t>
      </w:r>
      <w:r>
        <w:t>связанной</w:t>
      </w:r>
      <w:r>
        <w:t xml:space="preserve"> </w:t>
      </w:r>
      <w:r>
        <w:t>с</w:t>
      </w:r>
      <w:r>
        <w:t xml:space="preserve"> </w:t>
      </w:r>
      <w:r>
        <w:t>соответствующим</w:t>
      </w:r>
      <w:r>
        <w:t xml:space="preserve"> </w:t>
      </w:r>
      <w:r>
        <w:t>отбором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согласие</w:t>
      </w:r>
      <w:r>
        <w:t xml:space="preserve"> </w:t>
      </w:r>
      <w:r>
        <w:t>на</w:t>
      </w:r>
      <w:r>
        <w:t xml:space="preserve"> </w:t>
      </w:r>
      <w:r>
        <w:t>обработку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(</w:t>
      </w:r>
      <w:r>
        <w:t>для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>);</w:t>
      </w:r>
    </w:p>
    <w:p w14:paraId="74CC766C" w14:textId="77777777" w:rsidR="00000000" w:rsidRDefault="00360767">
      <w:pPr>
        <w:pStyle w:val="ConsPlusNormal"/>
        <w:spacing w:before="160"/>
        <w:ind w:firstLine="540"/>
        <w:jc w:val="both"/>
      </w:pPr>
      <w:r>
        <w:t>г</w:t>
      </w:r>
      <w:r>
        <w:t xml:space="preserve">)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форме</w:t>
      </w:r>
      <w:r>
        <w:t xml:space="preserve">, </w:t>
      </w:r>
      <w:r>
        <w:t>содержанию</w:t>
      </w:r>
      <w:r>
        <w:t xml:space="preserve"> </w:t>
      </w:r>
      <w:r>
        <w:t>и</w:t>
      </w:r>
      <w:r>
        <w:t xml:space="preserve"> </w:t>
      </w:r>
      <w:r>
        <w:t>составу</w:t>
      </w:r>
      <w:r>
        <w:t xml:space="preserve"> </w:t>
      </w:r>
      <w:r>
        <w:t>документов</w:t>
      </w:r>
      <w:r>
        <w:t xml:space="preserve"> </w:t>
      </w:r>
      <w:r>
        <w:t>и</w:t>
      </w:r>
      <w:r>
        <w:t xml:space="preserve"> </w:t>
      </w:r>
      <w:r>
        <w:t>информации</w:t>
      </w:r>
      <w:r>
        <w:t xml:space="preserve">, </w:t>
      </w:r>
      <w:r>
        <w:t>подаваемых</w:t>
      </w:r>
      <w:r>
        <w:t xml:space="preserve"> </w:t>
      </w:r>
      <w:r>
        <w:t>участниками</w:t>
      </w:r>
      <w:r>
        <w:t xml:space="preserve"> </w:t>
      </w:r>
      <w:r>
        <w:t>отбора</w:t>
      </w:r>
      <w:r>
        <w:t xml:space="preserve"> (</w:t>
      </w:r>
      <w:r>
        <w:t>получателями</w:t>
      </w:r>
      <w:r>
        <w:t xml:space="preserve"> </w:t>
      </w:r>
      <w:r>
        <w:t>поддержки</w:t>
      </w:r>
      <w:r>
        <w:t xml:space="preserve">)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отборе</w:t>
      </w:r>
      <w:r>
        <w:t xml:space="preserve">, </w:t>
      </w:r>
      <w:r>
        <w:t>которые</w:t>
      </w:r>
      <w:r>
        <w:t xml:space="preserve"> </w:t>
      </w:r>
      <w:r>
        <w:t>включают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</w:t>
      </w:r>
      <w:r>
        <w:t>е</w:t>
      </w:r>
      <w:r>
        <w:t>:</w:t>
      </w:r>
    </w:p>
    <w:p w14:paraId="62E80D5C" w14:textId="77777777" w:rsidR="00000000" w:rsidRDefault="00360767">
      <w:pPr>
        <w:pStyle w:val="ConsPlusNormal"/>
        <w:spacing w:before="160"/>
        <w:ind w:firstLine="540"/>
        <w:jc w:val="both"/>
      </w:pPr>
      <w:r>
        <w:t>заявку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отборе</w:t>
      </w:r>
      <w:r>
        <w:t>;</w:t>
      </w:r>
    </w:p>
    <w:p w14:paraId="7B5573A3" w14:textId="77777777" w:rsidR="00000000" w:rsidRDefault="00360767">
      <w:pPr>
        <w:pStyle w:val="ConsPlusNormal"/>
        <w:spacing w:before="160"/>
        <w:ind w:firstLine="540"/>
        <w:jc w:val="both"/>
      </w:pPr>
      <w:r>
        <w:t>документы</w:t>
      </w:r>
      <w:r>
        <w:t xml:space="preserve"> </w:t>
      </w:r>
      <w:r>
        <w:t>и</w:t>
      </w:r>
      <w:r>
        <w:t xml:space="preserve"> </w:t>
      </w:r>
      <w:r>
        <w:t>информацию</w:t>
      </w:r>
      <w:r>
        <w:t xml:space="preserve">, </w:t>
      </w:r>
      <w:r>
        <w:t>подтверждающие</w:t>
      </w:r>
      <w:r>
        <w:t xml:space="preserve"> </w:t>
      </w:r>
      <w:r>
        <w:t>соответствие</w:t>
      </w:r>
      <w:r>
        <w:t xml:space="preserve"> </w:t>
      </w:r>
      <w:r>
        <w:t>правообладателя</w:t>
      </w:r>
      <w:r>
        <w:t xml:space="preserve"> </w:t>
      </w:r>
      <w:r>
        <w:t>и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положениям</w:t>
      </w:r>
      <w:r>
        <w:t xml:space="preserve"> </w:t>
      </w:r>
      <w:r>
        <w:t>документации</w:t>
      </w:r>
      <w:r>
        <w:t xml:space="preserve"> </w:t>
      </w:r>
      <w:r>
        <w:t>отбора</w:t>
      </w:r>
      <w:r>
        <w:t>;</w:t>
      </w:r>
    </w:p>
    <w:p w14:paraId="18421FAA" w14:textId="77777777" w:rsidR="00000000" w:rsidRDefault="00360767">
      <w:pPr>
        <w:pStyle w:val="ConsPlusNormal"/>
        <w:spacing w:before="160"/>
        <w:ind w:firstLine="540"/>
        <w:jc w:val="both"/>
      </w:pPr>
      <w:r>
        <w:t>согласие</w:t>
      </w:r>
      <w:r>
        <w:t xml:space="preserve"> </w:t>
      </w:r>
      <w:r>
        <w:t>на</w:t>
      </w:r>
      <w:r>
        <w:t xml:space="preserve"> </w:t>
      </w:r>
      <w:r>
        <w:t>публикацию</w:t>
      </w:r>
      <w:r>
        <w:t xml:space="preserve"> (</w:t>
      </w:r>
      <w:r>
        <w:t>размещение</w:t>
      </w:r>
      <w:r>
        <w:t xml:space="preserve">)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Фонда</w:t>
      </w:r>
      <w:r>
        <w:t xml:space="preserve"> </w:t>
      </w:r>
      <w:r>
        <w:t>в</w:t>
      </w:r>
      <w:r>
        <w:t xml:space="preserve"> </w:t>
      </w:r>
      <w:r>
        <w:t>информационно</w:t>
      </w:r>
      <w:r>
        <w:t>-</w:t>
      </w:r>
      <w:r>
        <w:t>телекоммуникационно</w:t>
      </w:r>
      <w:r>
        <w:t>й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 </w:t>
      </w:r>
      <w:r>
        <w:t>информации</w:t>
      </w:r>
      <w:r>
        <w:t xml:space="preserve"> </w:t>
      </w:r>
      <w:r>
        <w:t>об</w:t>
      </w:r>
      <w:r>
        <w:t xml:space="preserve"> </w:t>
      </w:r>
      <w:r>
        <w:t>участнике</w:t>
      </w:r>
      <w:r>
        <w:t xml:space="preserve"> </w:t>
      </w:r>
      <w:r>
        <w:t>отбора</w:t>
      </w:r>
      <w:r>
        <w:t xml:space="preserve">, </w:t>
      </w:r>
      <w:r>
        <w:t>о</w:t>
      </w:r>
      <w:r>
        <w:t xml:space="preserve"> </w:t>
      </w:r>
      <w:r>
        <w:t>подаваемой</w:t>
      </w:r>
      <w:r>
        <w:t xml:space="preserve"> </w:t>
      </w:r>
      <w:r>
        <w:t>участником</w:t>
      </w:r>
      <w:r>
        <w:t xml:space="preserve"> </w:t>
      </w:r>
      <w:r>
        <w:t>отбора</w:t>
      </w:r>
      <w:r>
        <w:t xml:space="preserve"> </w:t>
      </w:r>
      <w:r>
        <w:t>заявке</w:t>
      </w:r>
      <w:r>
        <w:t xml:space="preserve">, </w:t>
      </w:r>
      <w:r>
        <w:t>иной</w:t>
      </w:r>
      <w:r>
        <w:t xml:space="preserve"> </w:t>
      </w:r>
      <w:r>
        <w:t>информации</w:t>
      </w:r>
      <w:r>
        <w:t xml:space="preserve"> </w:t>
      </w:r>
      <w:r>
        <w:t>об</w:t>
      </w:r>
      <w:r>
        <w:t xml:space="preserve"> </w:t>
      </w:r>
      <w:r>
        <w:t>участнике</w:t>
      </w:r>
      <w:r>
        <w:t xml:space="preserve"> </w:t>
      </w:r>
      <w:r>
        <w:t>отбора</w:t>
      </w:r>
      <w:r>
        <w:t xml:space="preserve">, </w:t>
      </w:r>
      <w:r>
        <w:t>связанной</w:t>
      </w:r>
      <w:r>
        <w:t xml:space="preserve"> </w:t>
      </w:r>
      <w:r>
        <w:t>с</w:t>
      </w:r>
      <w:r>
        <w:t xml:space="preserve"> </w:t>
      </w:r>
      <w:r>
        <w:t>соответствующим</w:t>
      </w:r>
      <w:r>
        <w:t xml:space="preserve"> </w:t>
      </w:r>
      <w:r>
        <w:t>отбором</w:t>
      </w:r>
      <w:r>
        <w:t>;</w:t>
      </w:r>
    </w:p>
    <w:p w14:paraId="3BC58284" w14:textId="77777777" w:rsidR="00000000" w:rsidRDefault="00360767">
      <w:pPr>
        <w:pStyle w:val="ConsPlusNormal"/>
        <w:spacing w:before="160"/>
        <w:ind w:firstLine="540"/>
        <w:jc w:val="both"/>
      </w:pPr>
      <w:r>
        <w:t>иные</w:t>
      </w:r>
      <w:r>
        <w:t xml:space="preserve"> </w:t>
      </w:r>
      <w:r>
        <w:t>документы</w:t>
      </w:r>
      <w:r>
        <w:t xml:space="preserve"> </w:t>
      </w:r>
      <w:r>
        <w:t>и</w:t>
      </w:r>
      <w:r>
        <w:t xml:space="preserve"> </w:t>
      </w:r>
      <w:r>
        <w:t>информацию</w:t>
      </w:r>
      <w:r>
        <w:t xml:space="preserve">, </w:t>
      </w:r>
      <w:r>
        <w:t>предусмотренные</w:t>
      </w:r>
      <w:r>
        <w:t xml:space="preserve"> </w:t>
      </w:r>
      <w:r>
        <w:t>документацией</w:t>
      </w:r>
      <w:r>
        <w:t xml:space="preserve"> </w:t>
      </w:r>
      <w:r>
        <w:t>отбора</w:t>
      </w:r>
      <w:r>
        <w:t>;</w:t>
      </w:r>
    </w:p>
    <w:p w14:paraId="232CDFEA" w14:textId="77777777" w:rsidR="00000000" w:rsidRDefault="00360767">
      <w:pPr>
        <w:pStyle w:val="ConsPlusNormal"/>
        <w:spacing w:before="160"/>
        <w:ind w:firstLine="540"/>
        <w:jc w:val="both"/>
      </w:pPr>
      <w:r>
        <w:t>д</w:t>
      </w:r>
      <w:r>
        <w:t xml:space="preserve">) </w:t>
      </w:r>
      <w:r>
        <w:t>правила</w:t>
      </w:r>
      <w:r>
        <w:t xml:space="preserve"> </w:t>
      </w:r>
      <w:r>
        <w:t>подачи</w:t>
      </w:r>
      <w:r>
        <w:t xml:space="preserve"> </w:t>
      </w:r>
      <w:r>
        <w:t>и</w:t>
      </w:r>
      <w:r>
        <w:t xml:space="preserve"> </w:t>
      </w:r>
      <w:r>
        <w:t>рассмо</w:t>
      </w:r>
      <w:r>
        <w:t>трения</w:t>
      </w:r>
      <w:r>
        <w:t xml:space="preserve"> </w:t>
      </w:r>
      <w:r>
        <w:t>заявок</w:t>
      </w:r>
      <w:r>
        <w:t xml:space="preserve"> </w:t>
      </w:r>
      <w:r>
        <w:t>участников</w:t>
      </w:r>
      <w:r>
        <w:t xml:space="preserve"> </w:t>
      </w:r>
      <w:r>
        <w:t>отбора</w:t>
      </w:r>
      <w:r>
        <w:t xml:space="preserve">, </w:t>
      </w:r>
      <w:r>
        <w:t>включающие</w:t>
      </w:r>
      <w:r>
        <w:t>:</w:t>
      </w:r>
    </w:p>
    <w:p w14:paraId="0B96E54F" w14:textId="77777777" w:rsidR="00000000" w:rsidRDefault="00360767">
      <w:pPr>
        <w:pStyle w:val="ConsPlusNormal"/>
        <w:spacing w:before="160"/>
        <w:ind w:firstLine="540"/>
        <w:jc w:val="both"/>
      </w:pPr>
      <w:r>
        <w:t>порядок</w:t>
      </w:r>
      <w:r>
        <w:t xml:space="preserve"> </w:t>
      </w:r>
      <w:r>
        <w:t>подачи</w:t>
      </w:r>
      <w:r>
        <w:t xml:space="preserve"> </w:t>
      </w:r>
      <w:r>
        <w:t>заявок</w:t>
      </w:r>
      <w:r>
        <w:t xml:space="preserve"> </w:t>
      </w:r>
      <w:r>
        <w:t>участниками</w:t>
      </w:r>
      <w:r>
        <w:t xml:space="preserve"> </w:t>
      </w:r>
      <w:r>
        <w:t>отбора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отборе</w:t>
      </w:r>
      <w:r>
        <w:t>;</w:t>
      </w:r>
    </w:p>
    <w:p w14:paraId="36E7BE3F" w14:textId="77777777" w:rsidR="00000000" w:rsidRDefault="00360767">
      <w:pPr>
        <w:pStyle w:val="ConsPlusNormal"/>
        <w:spacing w:before="160"/>
        <w:ind w:firstLine="540"/>
        <w:jc w:val="both"/>
      </w:pPr>
      <w:r>
        <w:t>порядок</w:t>
      </w:r>
      <w:r>
        <w:t xml:space="preserve"> </w:t>
      </w:r>
      <w:r>
        <w:t>рассмотрения</w:t>
      </w:r>
      <w:r>
        <w:t xml:space="preserve"> </w:t>
      </w:r>
      <w:r>
        <w:t>заявок</w:t>
      </w:r>
      <w:r>
        <w:t xml:space="preserve"> </w:t>
      </w:r>
      <w:r>
        <w:t>участников</w:t>
      </w:r>
      <w:r>
        <w:t xml:space="preserve"> </w:t>
      </w:r>
      <w:r>
        <w:t>отбора</w:t>
      </w:r>
      <w:r>
        <w:t xml:space="preserve"> </w:t>
      </w:r>
      <w:r>
        <w:t>на</w:t>
      </w:r>
      <w:r>
        <w:t xml:space="preserve"> </w:t>
      </w:r>
      <w:r>
        <w:t>предмет</w:t>
      </w:r>
      <w:r>
        <w:t xml:space="preserve"> </w:t>
      </w:r>
      <w:r>
        <w:t>их</w:t>
      </w:r>
      <w:r>
        <w:t xml:space="preserve"> </w:t>
      </w:r>
      <w:r>
        <w:t>соответствия</w:t>
      </w:r>
      <w:r>
        <w:t xml:space="preserve"> </w:t>
      </w:r>
      <w:r>
        <w:t>установленным</w:t>
      </w:r>
      <w:r>
        <w:t xml:space="preserve"> </w:t>
      </w:r>
      <w:r>
        <w:t>в</w:t>
      </w:r>
      <w:r>
        <w:t xml:space="preserve"> </w:t>
      </w:r>
      <w:r>
        <w:t>документации</w:t>
      </w:r>
      <w:r>
        <w:t xml:space="preserve"> </w:t>
      </w:r>
      <w:r>
        <w:t>отбора</w:t>
      </w:r>
      <w:r>
        <w:t xml:space="preserve"> </w:t>
      </w:r>
      <w:r>
        <w:t>требованиям</w:t>
      </w:r>
      <w:r>
        <w:t>;</w:t>
      </w:r>
    </w:p>
    <w:p w14:paraId="737A59B7" w14:textId="77777777" w:rsidR="00000000" w:rsidRDefault="00360767">
      <w:pPr>
        <w:pStyle w:val="ConsPlusNormal"/>
        <w:spacing w:before="160"/>
        <w:ind w:firstLine="540"/>
        <w:jc w:val="both"/>
      </w:pPr>
      <w:r>
        <w:t>порядок</w:t>
      </w:r>
      <w:r>
        <w:t xml:space="preserve"> </w:t>
      </w:r>
      <w:r>
        <w:t>отклонения</w:t>
      </w:r>
      <w:r>
        <w:t xml:space="preserve"> </w:t>
      </w:r>
      <w:r>
        <w:t>заявок</w:t>
      </w:r>
      <w:r>
        <w:t xml:space="preserve"> </w:t>
      </w:r>
      <w:r>
        <w:t>участников</w:t>
      </w:r>
      <w:r>
        <w:t xml:space="preserve"> </w:t>
      </w:r>
      <w:r>
        <w:t>отбора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участнику</w:t>
      </w:r>
      <w:r>
        <w:t xml:space="preserve"> </w:t>
      </w:r>
      <w:r>
        <w:t>отбора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причинах</w:t>
      </w:r>
      <w:r>
        <w:t xml:space="preserve"> </w:t>
      </w:r>
      <w:r>
        <w:t>отклонения</w:t>
      </w:r>
      <w:r>
        <w:t xml:space="preserve"> </w:t>
      </w:r>
      <w:r>
        <w:t>заявки</w:t>
      </w:r>
      <w:r>
        <w:t>;</w:t>
      </w:r>
    </w:p>
    <w:p w14:paraId="37D0B1B9" w14:textId="77777777" w:rsidR="00000000" w:rsidRDefault="00360767">
      <w:pPr>
        <w:pStyle w:val="ConsPlusNormal"/>
        <w:spacing w:before="160"/>
        <w:ind w:firstLine="540"/>
        <w:jc w:val="both"/>
      </w:pPr>
      <w:r>
        <w:t>е</w:t>
      </w:r>
      <w:r>
        <w:t xml:space="preserve">) </w:t>
      </w:r>
      <w:r>
        <w:t>сроки</w:t>
      </w:r>
      <w:r>
        <w:t xml:space="preserve"> </w:t>
      </w:r>
      <w:r>
        <w:t>размещения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Фонда</w:t>
      </w:r>
      <w:r>
        <w:t xml:space="preserve"> </w:t>
      </w:r>
      <w:r>
        <w:t>в</w:t>
      </w:r>
      <w:r>
        <w:t xml:space="preserve"> </w:t>
      </w:r>
      <w:r>
        <w:t>информационно</w:t>
      </w:r>
      <w:r>
        <w:t>-</w:t>
      </w:r>
      <w:r>
        <w:t>телекоммуникационной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результатах</w:t>
      </w:r>
      <w:r>
        <w:t xml:space="preserve"> </w:t>
      </w:r>
      <w:r>
        <w:t>рассмотрения</w:t>
      </w:r>
      <w:r>
        <w:t xml:space="preserve"> </w:t>
      </w:r>
      <w:r>
        <w:t>заявок</w:t>
      </w:r>
      <w:r>
        <w:t xml:space="preserve">, </w:t>
      </w:r>
      <w:r>
        <w:t>вк</w:t>
      </w:r>
      <w:r>
        <w:t>лючающей</w:t>
      </w:r>
      <w:r>
        <w:t xml:space="preserve"> </w:t>
      </w:r>
      <w:r>
        <w:t>следующие</w:t>
      </w:r>
      <w:r>
        <w:t xml:space="preserve"> </w:t>
      </w:r>
      <w:r>
        <w:t>сведения</w:t>
      </w:r>
      <w:r>
        <w:t>:</w:t>
      </w:r>
    </w:p>
    <w:p w14:paraId="5C3EE3F1" w14:textId="77777777" w:rsidR="00000000" w:rsidRDefault="00360767">
      <w:pPr>
        <w:pStyle w:val="ConsPlusNormal"/>
        <w:spacing w:before="160"/>
        <w:ind w:firstLine="540"/>
        <w:jc w:val="both"/>
      </w:pPr>
      <w:r>
        <w:t>дата</w:t>
      </w:r>
      <w:r>
        <w:t xml:space="preserve">, </w:t>
      </w:r>
      <w:r>
        <w:t>время</w:t>
      </w:r>
      <w:r>
        <w:t xml:space="preserve"> </w:t>
      </w:r>
      <w:r>
        <w:t>и</w:t>
      </w:r>
      <w:r>
        <w:t xml:space="preserve"> </w:t>
      </w:r>
      <w:r>
        <w:t>место</w:t>
      </w:r>
      <w:r>
        <w:t xml:space="preserve"> </w:t>
      </w:r>
      <w:r>
        <w:t>проведения</w:t>
      </w:r>
      <w:r>
        <w:t xml:space="preserve"> </w:t>
      </w:r>
      <w:r>
        <w:t>рассмотрения</w:t>
      </w:r>
      <w:r>
        <w:t xml:space="preserve"> </w:t>
      </w:r>
      <w:r>
        <w:t>заявок</w:t>
      </w:r>
      <w:r>
        <w:t>;</w:t>
      </w:r>
    </w:p>
    <w:p w14:paraId="73BB774E" w14:textId="77777777" w:rsidR="00000000" w:rsidRDefault="00360767">
      <w:pPr>
        <w:pStyle w:val="ConsPlusNormal"/>
        <w:spacing w:before="160"/>
        <w:ind w:firstLine="540"/>
        <w:jc w:val="both"/>
      </w:pPr>
      <w:r>
        <w:t>перечень</w:t>
      </w:r>
      <w:r>
        <w:t xml:space="preserve"> </w:t>
      </w:r>
      <w:r>
        <w:t>участников</w:t>
      </w:r>
      <w:r>
        <w:t xml:space="preserve"> </w:t>
      </w:r>
      <w:r>
        <w:t>отбора</w:t>
      </w:r>
      <w:r>
        <w:t xml:space="preserve">, </w:t>
      </w:r>
      <w:r>
        <w:t>заявки</w:t>
      </w:r>
      <w:r>
        <w:t xml:space="preserve"> </w:t>
      </w:r>
      <w:r>
        <w:t>которых</w:t>
      </w:r>
      <w:r>
        <w:t xml:space="preserve"> </w:t>
      </w:r>
      <w:r>
        <w:t>были</w:t>
      </w:r>
      <w:r>
        <w:t xml:space="preserve"> </w:t>
      </w:r>
      <w:r>
        <w:t>рассмотрены</w:t>
      </w:r>
      <w:r>
        <w:t>;</w:t>
      </w:r>
    </w:p>
    <w:p w14:paraId="79DCD49B" w14:textId="77777777" w:rsidR="00000000" w:rsidRDefault="00360767">
      <w:pPr>
        <w:pStyle w:val="ConsPlusNormal"/>
        <w:spacing w:before="160"/>
        <w:ind w:firstLine="540"/>
        <w:jc w:val="both"/>
      </w:pPr>
      <w:r>
        <w:t>перечень</w:t>
      </w:r>
      <w:r>
        <w:t xml:space="preserve"> </w:t>
      </w:r>
      <w:r>
        <w:t>участников</w:t>
      </w:r>
      <w:r>
        <w:t xml:space="preserve"> </w:t>
      </w:r>
      <w:r>
        <w:t>отбора</w:t>
      </w:r>
      <w:r>
        <w:t xml:space="preserve">, </w:t>
      </w:r>
      <w:r>
        <w:t>заявки</w:t>
      </w:r>
      <w:r>
        <w:t xml:space="preserve"> </w:t>
      </w:r>
      <w:r>
        <w:t>которых</w:t>
      </w:r>
      <w:r>
        <w:t xml:space="preserve"> </w:t>
      </w:r>
      <w:r>
        <w:t>были</w:t>
      </w:r>
      <w:r>
        <w:t xml:space="preserve"> </w:t>
      </w:r>
      <w:r>
        <w:t>отклонены</w:t>
      </w:r>
      <w:r>
        <w:t>;</w:t>
      </w:r>
    </w:p>
    <w:p w14:paraId="27D54675" w14:textId="77777777" w:rsidR="00000000" w:rsidRDefault="00360767">
      <w:pPr>
        <w:pStyle w:val="ConsPlusNormal"/>
        <w:spacing w:before="160"/>
        <w:ind w:firstLine="540"/>
        <w:jc w:val="both"/>
      </w:pPr>
      <w:r>
        <w:t>перечень</w:t>
      </w:r>
      <w:r>
        <w:t xml:space="preserve"> </w:t>
      </w:r>
      <w:r>
        <w:t>участников</w:t>
      </w:r>
      <w:r>
        <w:t xml:space="preserve">, </w:t>
      </w:r>
      <w:r>
        <w:t>признанных</w:t>
      </w:r>
      <w:r>
        <w:t xml:space="preserve"> </w:t>
      </w:r>
      <w:r>
        <w:t>победителями</w:t>
      </w:r>
      <w:r>
        <w:t xml:space="preserve"> </w:t>
      </w:r>
      <w:r>
        <w:t>отбора</w:t>
      </w:r>
      <w:r>
        <w:t>;</w:t>
      </w:r>
    </w:p>
    <w:p w14:paraId="3BFCABA1" w14:textId="77777777" w:rsidR="00000000" w:rsidRDefault="00360767">
      <w:pPr>
        <w:pStyle w:val="ConsPlusNormal"/>
        <w:spacing w:before="160"/>
        <w:ind w:firstLine="540"/>
        <w:jc w:val="both"/>
      </w:pPr>
      <w:r>
        <w:t>ж</w:t>
      </w:r>
      <w:r>
        <w:t>)</w:t>
      </w:r>
      <w:r>
        <w:t xml:space="preserve">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отклонения</w:t>
      </w:r>
      <w:r>
        <w:t xml:space="preserve"> </w:t>
      </w:r>
      <w:r>
        <w:t>заявки</w:t>
      </w:r>
      <w:r>
        <w:t xml:space="preserve"> </w:t>
      </w:r>
      <w:r>
        <w:t>участника</w:t>
      </w:r>
      <w:r>
        <w:t xml:space="preserve"> </w:t>
      </w:r>
      <w:r>
        <w:t>отбора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>:</w:t>
      </w:r>
    </w:p>
    <w:p w14:paraId="67511102" w14:textId="77777777" w:rsidR="00000000" w:rsidRDefault="00360767">
      <w:pPr>
        <w:pStyle w:val="ConsPlusNormal"/>
        <w:spacing w:before="160"/>
        <w:ind w:firstLine="540"/>
        <w:jc w:val="both"/>
      </w:pPr>
      <w:r>
        <w:t>несоответствие</w:t>
      </w:r>
      <w:r>
        <w:t xml:space="preserve"> </w:t>
      </w:r>
      <w:r>
        <w:t>участника</w:t>
      </w:r>
      <w:r>
        <w:t xml:space="preserve"> </w:t>
      </w:r>
      <w:r>
        <w:t>отбора</w:t>
      </w:r>
      <w:r>
        <w:t xml:space="preserve"> </w:t>
      </w:r>
      <w:r>
        <w:t>требованиям</w:t>
      </w:r>
      <w:r>
        <w:t xml:space="preserve">, </w:t>
      </w:r>
      <w:r>
        <w:t>установленным</w:t>
      </w:r>
      <w:r>
        <w:t xml:space="preserve"> </w:t>
      </w:r>
      <w:r>
        <w:t>в</w:t>
      </w:r>
      <w:r>
        <w:t xml:space="preserve"> </w:t>
      </w:r>
      <w:r>
        <w:t>документации</w:t>
      </w:r>
      <w:r>
        <w:t xml:space="preserve"> </w:t>
      </w:r>
      <w:r>
        <w:t>отбора</w:t>
      </w:r>
      <w:r>
        <w:t>;</w:t>
      </w:r>
    </w:p>
    <w:p w14:paraId="2C066B8B" w14:textId="77777777" w:rsidR="00000000" w:rsidRDefault="00360767">
      <w:pPr>
        <w:pStyle w:val="ConsPlusNormal"/>
        <w:spacing w:before="160"/>
        <w:ind w:firstLine="540"/>
        <w:jc w:val="both"/>
      </w:pPr>
      <w:r>
        <w:t>несоответствие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требованиям</w:t>
      </w:r>
      <w:r>
        <w:t xml:space="preserve">, </w:t>
      </w:r>
      <w:r>
        <w:t>установленным</w:t>
      </w:r>
      <w:r>
        <w:t xml:space="preserve"> </w:t>
      </w:r>
      <w:r>
        <w:t>к</w:t>
      </w:r>
      <w:r>
        <w:t xml:space="preserve"> </w:t>
      </w:r>
      <w:r>
        <w:t>российскому</w:t>
      </w:r>
      <w:r>
        <w:t xml:space="preserve"> </w:t>
      </w:r>
      <w:r>
        <w:t>программному</w:t>
      </w:r>
      <w:r>
        <w:t xml:space="preserve"> </w:t>
      </w:r>
      <w:r>
        <w:t>обеспечению</w:t>
      </w:r>
      <w:r>
        <w:t>;</w:t>
      </w:r>
    </w:p>
    <w:p w14:paraId="0D5889F7" w14:textId="77777777" w:rsidR="00000000" w:rsidRDefault="00360767">
      <w:pPr>
        <w:pStyle w:val="ConsPlusNormal"/>
        <w:spacing w:before="160"/>
        <w:ind w:firstLine="540"/>
        <w:jc w:val="both"/>
      </w:pPr>
      <w:r>
        <w:t>не</w:t>
      </w:r>
      <w:r>
        <w:t>соответствие</w:t>
      </w:r>
      <w:r>
        <w:t xml:space="preserve"> </w:t>
      </w:r>
      <w:r>
        <w:t>представленной</w:t>
      </w:r>
      <w:r>
        <w:t xml:space="preserve"> </w:t>
      </w:r>
      <w:r>
        <w:t>участником</w:t>
      </w:r>
      <w:r>
        <w:t xml:space="preserve"> </w:t>
      </w:r>
      <w:r>
        <w:t>отбора</w:t>
      </w:r>
      <w:r>
        <w:t xml:space="preserve"> </w:t>
      </w:r>
      <w:r>
        <w:t>заявки</w:t>
      </w:r>
      <w:r>
        <w:t xml:space="preserve"> </w:t>
      </w:r>
      <w:r>
        <w:t>требованиям</w:t>
      </w:r>
      <w:r>
        <w:t xml:space="preserve"> </w:t>
      </w:r>
      <w:r>
        <w:t>к</w:t>
      </w:r>
      <w:r>
        <w:t xml:space="preserve"> </w:t>
      </w:r>
      <w:r>
        <w:t>заявкам</w:t>
      </w:r>
      <w:r>
        <w:t xml:space="preserve">, </w:t>
      </w:r>
      <w:r>
        <w:t>установленным</w:t>
      </w:r>
      <w:r>
        <w:t xml:space="preserve"> </w:t>
      </w:r>
      <w:r>
        <w:t>в</w:t>
      </w:r>
      <w:r>
        <w:t xml:space="preserve"> </w:t>
      </w:r>
      <w:r>
        <w:t>документации</w:t>
      </w:r>
      <w:r>
        <w:t xml:space="preserve"> </w:t>
      </w:r>
      <w:r>
        <w:t>отбора</w:t>
      </w:r>
      <w:r>
        <w:t>;</w:t>
      </w:r>
    </w:p>
    <w:p w14:paraId="18B193BD" w14:textId="77777777" w:rsidR="00000000" w:rsidRDefault="00360767">
      <w:pPr>
        <w:pStyle w:val="ConsPlusNormal"/>
        <w:spacing w:before="160"/>
        <w:ind w:firstLine="540"/>
        <w:jc w:val="both"/>
      </w:pPr>
      <w:r>
        <w:t>недостоверность</w:t>
      </w:r>
      <w:r>
        <w:t xml:space="preserve"> </w:t>
      </w:r>
      <w:r>
        <w:t>представленной</w:t>
      </w:r>
      <w:r>
        <w:t xml:space="preserve"> </w:t>
      </w:r>
      <w:r>
        <w:t>участником</w:t>
      </w:r>
      <w:r>
        <w:t xml:space="preserve"> </w:t>
      </w:r>
      <w:r>
        <w:t>отбора</w:t>
      </w:r>
      <w:r>
        <w:t xml:space="preserve"> </w:t>
      </w:r>
      <w:r>
        <w:t>информации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его</w:t>
      </w:r>
      <w:r>
        <w:t xml:space="preserve"> </w:t>
      </w:r>
      <w:r>
        <w:t>месте</w:t>
      </w:r>
      <w:r>
        <w:t xml:space="preserve"> </w:t>
      </w:r>
      <w:r>
        <w:t>нахождения</w:t>
      </w:r>
      <w:r>
        <w:t xml:space="preserve"> </w:t>
      </w:r>
      <w:r>
        <w:t>и</w:t>
      </w:r>
      <w:r>
        <w:t xml:space="preserve"> </w:t>
      </w:r>
      <w:r>
        <w:t>почтовом</w:t>
      </w:r>
      <w:r>
        <w:t xml:space="preserve"> </w:t>
      </w:r>
      <w:r>
        <w:t>адресе</w:t>
      </w:r>
      <w:r>
        <w:t>;</w:t>
      </w:r>
    </w:p>
    <w:p w14:paraId="6F7D6651" w14:textId="77777777" w:rsidR="00000000" w:rsidRDefault="00360767">
      <w:pPr>
        <w:pStyle w:val="ConsPlusNormal"/>
        <w:spacing w:before="160"/>
        <w:ind w:firstLine="540"/>
        <w:jc w:val="both"/>
      </w:pPr>
      <w:r>
        <w:t>подача</w:t>
      </w:r>
      <w:r>
        <w:t xml:space="preserve"> </w:t>
      </w:r>
      <w:r>
        <w:t>участником</w:t>
      </w:r>
      <w:r>
        <w:t xml:space="preserve"> </w:t>
      </w:r>
      <w:r>
        <w:t>отбора</w:t>
      </w:r>
      <w:r>
        <w:t xml:space="preserve"> </w:t>
      </w:r>
      <w:r>
        <w:t>заявки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времени</w:t>
      </w:r>
      <w:r>
        <w:t xml:space="preserve">, </w:t>
      </w:r>
      <w:r>
        <w:t>определенных</w:t>
      </w:r>
      <w:r>
        <w:t xml:space="preserve"> </w:t>
      </w:r>
      <w:r>
        <w:t>для</w:t>
      </w:r>
      <w:r>
        <w:t xml:space="preserve"> </w:t>
      </w:r>
      <w:r>
        <w:t>подачи</w:t>
      </w:r>
      <w:r>
        <w:t xml:space="preserve"> </w:t>
      </w:r>
      <w:r>
        <w:t>заявок</w:t>
      </w:r>
      <w:r>
        <w:t>;</w:t>
      </w:r>
    </w:p>
    <w:p w14:paraId="38CB1528" w14:textId="77777777" w:rsidR="00000000" w:rsidRDefault="00360767">
      <w:pPr>
        <w:pStyle w:val="ConsPlusNormal"/>
        <w:spacing w:before="160"/>
        <w:ind w:firstLine="540"/>
        <w:jc w:val="both"/>
      </w:pPr>
      <w:r>
        <w:t>иные</w:t>
      </w:r>
      <w:r>
        <w:t xml:space="preserve">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отклонения</w:t>
      </w:r>
      <w:r>
        <w:t xml:space="preserve"> </w:t>
      </w:r>
      <w:r>
        <w:t>заявки</w:t>
      </w:r>
      <w:r>
        <w:t xml:space="preserve"> </w:t>
      </w:r>
      <w:r>
        <w:t>участника</w:t>
      </w:r>
      <w:r>
        <w:t xml:space="preserve"> </w:t>
      </w:r>
      <w:r>
        <w:t>отбора</w:t>
      </w:r>
      <w:r>
        <w:t xml:space="preserve"> (</w:t>
      </w:r>
      <w:r>
        <w:t>при</w:t>
      </w:r>
      <w:r>
        <w:t xml:space="preserve"> </w:t>
      </w:r>
      <w:r>
        <w:t>необходимости</w:t>
      </w:r>
      <w:r>
        <w:t>);</w:t>
      </w:r>
    </w:p>
    <w:p w14:paraId="61F77061" w14:textId="77777777" w:rsidR="00000000" w:rsidRDefault="00360767">
      <w:pPr>
        <w:pStyle w:val="ConsPlusNormal"/>
        <w:spacing w:before="160"/>
        <w:ind w:firstLine="540"/>
        <w:jc w:val="both"/>
      </w:pPr>
      <w:r>
        <w:t>з</w:t>
      </w:r>
      <w:r>
        <w:t xml:space="preserve">)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участникам</w:t>
      </w:r>
      <w:r>
        <w:t xml:space="preserve"> </w:t>
      </w:r>
      <w:r>
        <w:t>отбора</w:t>
      </w:r>
      <w:r>
        <w:t xml:space="preserve"> </w:t>
      </w:r>
      <w:r>
        <w:t>разъяснений</w:t>
      </w:r>
      <w:r>
        <w:t xml:space="preserve"> </w:t>
      </w:r>
      <w:r>
        <w:t>по</w:t>
      </w:r>
      <w:r>
        <w:t xml:space="preserve"> </w:t>
      </w:r>
      <w:r>
        <w:t>подаче</w:t>
      </w:r>
      <w:r>
        <w:t xml:space="preserve"> </w:t>
      </w:r>
      <w:r>
        <w:t>и</w:t>
      </w:r>
      <w:r>
        <w:t xml:space="preserve"> </w:t>
      </w:r>
      <w:r>
        <w:t>рассмотрению</w:t>
      </w:r>
      <w:r>
        <w:t xml:space="preserve"> </w:t>
      </w:r>
      <w:r>
        <w:t>заявок</w:t>
      </w:r>
      <w:r>
        <w:t xml:space="preserve">. </w:t>
      </w:r>
      <w:r>
        <w:t>Разъяснения</w:t>
      </w:r>
      <w:r>
        <w:t xml:space="preserve"> </w:t>
      </w:r>
      <w:r>
        <w:t>по</w:t>
      </w:r>
      <w:r>
        <w:t xml:space="preserve"> </w:t>
      </w:r>
      <w:r>
        <w:t>по</w:t>
      </w:r>
      <w:r>
        <w:t>даче</w:t>
      </w:r>
      <w:r>
        <w:t xml:space="preserve"> </w:t>
      </w:r>
      <w:r>
        <w:t>и</w:t>
      </w:r>
      <w:r>
        <w:t xml:space="preserve"> </w:t>
      </w:r>
      <w:r>
        <w:t>рассмотрению</w:t>
      </w:r>
      <w:r>
        <w:t xml:space="preserve"> </w:t>
      </w:r>
      <w:r>
        <w:t>заявок</w:t>
      </w:r>
      <w:r>
        <w:t xml:space="preserve"> </w:t>
      </w:r>
      <w:r>
        <w:t>осуществляются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установленного</w:t>
      </w:r>
      <w:r>
        <w:t xml:space="preserve"> </w:t>
      </w:r>
      <w:r>
        <w:t>срока</w:t>
      </w:r>
      <w:r>
        <w:t xml:space="preserve"> </w:t>
      </w:r>
      <w:r>
        <w:t>подачи</w:t>
      </w:r>
      <w:r>
        <w:t xml:space="preserve"> </w:t>
      </w:r>
      <w:r>
        <w:t>заявок</w:t>
      </w:r>
      <w:r>
        <w:t xml:space="preserve"> </w:t>
      </w:r>
      <w:r>
        <w:t>участниками</w:t>
      </w:r>
      <w:r>
        <w:t xml:space="preserve"> </w:t>
      </w:r>
      <w:r>
        <w:t>отбора</w:t>
      </w:r>
      <w:r>
        <w:t>;</w:t>
      </w:r>
    </w:p>
    <w:p w14:paraId="6C9F12B3" w14:textId="77777777" w:rsidR="00000000" w:rsidRDefault="00360767">
      <w:pPr>
        <w:pStyle w:val="ConsPlusNormal"/>
        <w:spacing w:before="160"/>
        <w:ind w:firstLine="540"/>
        <w:jc w:val="both"/>
      </w:pPr>
      <w:r>
        <w:t>и</w:t>
      </w:r>
      <w:r>
        <w:t xml:space="preserve">) </w:t>
      </w:r>
      <w:r>
        <w:t>порядок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документацию</w:t>
      </w:r>
      <w:r>
        <w:t xml:space="preserve"> </w:t>
      </w:r>
      <w:r>
        <w:t>отбора</w:t>
      </w:r>
      <w:r>
        <w:t>;</w:t>
      </w:r>
    </w:p>
    <w:p w14:paraId="2D9D5896" w14:textId="77777777" w:rsidR="00000000" w:rsidRDefault="00360767">
      <w:pPr>
        <w:pStyle w:val="ConsPlusNormal"/>
        <w:spacing w:before="160"/>
        <w:ind w:firstLine="540"/>
        <w:jc w:val="both"/>
      </w:pPr>
      <w:r>
        <w:t>к</w:t>
      </w:r>
      <w:r>
        <w:t xml:space="preserve">) </w:t>
      </w:r>
      <w:r>
        <w:t>порядок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признания</w:t>
      </w:r>
      <w:r>
        <w:t xml:space="preserve"> </w:t>
      </w:r>
      <w:r>
        <w:t>отбора</w:t>
      </w:r>
      <w:r>
        <w:t xml:space="preserve"> </w:t>
      </w:r>
      <w:r>
        <w:t>состоявшимся</w:t>
      </w:r>
      <w:r>
        <w:t xml:space="preserve">, </w:t>
      </w:r>
      <w:r>
        <w:t>несостоявшимся</w:t>
      </w:r>
      <w:r>
        <w:t xml:space="preserve">, </w:t>
      </w:r>
      <w:r>
        <w:t>приостановки</w:t>
      </w:r>
      <w:r>
        <w:t xml:space="preserve">, </w:t>
      </w:r>
      <w:r>
        <w:t>возо</w:t>
      </w:r>
      <w:r>
        <w:t>бновления</w:t>
      </w:r>
      <w:r>
        <w:t xml:space="preserve"> </w:t>
      </w:r>
      <w:r>
        <w:t>и</w:t>
      </w:r>
      <w:r>
        <w:t xml:space="preserve"> </w:t>
      </w:r>
      <w:r>
        <w:t>прекращения</w:t>
      </w:r>
      <w:r>
        <w:t xml:space="preserve"> </w:t>
      </w:r>
      <w:r>
        <w:t>отбора</w:t>
      </w:r>
      <w:r>
        <w:t>;</w:t>
      </w:r>
    </w:p>
    <w:p w14:paraId="085C3A34" w14:textId="77777777" w:rsidR="00000000" w:rsidRDefault="00360767">
      <w:pPr>
        <w:pStyle w:val="ConsPlusNormal"/>
        <w:spacing w:before="160"/>
        <w:ind w:firstLine="540"/>
        <w:jc w:val="both"/>
      </w:pPr>
      <w:r>
        <w:t>л</w:t>
      </w:r>
      <w:r>
        <w:t xml:space="preserve">) </w:t>
      </w:r>
      <w:r>
        <w:t>условия</w:t>
      </w:r>
      <w:r>
        <w:t xml:space="preserve"> </w:t>
      </w:r>
      <w:r>
        <w:t>предоставления</w:t>
      </w:r>
      <w:r>
        <w:t xml:space="preserve"> </w:t>
      </w:r>
      <w:r>
        <w:t>поддержки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>:</w:t>
      </w:r>
    </w:p>
    <w:p w14:paraId="553189D9" w14:textId="77777777" w:rsidR="00000000" w:rsidRDefault="00360767">
      <w:pPr>
        <w:pStyle w:val="ConsPlusNormal"/>
        <w:spacing w:before="160"/>
        <w:ind w:firstLine="540"/>
        <w:jc w:val="both"/>
      </w:pP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периода</w:t>
      </w:r>
      <w:r>
        <w:t xml:space="preserve"> </w:t>
      </w:r>
      <w:r>
        <w:t>предоставления</w:t>
      </w:r>
      <w:r>
        <w:t xml:space="preserve"> </w:t>
      </w:r>
      <w:r>
        <w:t>поддержки</w:t>
      </w:r>
      <w:r>
        <w:t xml:space="preserve"> </w:t>
      </w:r>
      <w:r>
        <w:t>одному</w:t>
      </w:r>
      <w:r>
        <w:t xml:space="preserve"> </w:t>
      </w:r>
      <w:r>
        <w:t>получателю</w:t>
      </w:r>
      <w:r>
        <w:t xml:space="preserve"> </w:t>
      </w:r>
      <w:r>
        <w:t>поддержки</w:t>
      </w:r>
      <w:r>
        <w:t>;</w:t>
      </w:r>
    </w:p>
    <w:p w14:paraId="68822312" w14:textId="77777777" w:rsidR="00000000" w:rsidRDefault="00360767">
      <w:pPr>
        <w:pStyle w:val="ConsPlusNormal"/>
        <w:spacing w:before="160"/>
        <w:ind w:firstLine="540"/>
        <w:jc w:val="both"/>
      </w:pP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размера</w:t>
      </w:r>
      <w:r>
        <w:t xml:space="preserve"> </w:t>
      </w:r>
      <w:r>
        <w:t>возмещения</w:t>
      </w:r>
      <w:r>
        <w:t xml:space="preserve"> </w:t>
      </w:r>
      <w:r>
        <w:t>затрат</w:t>
      </w:r>
      <w:r>
        <w:t xml:space="preserve">, </w:t>
      </w:r>
      <w:r>
        <w:t>предоставляемого</w:t>
      </w:r>
      <w:r>
        <w:t xml:space="preserve"> </w:t>
      </w:r>
      <w:r>
        <w:t>одному</w:t>
      </w:r>
      <w:r>
        <w:t xml:space="preserve"> </w:t>
      </w:r>
      <w:r>
        <w:t>получателю</w:t>
      </w:r>
      <w:r>
        <w:t xml:space="preserve"> </w:t>
      </w:r>
      <w:r>
        <w:t>поддержки</w:t>
      </w:r>
      <w:r>
        <w:t>;</w:t>
      </w:r>
    </w:p>
    <w:p w14:paraId="63885030" w14:textId="77777777" w:rsidR="00000000" w:rsidRDefault="00360767">
      <w:pPr>
        <w:pStyle w:val="ConsPlusNormal"/>
        <w:spacing w:before="160"/>
        <w:ind w:firstLine="540"/>
        <w:jc w:val="both"/>
      </w:pPr>
      <w:r>
        <w:t>порядок</w:t>
      </w:r>
      <w:r>
        <w:t xml:space="preserve"> </w:t>
      </w:r>
      <w:r>
        <w:t>изменения</w:t>
      </w:r>
      <w:r>
        <w:t xml:space="preserve"> </w:t>
      </w:r>
      <w:r>
        <w:t>периода</w:t>
      </w:r>
      <w:r>
        <w:t xml:space="preserve"> </w:t>
      </w:r>
      <w:r>
        <w:t>предоставления</w:t>
      </w:r>
      <w:r>
        <w:t xml:space="preserve"> </w:t>
      </w:r>
      <w:r>
        <w:t>поддержки</w:t>
      </w:r>
      <w:r>
        <w:t xml:space="preserve">, </w:t>
      </w:r>
      <w:r>
        <w:t>размера</w:t>
      </w:r>
      <w:r>
        <w:t xml:space="preserve"> </w:t>
      </w:r>
      <w:r>
        <w:t>поддержки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условий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ходе</w:t>
      </w:r>
      <w:r>
        <w:t xml:space="preserve"> </w:t>
      </w:r>
      <w:r>
        <w:t>исполнения</w:t>
      </w:r>
      <w:r>
        <w:t xml:space="preserve"> </w:t>
      </w:r>
      <w:r>
        <w:t>соглашения</w:t>
      </w:r>
      <w:r>
        <w:t>;</w:t>
      </w:r>
    </w:p>
    <w:p w14:paraId="7F793BCB" w14:textId="77777777" w:rsidR="00000000" w:rsidRDefault="00360767">
      <w:pPr>
        <w:pStyle w:val="ConsPlusNormal"/>
        <w:spacing w:before="160"/>
        <w:ind w:firstLine="540"/>
        <w:jc w:val="both"/>
      </w:pPr>
      <w:r>
        <w:t>иные</w:t>
      </w:r>
      <w:r>
        <w:t xml:space="preserve"> </w:t>
      </w:r>
      <w:r>
        <w:t>условия</w:t>
      </w:r>
      <w:r>
        <w:t xml:space="preserve"> </w:t>
      </w:r>
      <w:r>
        <w:t>поддержки</w:t>
      </w:r>
      <w:r>
        <w:t xml:space="preserve">, </w:t>
      </w:r>
      <w:r>
        <w:t>установленные</w:t>
      </w:r>
      <w:r>
        <w:t xml:space="preserve"> </w:t>
      </w:r>
      <w:r>
        <w:t>Министерством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;</w:t>
      </w:r>
    </w:p>
    <w:p w14:paraId="68F7CC56" w14:textId="77777777" w:rsidR="00000000" w:rsidRDefault="00360767">
      <w:pPr>
        <w:pStyle w:val="ConsPlusNormal"/>
        <w:spacing w:before="160"/>
        <w:ind w:firstLine="540"/>
        <w:jc w:val="both"/>
      </w:pPr>
      <w:r>
        <w:t>м</w:t>
      </w:r>
      <w:r>
        <w:t xml:space="preserve">) </w:t>
      </w:r>
      <w:r>
        <w:t>ина</w:t>
      </w:r>
      <w:r>
        <w:t>я</w:t>
      </w:r>
      <w:r>
        <w:t xml:space="preserve"> </w:t>
      </w:r>
      <w:r>
        <w:t>информация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отбора</w:t>
      </w:r>
      <w:r>
        <w:t xml:space="preserve"> </w:t>
      </w:r>
      <w:r>
        <w:t>Фондом</w:t>
      </w:r>
      <w:r>
        <w:t xml:space="preserve"> </w:t>
      </w:r>
      <w:r>
        <w:t>правообладателей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возмещения</w:t>
      </w:r>
      <w:r>
        <w:t xml:space="preserve"> </w:t>
      </w:r>
      <w:r>
        <w:t>затрат</w:t>
      </w:r>
      <w:r>
        <w:t xml:space="preserve"> </w:t>
      </w:r>
      <w:r>
        <w:t>по</w:t>
      </w:r>
      <w:r>
        <w:t xml:space="preserve"> </w:t>
      </w:r>
      <w:r>
        <w:t>использованию</w:t>
      </w:r>
      <w:r>
        <w:t xml:space="preserve"> </w:t>
      </w:r>
      <w:r>
        <w:t>субъектами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</w:t>
      </w:r>
      <w:r>
        <w:t>российского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такого</w:t>
      </w:r>
      <w:r>
        <w:t xml:space="preserve"> </w:t>
      </w:r>
      <w:r>
        <w:t>отбора</w:t>
      </w:r>
      <w:r>
        <w:t xml:space="preserve">, </w:t>
      </w:r>
      <w:r>
        <w:t>согласованные</w:t>
      </w:r>
      <w:r>
        <w:t xml:space="preserve"> </w:t>
      </w:r>
      <w:r>
        <w:t>Фондом</w:t>
      </w:r>
      <w:r>
        <w:t xml:space="preserve"> </w:t>
      </w:r>
      <w:r>
        <w:t>с</w:t>
      </w:r>
      <w:r>
        <w:t xml:space="preserve"> </w:t>
      </w:r>
      <w:r>
        <w:t>Министе</w:t>
      </w:r>
      <w:r>
        <w:t>рством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lastRenderedPageBreak/>
        <w:t>Российской</w:t>
      </w:r>
      <w:r>
        <w:t xml:space="preserve"> </w:t>
      </w:r>
      <w:r>
        <w:t>Федерации</w:t>
      </w:r>
      <w:r>
        <w:t>.</w:t>
      </w:r>
    </w:p>
    <w:p w14:paraId="0566E72C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5.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проведения</w:t>
      </w:r>
      <w:r>
        <w:t xml:space="preserve"> </w:t>
      </w:r>
      <w:r>
        <w:t>отбора</w:t>
      </w:r>
      <w:r>
        <w:t xml:space="preserve"> </w:t>
      </w:r>
      <w:r>
        <w:t>правообладателей</w:t>
      </w:r>
      <w:r>
        <w:t xml:space="preserve"> </w:t>
      </w:r>
      <w:r>
        <w:t>Фонд</w:t>
      </w:r>
      <w:r>
        <w:t xml:space="preserve"> </w:t>
      </w:r>
      <w:r>
        <w:t>создает</w:t>
      </w:r>
      <w:r>
        <w:t xml:space="preserve"> </w:t>
      </w:r>
      <w:r>
        <w:t>комиссию</w:t>
      </w:r>
      <w:r>
        <w:t xml:space="preserve"> </w:t>
      </w:r>
      <w:r>
        <w:t>по</w:t>
      </w:r>
      <w:r>
        <w:t xml:space="preserve"> </w:t>
      </w:r>
      <w:r>
        <w:t>проведению</w:t>
      </w:r>
      <w:r>
        <w:t xml:space="preserve"> </w:t>
      </w:r>
      <w:r>
        <w:t>отбора</w:t>
      </w:r>
      <w:r>
        <w:t xml:space="preserve"> (</w:t>
      </w:r>
      <w:r>
        <w:t>далее</w:t>
      </w:r>
      <w:r>
        <w:t xml:space="preserve"> - </w:t>
      </w:r>
      <w:r>
        <w:t>комиссия</w:t>
      </w:r>
      <w:r>
        <w:t xml:space="preserve">), </w:t>
      </w:r>
      <w:r>
        <w:t>утверждает</w:t>
      </w:r>
      <w:r>
        <w:t xml:space="preserve">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Министерством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ее</w:t>
      </w:r>
      <w:r>
        <w:t xml:space="preserve"> </w:t>
      </w:r>
      <w:r>
        <w:t>положение</w:t>
      </w:r>
      <w:r>
        <w:t xml:space="preserve"> </w:t>
      </w:r>
      <w:r>
        <w:t>и</w:t>
      </w:r>
      <w:r>
        <w:t xml:space="preserve"> </w:t>
      </w:r>
      <w:r>
        <w:t>состав</w:t>
      </w:r>
      <w:r>
        <w:t>.</w:t>
      </w:r>
    </w:p>
    <w:p w14:paraId="57BF33FD" w14:textId="77777777" w:rsidR="00000000" w:rsidRDefault="00360767">
      <w:pPr>
        <w:pStyle w:val="ConsPlusNormal"/>
        <w:spacing w:before="160"/>
        <w:ind w:firstLine="540"/>
        <w:jc w:val="both"/>
      </w:pPr>
      <w:r>
        <w:t>В</w:t>
      </w:r>
      <w:r>
        <w:t xml:space="preserve"> </w:t>
      </w:r>
      <w:r>
        <w:t>состав</w:t>
      </w:r>
      <w:r>
        <w:t xml:space="preserve"> </w:t>
      </w:r>
      <w:r>
        <w:t>комиссии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включены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представители</w:t>
      </w:r>
      <w:r>
        <w:t xml:space="preserve"> </w:t>
      </w:r>
      <w:r>
        <w:t>Министерства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,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Министерства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Р</w:t>
      </w:r>
      <w:r>
        <w:t>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федеральных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акционерного</w:t>
      </w:r>
      <w:r>
        <w:t xml:space="preserve"> </w:t>
      </w:r>
      <w:r>
        <w:t>общества</w:t>
      </w:r>
      <w:r>
        <w:t xml:space="preserve"> "</w:t>
      </w:r>
      <w:r>
        <w:t>Федеральная</w:t>
      </w:r>
      <w:r>
        <w:t xml:space="preserve"> </w:t>
      </w:r>
      <w:r>
        <w:t>корпорация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", </w:t>
      </w:r>
      <w:r>
        <w:t>автономной</w:t>
      </w:r>
      <w:r>
        <w:t xml:space="preserve"> </w:t>
      </w:r>
      <w:r>
        <w:t>некоммерческой</w:t>
      </w:r>
      <w:r>
        <w:t xml:space="preserve"> </w:t>
      </w:r>
      <w:r>
        <w:t>организации</w:t>
      </w:r>
      <w:r>
        <w:t xml:space="preserve"> "</w:t>
      </w:r>
      <w:r>
        <w:t>Цифровая</w:t>
      </w:r>
      <w:r>
        <w:t xml:space="preserve"> </w:t>
      </w:r>
      <w:r>
        <w:t>экономика</w:t>
      </w:r>
      <w:r>
        <w:t xml:space="preserve">", </w:t>
      </w:r>
      <w:r>
        <w:t>автономной</w:t>
      </w:r>
      <w:r>
        <w:t xml:space="preserve"> </w:t>
      </w:r>
      <w:r>
        <w:t>некоммерческой</w:t>
      </w:r>
      <w:r>
        <w:t xml:space="preserve"> </w:t>
      </w:r>
      <w:r>
        <w:t>ор</w:t>
      </w:r>
      <w:r>
        <w:t>ганизации</w:t>
      </w:r>
      <w:r>
        <w:t xml:space="preserve"> "</w:t>
      </w:r>
      <w:r>
        <w:t>Аналитический</w:t>
      </w:r>
      <w:r>
        <w:t xml:space="preserve"> </w:t>
      </w:r>
      <w:r>
        <w:t>центр</w:t>
      </w:r>
      <w:r>
        <w:t xml:space="preserve"> </w:t>
      </w:r>
      <w:r>
        <w:t>при</w:t>
      </w:r>
      <w:r>
        <w:t xml:space="preserve"> </w:t>
      </w:r>
      <w:r>
        <w:t>Правительстве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", </w:t>
      </w:r>
      <w:r>
        <w:t>Общероссийской</w:t>
      </w:r>
      <w:r>
        <w:t xml:space="preserve"> </w:t>
      </w:r>
      <w:r>
        <w:t>общественной</w:t>
      </w:r>
      <w:r>
        <w:t xml:space="preserve"> </w:t>
      </w:r>
      <w:r>
        <w:t>организации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 "</w:t>
      </w:r>
      <w:r>
        <w:t>ОПОРА</w:t>
      </w:r>
      <w:r>
        <w:t xml:space="preserve"> </w:t>
      </w:r>
      <w:r>
        <w:t>РОССИИ</w:t>
      </w:r>
      <w:r>
        <w:t xml:space="preserve">", </w:t>
      </w:r>
      <w:r>
        <w:t>институтов</w:t>
      </w:r>
      <w:r>
        <w:t xml:space="preserve"> </w:t>
      </w:r>
      <w:r>
        <w:t>развития</w:t>
      </w:r>
      <w:r>
        <w:t xml:space="preserve">, </w:t>
      </w:r>
      <w:r>
        <w:t>организаций</w:t>
      </w:r>
      <w:r>
        <w:t xml:space="preserve">, </w:t>
      </w:r>
      <w:r>
        <w:t>осуществляющих</w:t>
      </w:r>
      <w:r>
        <w:t xml:space="preserve"> </w:t>
      </w:r>
      <w:r>
        <w:t>экономическую</w:t>
      </w:r>
      <w:r>
        <w:t xml:space="preserve"> </w:t>
      </w:r>
      <w:r>
        <w:t>деятельность</w:t>
      </w:r>
      <w:r>
        <w:t xml:space="preserve"> </w:t>
      </w:r>
      <w:r>
        <w:t>в</w:t>
      </w:r>
      <w:r>
        <w:t xml:space="preserve"> </w:t>
      </w:r>
      <w:r>
        <w:t>отраслях</w:t>
      </w:r>
      <w:r>
        <w:t xml:space="preserve"> </w:t>
      </w:r>
      <w:r>
        <w:t>свя</w:t>
      </w:r>
      <w:r>
        <w:t>зи</w:t>
      </w:r>
      <w:r>
        <w:t xml:space="preserve">, </w:t>
      </w:r>
      <w:r>
        <w:t>информационных</w:t>
      </w:r>
      <w:r>
        <w:t xml:space="preserve"> </w:t>
      </w:r>
      <w:r>
        <w:t>технологий</w:t>
      </w:r>
      <w:r>
        <w:t xml:space="preserve">, </w:t>
      </w:r>
      <w:r>
        <w:t>транспорта</w:t>
      </w:r>
      <w:r>
        <w:t xml:space="preserve">, </w:t>
      </w:r>
      <w:r>
        <w:t>социальной</w:t>
      </w:r>
      <w:r>
        <w:t xml:space="preserve"> </w:t>
      </w:r>
      <w:r>
        <w:t>сферы</w:t>
      </w:r>
      <w:r>
        <w:t xml:space="preserve"> </w:t>
      </w:r>
      <w:r>
        <w:t>и</w:t>
      </w:r>
      <w:r>
        <w:t xml:space="preserve"> </w:t>
      </w:r>
      <w:r>
        <w:t>реального</w:t>
      </w:r>
      <w:r>
        <w:t xml:space="preserve"> </w:t>
      </w:r>
      <w:r>
        <w:t>сектора</w:t>
      </w:r>
      <w:r>
        <w:t xml:space="preserve"> </w:t>
      </w:r>
      <w:r>
        <w:t>экономики</w:t>
      </w:r>
      <w:r>
        <w:t xml:space="preserve">, </w:t>
      </w:r>
      <w:r>
        <w:t>общероссийских</w:t>
      </w:r>
      <w:r>
        <w:t xml:space="preserve"> </w:t>
      </w:r>
      <w:r>
        <w:t>общественных</w:t>
      </w:r>
      <w:r>
        <w:t xml:space="preserve"> </w:t>
      </w:r>
      <w:r>
        <w:t>объединений</w:t>
      </w:r>
      <w:r>
        <w:t xml:space="preserve">, </w:t>
      </w:r>
      <w:r>
        <w:t>выражающих</w:t>
      </w:r>
      <w:r>
        <w:t xml:space="preserve"> </w:t>
      </w:r>
      <w:r>
        <w:t>интересы</w:t>
      </w:r>
      <w:r>
        <w:t xml:space="preserve"> </w:t>
      </w:r>
      <w:r>
        <w:t>субъектов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>.</w:t>
      </w:r>
    </w:p>
    <w:p w14:paraId="5D3A42CE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6.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признании</w:t>
      </w:r>
      <w:r>
        <w:t xml:space="preserve"> </w:t>
      </w:r>
      <w:r>
        <w:t>участника</w:t>
      </w:r>
      <w:r>
        <w:t xml:space="preserve"> </w:t>
      </w:r>
      <w:r>
        <w:t>отбора</w:t>
      </w:r>
      <w:r>
        <w:t xml:space="preserve"> </w:t>
      </w:r>
      <w:r>
        <w:t>победителем</w:t>
      </w:r>
      <w:r>
        <w:t xml:space="preserve"> </w:t>
      </w:r>
      <w:r>
        <w:t>отб</w:t>
      </w:r>
      <w:r>
        <w:t>ора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проведения</w:t>
      </w:r>
      <w:r>
        <w:t xml:space="preserve"> </w:t>
      </w:r>
      <w:r>
        <w:t>отбора</w:t>
      </w:r>
      <w:r>
        <w:t xml:space="preserve"> </w:t>
      </w:r>
      <w:r>
        <w:t>принимает</w:t>
      </w:r>
      <w:r>
        <w:t xml:space="preserve"> </w:t>
      </w:r>
      <w:r>
        <w:t>комиссия</w:t>
      </w:r>
      <w:r>
        <w:t>.</w:t>
      </w:r>
    </w:p>
    <w:p w14:paraId="1F21C722" w14:textId="77777777" w:rsidR="00000000" w:rsidRDefault="00360767">
      <w:pPr>
        <w:pStyle w:val="ConsPlusNormal"/>
        <w:spacing w:before="160"/>
        <w:ind w:firstLine="540"/>
        <w:jc w:val="both"/>
      </w:pPr>
      <w:r>
        <w:t xml:space="preserve">7. </w:t>
      </w:r>
      <w:r>
        <w:t>Решение</w:t>
      </w:r>
      <w:r>
        <w:t xml:space="preserve"> </w:t>
      </w:r>
      <w:r>
        <w:t>комиссии</w:t>
      </w:r>
      <w:r>
        <w:t xml:space="preserve"> </w:t>
      </w:r>
      <w:r>
        <w:t>о</w:t>
      </w:r>
      <w:r>
        <w:t xml:space="preserve"> </w:t>
      </w:r>
      <w:r>
        <w:t>результатах</w:t>
      </w:r>
      <w:r>
        <w:t xml:space="preserve"> </w:t>
      </w:r>
      <w:r>
        <w:t>отбора</w:t>
      </w:r>
      <w:r>
        <w:t xml:space="preserve"> </w:t>
      </w:r>
      <w:r>
        <w:t>правообладателей</w:t>
      </w:r>
      <w:r>
        <w:t xml:space="preserve"> </w:t>
      </w:r>
      <w:r>
        <w:t>оформляется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протокола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участников</w:t>
      </w:r>
      <w:r>
        <w:t xml:space="preserve">, </w:t>
      </w:r>
      <w:r>
        <w:t>прошедших</w:t>
      </w:r>
      <w:r>
        <w:t xml:space="preserve"> </w:t>
      </w:r>
      <w:r>
        <w:t>отбор</w:t>
      </w:r>
      <w:r>
        <w:t xml:space="preserve">, </w:t>
      </w:r>
      <w:r>
        <w:t>и</w:t>
      </w:r>
      <w:r>
        <w:t xml:space="preserve"> </w:t>
      </w:r>
      <w:r>
        <w:t>публикуется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Фонда</w:t>
      </w:r>
      <w:r>
        <w:t xml:space="preserve"> </w:t>
      </w:r>
      <w:r>
        <w:t>в</w:t>
      </w:r>
      <w:r>
        <w:t xml:space="preserve"> </w:t>
      </w:r>
      <w:r>
        <w:t>информационно</w:t>
      </w:r>
      <w:r>
        <w:t>-</w:t>
      </w:r>
      <w:r>
        <w:t>телекоммуника</w:t>
      </w:r>
      <w:r>
        <w:t>ционной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>".</w:t>
      </w:r>
    </w:p>
    <w:p w14:paraId="6DE12536" w14:textId="77777777" w:rsidR="00000000" w:rsidRDefault="00360767">
      <w:pPr>
        <w:pStyle w:val="ConsPlusNormal"/>
        <w:ind w:firstLine="540"/>
        <w:jc w:val="both"/>
      </w:pPr>
    </w:p>
    <w:p w14:paraId="715D7BDB" w14:textId="77777777" w:rsidR="00000000" w:rsidRDefault="00360767">
      <w:pPr>
        <w:pStyle w:val="ConsPlusNormal"/>
        <w:ind w:firstLine="540"/>
        <w:jc w:val="both"/>
      </w:pPr>
    </w:p>
    <w:p w14:paraId="2A65687C" w14:textId="77777777" w:rsidR="00360767" w:rsidRDefault="003607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60767">
      <w:pgSz w:w="11906" w:h="16838" w:code="9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2AB1"/>
    <w:rsid w:val="00360767"/>
    <w:rsid w:val="004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38762"/>
  <w14:defaultImageDpi w14:val="0"/>
  <w15:docId w15:val="{B64214B8-7767-4A32-A354-30897AF7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basedOn w:val="ConsPlusNormal"/>
    <w:uiPriority w:val="99"/>
    <w:pPr>
      <w:spacing w:after="20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ConsPlusNormal"/>
    <w:uiPriority w:val="99"/>
    <w:pPr>
      <w:spacing w:after="200"/>
    </w:pPr>
    <w:rPr>
      <w:b/>
      <w:bCs/>
    </w:rPr>
  </w:style>
  <w:style w:type="paragraph" w:customStyle="1" w:styleId="ConsPlusCell">
    <w:name w:val="ConsPlusCell"/>
    <w:basedOn w:val="ConsPlusNormal"/>
    <w:uiPriority w:val="99"/>
    <w:pPr>
      <w:spacing w:after="20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ConsPlusNormal"/>
    <w:uiPriority w:val="99"/>
    <w:pPr>
      <w:spacing w:after="200"/>
    </w:pPr>
    <w:rPr>
      <w:rFonts w:ascii="Courier New" w:hAnsi="Courier New" w:cs="Courier New"/>
    </w:rPr>
  </w:style>
  <w:style w:type="paragraph" w:customStyle="1" w:styleId="ConsPlusTitlePage">
    <w:name w:val="ConsPlusTitlePage"/>
    <w:basedOn w:val="ConsPlusNormal"/>
    <w:uiPriority w:val="99"/>
    <w:pPr>
      <w:spacing w:after="200"/>
    </w:pPr>
    <w:rPr>
      <w:rFonts w:ascii="Tahoma" w:hAnsi="Tahoma" w:cs="Tahoma"/>
    </w:rPr>
  </w:style>
  <w:style w:type="paragraph" w:customStyle="1" w:styleId="ConsPlusJurTerm">
    <w:name w:val="ConsPlusJurTerm"/>
    <w:basedOn w:val="ConsPlusNormal"/>
    <w:uiPriority w:val="99"/>
    <w:pPr>
      <w:spacing w:after="20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basedOn w:val="ConsPlusNormal"/>
    <w:uiPriority w:val="99"/>
    <w:pPr>
      <w:spacing w:after="200"/>
    </w:pPr>
    <w:rPr>
      <w:sz w:val="20"/>
      <w:szCs w:val="20"/>
    </w:rPr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EC1056CC38B3D7C0A46F99CD0DEFEDA293BC5B33D02BA0502E1DD2ADCB79D4B1BFFBBCC1CE93A89096B72F0x6OCH" TargetMode="External"/><Relationship Id="rId13" Type="http://schemas.openxmlformats.org/officeDocument/2006/relationships/image" Target="media/image2.emf"/><Relationship Id="rId18" Type="http://schemas.openxmlformats.org/officeDocument/2006/relationships/hyperlink" Target="consultantplus://offline/ref=79CEC1056CC38B3D7C0A46F99CD0DEFEDA293BC4B53E02BA0502E1DD2ADCB79D4B1BFFBBCC1CE93A89096B72F0x6OC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9CEC1056CC38B3D7C0A46F99CD0DEFEDA2D30CDB23802BA0502E1DD2ADCB79D591BA7B7CD15F233801C3D23B6380859823B95A31AA97D50x0O0H" TargetMode="External"/><Relationship Id="rId12" Type="http://schemas.openxmlformats.org/officeDocument/2006/relationships/image" Target="media/image1.emf"/><Relationship Id="rId17" Type="http://schemas.openxmlformats.org/officeDocument/2006/relationships/hyperlink" Target="consultantplus://offline/ref=79CEC1056CC38B3D7C0A46F99CD0DEFEDA293BC5B33D02BA0502E1DD2ADCB79D4B1BFFBBCC1CE93A89096B72F0x6O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CEC1056CC38B3D7C0A46F99CD0DEFEDA2D30CDB23802BA0502E1DD2ADCB79D591BA7B7CD15F233801C3D23B6380859823B95A31AA97D50x0O0H" TargetMode="External"/><Relationship Id="rId20" Type="http://schemas.openxmlformats.org/officeDocument/2006/relationships/hyperlink" Target="consultantplus://offline/ref=79CEC1056CC38B3D7C0A46F99CD0DEFEDB2330CDB63902BA0502E1DD2ADCB79D591BA7B3C641A67FDD1A687BEC6C0446892596xAO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CEC1056CC38B3D7C0A46F99CD0DEFEDA233ACEB23C02BA0502E1DD2ADCB79D4B1BFFBBCC1CE93A89096B72F0x6OCH" TargetMode="External"/><Relationship Id="rId11" Type="http://schemas.openxmlformats.org/officeDocument/2006/relationships/hyperlink" Target="consultantplus://offline/ref=79CEC1056CC38B3D7C0A46F99CD0DEFEDA293BC4B53E02BA0502E1DD2ADCB79D4B1BFFBBCC1CE93A89096B72F0x6OCH" TargetMode="External"/><Relationship Id="rId5" Type="http://schemas.openxmlformats.org/officeDocument/2006/relationships/hyperlink" Target="consultantplus://offline/ref=79CEC1056CC38B3D7C0A46F99CD0DEFEDA293BC4B53E02BA0502E1DD2ADCB79D4B1BFFBBCC1CE93A89096B72F0x6OCH" TargetMode="External"/><Relationship Id="rId15" Type="http://schemas.openxmlformats.org/officeDocument/2006/relationships/hyperlink" Target="consultantplus://offline/ref=79CEC1056CC38B3D7C0A46F99CD0DEFEDA293BC4B53E02BA0502E1DD2ADCB79D4B1BFFBBCC1CE93A89096B72F0x6OCH" TargetMode="External"/><Relationship Id="rId10" Type="http://schemas.openxmlformats.org/officeDocument/2006/relationships/hyperlink" Target="consultantplus://offline/ref=79CEC1056CC38B3D7C0A46F99CD0DEFEDA293BC5B33D02BA0502E1DD2ADCB79D4B1BFFBBCC1CE93A89096B72F0x6OCH" TargetMode="External"/><Relationship Id="rId19" Type="http://schemas.openxmlformats.org/officeDocument/2006/relationships/image" Target="media/image3.emf"/><Relationship Id="rId4" Type="http://schemas.openxmlformats.org/officeDocument/2006/relationships/hyperlink" Target="consultantplus://offline/ref=79CEC1056CC38B3D7C0A46F99CD0DEFEDA293BC5B33D02BA0502E1DD2ADCB79D4B1BFFBBCC1CE93A89096B72F0x6OCH" TargetMode="External"/><Relationship Id="rId9" Type="http://schemas.openxmlformats.org/officeDocument/2006/relationships/hyperlink" Target="consultantplus://offline/ref=79CEC1056CC38B3D7C0A46F99CD0DEFEDA293BC4B53E02BA0502E1DD2ADCB79D4B1BFFBBCC1CE93A89096B72F0x6OCH" TargetMode="External"/><Relationship Id="rId14" Type="http://schemas.openxmlformats.org/officeDocument/2006/relationships/hyperlink" Target="consultantplus://offline/ref=79CEC1056CC38B3D7C0A46F99CD0DEFEDA293BC5B33D02BA0502E1DD2ADCB79D4B1BFFBBCC1CE93A89096B72F0x6O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6654</Words>
  <Characters>37928</Characters>
  <Application>Microsoft Office Word</Application>
  <DocSecurity>0</DocSecurity>
  <Lines>316</Lines>
  <Paragraphs>88</Paragraphs>
  <ScaleCrop>false</ScaleCrop>
  <Company/>
  <LinksUpToDate>false</LinksUpToDate>
  <CharactersWithSpaces>44494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Павленко</dc:creator>
  <cp:keywords/>
  <dc:description/>
  <cp:lastModifiedBy>Кирилл Павленко</cp:lastModifiedBy>
  <cp:revision>2</cp:revision>
  <dcterms:created xsi:type="dcterms:W3CDTF">2021-11-19T12:40:00Z</dcterms:created>
  <dcterms:modified xsi:type="dcterms:W3CDTF">2021-11-19T12:40:00Z</dcterms:modified>
</cp:coreProperties>
</file>